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FEFB" w14:textId="00907CF6" w:rsidR="002D3CEF" w:rsidRPr="009621D0" w:rsidRDefault="00687B64">
      <w:bookmarkStart w:id="0" w:name="_Hlk500495089"/>
      <w:bookmarkEnd w:id="0"/>
      <w:r>
        <w:rPr>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01107F" w:rsidRDefault="0001107F" w:rsidP="00687B64">
                            <w:r>
                              <w:t>Projectleider: Palyter Messelier</w:t>
                            </w:r>
                          </w:p>
                          <w:p w14:paraId="76C3DC5C" w14:textId="2A198D23" w:rsidR="0001107F" w:rsidRDefault="0001107F" w:rsidP="00687B64">
                            <w:r>
                              <w:t>Datum: 06-12-2017</w:t>
                            </w:r>
                          </w:p>
                          <w:p w14:paraId="76C3DC5D" w14:textId="1F35CD6E" w:rsidR="0001107F" w:rsidRDefault="0001107F" w:rsidP="00687B64">
                            <w:r>
                              <w:t>Versie: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A" id="_x0000_t202" coordsize="21600,21600" o:spt="202" path="m,l,21600r21600,l21600,xe">
                <v:stroke joinstyle="miter"/>
                <v:path gradientshapeok="t" o:connecttype="rect"/>
              </v:shapetype>
              <v:shape id="Tekstvak 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" stroked="f">
                <v:textbox>
                  <w:txbxContent>
                    <w:p w14:paraId="76C3DC5B" w14:textId="633059B5" w:rsidR="0001107F" w:rsidRDefault="0001107F" w:rsidP="00687B64">
                      <w:r>
                        <w:t>Projectleider: Palyter Messelier</w:t>
                      </w:r>
                    </w:p>
                    <w:p w14:paraId="76C3DC5C" w14:textId="2A198D23" w:rsidR="0001107F" w:rsidRDefault="0001107F" w:rsidP="00687B64">
                      <w:r>
                        <w:t>Datum: 06-12-2017</w:t>
                      </w:r>
                    </w:p>
                    <w:p w14:paraId="76C3DC5D" w14:textId="1F35CD6E" w:rsidR="0001107F" w:rsidRDefault="0001107F" w:rsidP="00687B64">
                      <w:r>
                        <w:t>Versie: 1.3</w:t>
                      </w:r>
                    </w:p>
                  </w:txbxContent>
                </v:textbox>
              </v:shape>
            </w:pict>
          </mc:Fallback>
        </mc:AlternateContent>
      </w:r>
      <w:r>
        <w:rPr>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77777777" w:rsidR="0001107F" w:rsidRDefault="0001107F" w:rsidP="003A3E8A">
                            <w:pPr>
                              <w:pStyle w:val="Titel"/>
                              <w:pBdr>
                                <w:bottom w:val="single" w:sz="8" w:space="3" w:color="5B9BD5" w:themeColor="accent1"/>
                              </w:pBdr>
                              <w:jc w:val="center"/>
                              <w:rPr>
                                <w:rStyle w:val="TitelChar"/>
                              </w:rPr>
                            </w:pPr>
                            <w:r>
                              <w:rPr>
                                <w:rStyle w:val="TitelChar"/>
                              </w:rPr>
                              <w:t>Plan van aanpak</w:t>
                            </w:r>
                          </w:p>
                          <w:p w14:paraId="76C3DC5F" w14:textId="38D6EE8C" w:rsidR="0001107F" w:rsidRDefault="0001107F"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IJQIAACU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" stroked="f">
                <v:textbox>
                  <w:txbxContent>
                    <w:p w14:paraId="76C3DC5E" w14:textId="77777777" w:rsidR="0001107F" w:rsidRDefault="0001107F" w:rsidP="003A3E8A">
                      <w:pPr>
                        <w:pStyle w:val="Titel"/>
                        <w:pBdr>
                          <w:bottom w:val="single" w:sz="8" w:space="3" w:color="5B9BD5" w:themeColor="accent1"/>
                        </w:pBdr>
                        <w:jc w:val="center"/>
                        <w:rPr>
                          <w:rStyle w:val="TitelChar"/>
                        </w:rPr>
                      </w:pPr>
                      <w:r>
                        <w:rPr>
                          <w:rStyle w:val="TitelChar"/>
                        </w:rPr>
                        <w:t>Plan van aanpak</w:t>
                      </w:r>
                    </w:p>
                    <w:p w14:paraId="76C3DC5F" w14:textId="38D6EE8C" w:rsidR="0001107F" w:rsidRDefault="0001107F" w:rsidP="00687B64">
                      <w:pPr>
                        <w:pStyle w:val="Ondertitel"/>
                        <w:jc w:val="center"/>
                      </w:pPr>
                      <w:r>
                        <w:t>Ovet Wi-Fi</w:t>
                      </w:r>
                    </w:p>
                  </w:txbxContent>
                </v:textbox>
              </v:shape>
            </w:pict>
          </mc:Fallback>
        </mc:AlternateContent>
      </w:r>
      <w:r w:rsidR="002D3CEF">
        <w:br w:type="page"/>
      </w:r>
    </w:p>
    <w:p w14:paraId="76C3DC24" w14:textId="72AB8E6E" w:rsidR="00823833" w:rsidRDefault="00765709" w:rsidP="000F26F9">
      <w:pPr>
        <w:pStyle w:val="Kop1"/>
      </w:pPr>
      <w:bookmarkStart w:id="1" w:name="_Toc500150922"/>
      <w:bookmarkStart w:id="2" w:name="_Toc500498247"/>
      <w:r w:rsidRPr="00C431D0">
        <w:lastRenderedPageBreak/>
        <w:t>Inleiding</w:t>
      </w:r>
      <w:bookmarkEnd w:id="1"/>
      <w:bookmarkEnd w:id="2"/>
    </w:p>
    <w:p w14:paraId="5A59C871" w14:textId="77777777" w:rsidR="002C68E2" w:rsidRPr="002C68E2" w:rsidRDefault="002C68E2" w:rsidP="002C68E2"/>
    <w:p w14:paraId="1CF60AFD" w14:textId="1D06D297" w:rsidR="002C68E2" w:rsidRPr="005F0C5A" w:rsidRDefault="002C68E2" w:rsidP="002C68E2">
      <w:pPr>
        <w:ind w:left="360"/>
        <w:rPr>
          <w:rFonts w:cstheme="minorHAnsi"/>
        </w:rPr>
      </w:pPr>
      <w:bookmarkStart w:id="3" w:name="_Hlk501111466"/>
      <w:r w:rsidRPr="005F0C5A">
        <w:rPr>
          <w:rFonts w:cstheme="minorHAnsi"/>
        </w:rPr>
        <w:t xml:space="preserve">Dit document beschrijft het plan van aanpak voor de pakketselectie van </w:t>
      </w:r>
      <w:r w:rsidR="00284E36" w:rsidRPr="005F0C5A">
        <w:rPr>
          <w:rFonts w:cstheme="minorHAnsi"/>
        </w:rPr>
        <w:t>het nieuwe Wi-Fi netwerk binnen de 2 aangegeven locaties van Ovet</w:t>
      </w:r>
      <w:r w:rsidRPr="005F0C5A">
        <w:rPr>
          <w:rFonts w:cstheme="minorHAnsi"/>
        </w:rPr>
        <w:t xml:space="preserve">, welke vervolgens bij een succes geïmplementeerd wordt in </w:t>
      </w:r>
      <w:r w:rsidR="00284E36" w:rsidRPr="005F0C5A">
        <w:rPr>
          <w:rFonts w:cstheme="minorHAnsi"/>
        </w:rPr>
        <w:t>het bedrijf</w:t>
      </w:r>
      <w:r w:rsidRPr="005F0C5A">
        <w:rPr>
          <w:rFonts w:cstheme="minorHAnsi"/>
        </w:rPr>
        <w:t>.</w:t>
      </w:r>
    </w:p>
    <w:p w14:paraId="66675257" w14:textId="6D53FDEF" w:rsidR="002733DA" w:rsidRPr="005F0C5A" w:rsidRDefault="002733DA" w:rsidP="002733DA">
      <w:pPr>
        <w:ind w:left="360"/>
        <w:rPr>
          <w:rFonts w:cstheme="minorHAnsi"/>
          <w:shd w:val="clear" w:color="auto" w:fill="FFFFFF"/>
        </w:rPr>
      </w:pPr>
      <w:r w:rsidRPr="005F0C5A">
        <w:rPr>
          <w:rFonts w:cstheme="min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0C0CAF15" w14:textId="77777777" w:rsidR="002733DA" w:rsidRPr="005F0C5A" w:rsidRDefault="002733DA" w:rsidP="002733DA">
      <w:pPr>
        <w:ind w:left="360"/>
        <w:rPr>
          <w:rFonts w:cstheme="minorHAnsi"/>
          <w:shd w:val="clear" w:color="auto" w:fill="FFFFFF"/>
        </w:rPr>
      </w:pPr>
    </w:p>
    <w:p w14:paraId="5A0037C1" w14:textId="60D487B6" w:rsidR="002C68E2" w:rsidRPr="005F0C5A" w:rsidRDefault="002C68E2" w:rsidP="002C68E2">
      <w:pPr>
        <w:ind w:left="360"/>
        <w:rPr>
          <w:rFonts w:cstheme="minorHAnsi"/>
        </w:rPr>
      </w:pPr>
      <w:r w:rsidRPr="005F0C5A">
        <w:rPr>
          <w:rFonts w:cstheme="minorHAnsi"/>
        </w:rPr>
        <w:t xml:space="preserve">Het Shared Service Center is een Leerbedrijf dat opgericht is en geleid wordt door studenten. Het projectgerichte onderwijs waarmee voorheen gewerkt werd, werkte niet motiverend voor de student en dus besloten we </w:t>
      </w:r>
      <w:r w:rsidR="00FB42B3" w:rsidRPr="005F0C5A">
        <w:rPr>
          <w:rFonts w:cstheme="minorHAnsi"/>
        </w:rPr>
        <w:t>op zoek te gaan</w:t>
      </w:r>
      <w:r w:rsidRPr="005F0C5A">
        <w:rPr>
          <w:rFonts w:cstheme="minorHAnsi"/>
        </w:rPr>
        <w:t xml:space="preserve">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53577F72" w14:textId="77777777" w:rsidR="003C3926" w:rsidRPr="005F0C5A" w:rsidRDefault="003C3926" w:rsidP="002C68E2">
      <w:pPr>
        <w:ind w:left="360"/>
        <w:rPr>
          <w:rFonts w:cstheme="minorHAnsi"/>
        </w:rPr>
      </w:pPr>
    </w:p>
    <w:p w14:paraId="5567CCA4" w14:textId="631BA0C7" w:rsidR="002C68E2" w:rsidRPr="005F0C5A" w:rsidRDefault="003C3926" w:rsidP="002C68E2">
      <w:pPr>
        <w:ind w:left="360"/>
        <w:rPr>
          <w:rFonts w:cstheme="minorHAnsi"/>
        </w:rPr>
      </w:pPr>
      <w:r w:rsidRPr="005F0C5A">
        <w:rPr>
          <w:rFonts w:cstheme="minorHAnsi"/>
        </w:rPr>
        <w:t>Dion Dieleman van Ovet B.V. beheert 3 locaties waarvan er bij 2 de gehele Wi-Fi infrastructuur vervangen moet worden</w:t>
      </w:r>
      <w:r w:rsidR="000F26F9" w:rsidRPr="005F0C5A">
        <w:rPr>
          <w:rFonts w:cstheme="minorHAnsi"/>
        </w:rPr>
        <w:t xml:space="preserve">. Daarbij zal het Wi-Fi netwerk </w:t>
      </w:r>
      <w:r w:rsidRPr="005F0C5A">
        <w:rPr>
          <w:rFonts w:cstheme="minorHAnsi"/>
        </w:rPr>
        <w:t xml:space="preserve">gescheiden </w:t>
      </w:r>
      <w:proofErr w:type="spellStart"/>
      <w:r w:rsidR="000F26F9" w:rsidRPr="005F0C5A">
        <w:rPr>
          <w:rFonts w:cstheme="minorHAnsi"/>
        </w:rPr>
        <w:t>SSID’s</w:t>
      </w:r>
      <w:proofErr w:type="spellEnd"/>
      <w:r w:rsidR="000F26F9" w:rsidRPr="005F0C5A">
        <w:rPr>
          <w:rFonts w:cstheme="minorHAnsi"/>
        </w:rPr>
        <w:t xml:space="preserve"> moetenkrijgen, genaamd </w:t>
      </w:r>
      <w:r w:rsidRPr="005F0C5A">
        <w:rPr>
          <w:rFonts w:cstheme="minorHAnsi"/>
        </w:rPr>
        <w:t>het productie- en een guest netwerk. Dit laatste netwerk moet een login prompt geven bij het verbinden waarop gasten kunnen inloggen op het netwerk. De huidige acces points zijn van het merk HP van</w:t>
      </w:r>
      <w:r w:rsidR="000F26F9" w:rsidRPr="005F0C5A">
        <w:rPr>
          <w:rFonts w:cstheme="minorHAnsi"/>
        </w:rPr>
        <w:t xml:space="preserve"> ongeveer</w:t>
      </w:r>
      <w:r w:rsidRPr="005F0C5A">
        <w:rPr>
          <w:rFonts w:cstheme="minorHAnsi"/>
        </w:rPr>
        <w:t xml:space="preserve"> 7 jaar geleden. Deze moeten van de opdrachtgever vervangen worden voor een alternatief A-merk.</w:t>
      </w:r>
      <w:r w:rsidR="000F26F9" w:rsidRPr="005F0C5A">
        <w:rPr>
          <w:rFonts w:cstheme="minorHAnsi"/>
        </w:rPr>
        <w:t xml:space="preserve"> </w:t>
      </w:r>
      <w:bookmarkEnd w:id="3"/>
    </w:p>
    <w:p w14:paraId="374A3C94" w14:textId="3E1A6848" w:rsidR="00715751" w:rsidRPr="000A4FB9" w:rsidRDefault="00715751" w:rsidP="000A4FB9">
      <w:pPr>
        <w:ind w:left="360"/>
        <w:rPr>
          <w:rFonts w:ascii="Arial" w:hAnsi="Arial" w:cs="Arial"/>
          <w:i/>
        </w:rPr>
      </w:pPr>
    </w:p>
    <w:p w14:paraId="4D9B24F1" w14:textId="77777777" w:rsidR="009621D0" w:rsidRDefault="009621D0">
      <w:pPr>
        <w:rPr>
          <w:rFonts w:asciiTheme="majorHAnsi" w:eastAsiaTheme="majorEastAsia" w:hAnsiTheme="majorHAnsi" w:cstheme="majorBidi"/>
          <w:b/>
          <w:bCs/>
          <w:sz w:val="28"/>
          <w:szCs w:val="28"/>
        </w:rPr>
      </w:pPr>
      <w:bookmarkStart w:id="4" w:name="_Toc500150923"/>
      <w:r>
        <w:br w:type="page"/>
      </w:r>
    </w:p>
    <w:sdt>
      <w:sdtPr>
        <w:rPr>
          <w:rFonts w:asciiTheme="minorHAnsi" w:eastAsiaTheme="minorHAnsi" w:hAnsiTheme="minorHAnsi" w:cstheme="minorBidi"/>
          <w:b w:val="0"/>
          <w:bCs w:val="0"/>
          <w:color w:val="auto"/>
          <w:sz w:val="22"/>
          <w:szCs w:val="22"/>
          <w:lang w:eastAsia="en-US"/>
        </w:rPr>
        <w:id w:val="-445234778"/>
        <w:docPartObj>
          <w:docPartGallery w:val="Table of Contents"/>
          <w:docPartUnique/>
        </w:docPartObj>
      </w:sdtPr>
      <w:sdtEndPr/>
      <w:sdtContent>
        <w:p w14:paraId="198D116D" w14:textId="01AE3764" w:rsidR="009621D0" w:rsidRDefault="009621D0">
          <w:pPr>
            <w:pStyle w:val="Kopvaninhoudsopgave"/>
          </w:pPr>
          <w:r>
            <w:t>Inhoudsopgave</w:t>
          </w:r>
        </w:p>
        <w:p w14:paraId="4F9EFDA0" w14:textId="2F7A012D" w:rsidR="005B171E" w:rsidRDefault="009621D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498247" w:history="1">
            <w:r w:rsidR="005B171E" w:rsidRPr="000F26B0">
              <w:rPr>
                <w:rStyle w:val="Hyperlink"/>
                <w:noProof/>
              </w:rPr>
              <w:t>Inleiding</w:t>
            </w:r>
            <w:r w:rsidR="005B171E">
              <w:rPr>
                <w:noProof/>
                <w:webHidden/>
              </w:rPr>
              <w:tab/>
            </w:r>
            <w:r w:rsidR="005B171E">
              <w:rPr>
                <w:noProof/>
                <w:webHidden/>
              </w:rPr>
              <w:fldChar w:fldCharType="begin"/>
            </w:r>
            <w:r w:rsidR="005B171E">
              <w:rPr>
                <w:noProof/>
                <w:webHidden/>
              </w:rPr>
              <w:instrText xml:space="preserve"> PAGEREF _Toc500498247 \h </w:instrText>
            </w:r>
            <w:r w:rsidR="005B171E">
              <w:rPr>
                <w:noProof/>
                <w:webHidden/>
              </w:rPr>
            </w:r>
            <w:r w:rsidR="005B171E">
              <w:rPr>
                <w:noProof/>
                <w:webHidden/>
              </w:rPr>
              <w:fldChar w:fldCharType="separate"/>
            </w:r>
            <w:r w:rsidR="005B171E">
              <w:rPr>
                <w:noProof/>
                <w:webHidden/>
              </w:rPr>
              <w:t>2</w:t>
            </w:r>
            <w:r w:rsidR="005B171E">
              <w:rPr>
                <w:noProof/>
                <w:webHidden/>
              </w:rPr>
              <w:fldChar w:fldCharType="end"/>
            </w:r>
          </w:hyperlink>
        </w:p>
        <w:p w14:paraId="2174B566" w14:textId="705D752B" w:rsidR="005B171E" w:rsidRDefault="005546F2">
          <w:pPr>
            <w:pStyle w:val="Inhopg1"/>
            <w:tabs>
              <w:tab w:val="right" w:leader="dot" w:pos="9062"/>
            </w:tabs>
            <w:rPr>
              <w:rFonts w:eastAsiaTheme="minorEastAsia"/>
              <w:noProof/>
              <w:lang w:eastAsia="nl-NL"/>
            </w:rPr>
          </w:pPr>
          <w:hyperlink w:anchor="_Toc500498248" w:history="1">
            <w:r w:rsidR="005B171E" w:rsidRPr="000F26B0">
              <w:rPr>
                <w:rStyle w:val="Hyperlink"/>
                <w:noProof/>
              </w:rPr>
              <w:t>De projectopdracht</w:t>
            </w:r>
            <w:r w:rsidR="005B171E">
              <w:rPr>
                <w:noProof/>
                <w:webHidden/>
              </w:rPr>
              <w:tab/>
            </w:r>
            <w:r w:rsidR="005B171E">
              <w:rPr>
                <w:noProof/>
                <w:webHidden/>
              </w:rPr>
              <w:fldChar w:fldCharType="begin"/>
            </w:r>
            <w:r w:rsidR="005B171E">
              <w:rPr>
                <w:noProof/>
                <w:webHidden/>
              </w:rPr>
              <w:instrText xml:space="preserve"> PAGEREF _Toc500498248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155FCE78" w14:textId="18E9A93E" w:rsidR="005B171E" w:rsidRDefault="005546F2">
          <w:pPr>
            <w:pStyle w:val="Inhopg2"/>
            <w:tabs>
              <w:tab w:val="right" w:leader="dot" w:pos="9062"/>
            </w:tabs>
            <w:rPr>
              <w:rFonts w:eastAsiaTheme="minorEastAsia"/>
              <w:noProof/>
              <w:lang w:eastAsia="nl-NL"/>
            </w:rPr>
          </w:pPr>
          <w:hyperlink w:anchor="_Toc500498249" w:history="1">
            <w:r w:rsidR="005B171E" w:rsidRPr="000F26B0">
              <w:rPr>
                <w:rStyle w:val="Hyperlink"/>
                <w:noProof/>
              </w:rPr>
              <w:t>Doel</w:t>
            </w:r>
            <w:r w:rsidR="005B171E">
              <w:rPr>
                <w:noProof/>
                <w:webHidden/>
              </w:rPr>
              <w:tab/>
            </w:r>
            <w:r w:rsidR="005B171E">
              <w:rPr>
                <w:noProof/>
                <w:webHidden/>
              </w:rPr>
              <w:fldChar w:fldCharType="begin"/>
            </w:r>
            <w:r w:rsidR="005B171E">
              <w:rPr>
                <w:noProof/>
                <w:webHidden/>
              </w:rPr>
              <w:instrText xml:space="preserve"> PAGEREF _Toc500498249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17807EDA" w14:textId="37C7DA0C" w:rsidR="005B171E" w:rsidRDefault="005546F2">
          <w:pPr>
            <w:pStyle w:val="Inhopg2"/>
            <w:tabs>
              <w:tab w:val="right" w:leader="dot" w:pos="9062"/>
            </w:tabs>
            <w:rPr>
              <w:rFonts w:eastAsiaTheme="minorEastAsia"/>
              <w:noProof/>
              <w:lang w:eastAsia="nl-NL"/>
            </w:rPr>
          </w:pPr>
          <w:hyperlink w:anchor="_Toc500498250" w:history="1">
            <w:r w:rsidR="005B171E" w:rsidRPr="000F26B0">
              <w:rPr>
                <w:rStyle w:val="Hyperlink"/>
                <w:noProof/>
              </w:rPr>
              <w:t>Huidige situatie</w:t>
            </w:r>
            <w:r w:rsidR="005B171E">
              <w:rPr>
                <w:noProof/>
                <w:webHidden/>
              </w:rPr>
              <w:tab/>
            </w:r>
            <w:r w:rsidR="005B171E">
              <w:rPr>
                <w:noProof/>
                <w:webHidden/>
              </w:rPr>
              <w:fldChar w:fldCharType="begin"/>
            </w:r>
            <w:r w:rsidR="005B171E">
              <w:rPr>
                <w:noProof/>
                <w:webHidden/>
              </w:rPr>
              <w:instrText xml:space="preserve"> PAGEREF _Toc500498250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378F3FF2" w14:textId="345C5C15" w:rsidR="005B171E" w:rsidRDefault="005546F2">
          <w:pPr>
            <w:pStyle w:val="Inhopg1"/>
            <w:tabs>
              <w:tab w:val="right" w:leader="dot" w:pos="9062"/>
            </w:tabs>
            <w:rPr>
              <w:rFonts w:eastAsiaTheme="minorEastAsia"/>
              <w:noProof/>
              <w:lang w:eastAsia="nl-NL"/>
            </w:rPr>
          </w:pPr>
          <w:hyperlink w:anchor="_Toc500498251" w:history="1">
            <w:r w:rsidR="005B171E" w:rsidRPr="000F26B0">
              <w:rPr>
                <w:rStyle w:val="Hyperlink"/>
                <w:noProof/>
              </w:rPr>
              <w:t>Projectactiviteiten</w:t>
            </w:r>
            <w:r w:rsidR="005B171E">
              <w:rPr>
                <w:noProof/>
                <w:webHidden/>
              </w:rPr>
              <w:tab/>
            </w:r>
            <w:r w:rsidR="005B171E">
              <w:rPr>
                <w:noProof/>
                <w:webHidden/>
              </w:rPr>
              <w:fldChar w:fldCharType="begin"/>
            </w:r>
            <w:r w:rsidR="005B171E">
              <w:rPr>
                <w:noProof/>
                <w:webHidden/>
              </w:rPr>
              <w:instrText xml:space="preserve"> PAGEREF _Toc500498251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0D94FD16" w14:textId="4F3639C2" w:rsidR="005B171E" w:rsidRDefault="005546F2">
          <w:pPr>
            <w:pStyle w:val="Inhopg2"/>
            <w:tabs>
              <w:tab w:val="right" w:leader="dot" w:pos="9062"/>
            </w:tabs>
            <w:rPr>
              <w:rFonts w:eastAsiaTheme="minorEastAsia"/>
              <w:noProof/>
              <w:lang w:eastAsia="nl-NL"/>
            </w:rPr>
          </w:pPr>
          <w:hyperlink w:anchor="_Toc500498252" w:history="1">
            <w:r w:rsidR="005B171E" w:rsidRPr="000F26B0">
              <w:rPr>
                <w:rStyle w:val="Hyperlink"/>
                <w:noProof/>
              </w:rPr>
              <w:t>Functioneel ontwerp</w:t>
            </w:r>
            <w:r w:rsidR="005B171E">
              <w:rPr>
                <w:noProof/>
                <w:webHidden/>
              </w:rPr>
              <w:tab/>
            </w:r>
            <w:r w:rsidR="005B171E">
              <w:rPr>
                <w:noProof/>
                <w:webHidden/>
              </w:rPr>
              <w:fldChar w:fldCharType="begin"/>
            </w:r>
            <w:r w:rsidR="005B171E">
              <w:rPr>
                <w:noProof/>
                <w:webHidden/>
              </w:rPr>
              <w:instrText xml:space="preserve"> PAGEREF _Toc500498252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27BDE420" w14:textId="5BC54419" w:rsidR="005B171E" w:rsidRDefault="005546F2">
          <w:pPr>
            <w:pStyle w:val="Inhopg2"/>
            <w:tabs>
              <w:tab w:val="right" w:leader="dot" w:pos="9062"/>
            </w:tabs>
            <w:rPr>
              <w:rFonts w:eastAsiaTheme="minorEastAsia"/>
              <w:noProof/>
              <w:lang w:eastAsia="nl-NL"/>
            </w:rPr>
          </w:pPr>
          <w:hyperlink w:anchor="_Toc500498253" w:history="1">
            <w:r w:rsidR="005B171E" w:rsidRPr="000F26B0">
              <w:rPr>
                <w:rStyle w:val="Hyperlink"/>
                <w:noProof/>
              </w:rPr>
              <w:t>Technisch ontwerp</w:t>
            </w:r>
            <w:r w:rsidR="005B171E">
              <w:rPr>
                <w:noProof/>
                <w:webHidden/>
              </w:rPr>
              <w:tab/>
            </w:r>
            <w:r w:rsidR="005B171E">
              <w:rPr>
                <w:noProof/>
                <w:webHidden/>
              </w:rPr>
              <w:fldChar w:fldCharType="begin"/>
            </w:r>
            <w:r w:rsidR="005B171E">
              <w:rPr>
                <w:noProof/>
                <w:webHidden/>
              </w:rPr>
              <w:instrText xml:space="preserve"> PAGEREF _Toc500498253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3AE55CC4" w14:textId="2B5B44F5" w:rsidR="005B171E" w:rsidRDefault="005546F2">
          <w:pPr>
            <w:pStyle w:val="Inhopg2"/>
            <w:tabs>
              <w:tab w:val="right" w:leader="dot" w:pos="9062"/>
            </w:tabs>
            <w:rPr>
              <w:rFonts w:eastAsiaTheme="minorEastAsia"/>
              <w:noProof/>
              <w:lang w:eastAsia="nl-NL"/>
            </w:rPr>
          </w:pPr>
          <w:hyperlink w:anchor="_Toc500498254" w:history="1">
            <w:r w:rsidR="005B171E" w:rsidRPr="000F26B0">
              <w:rPr>
                <w:rStyle w:val="Hyperlink"/>
                <w:noProof/>
              </w:rPr>
              <w:t>Testfase</w:t>
            </w:r>
            <w:r w:rsidR="005B171E">
              <w:rPr>
                <w:noProof/>
                <w:webHidden/>
              </w:rPr>
              <w:tab/>
            </w:r>
            <w:r w:rsidR="005B171E">
              <w:rPr>
                <w:noProof/>
                <w:webHidden/>
              </w:rPr>
              <w:fldChar w:fldCharType="begin"/>
            </w:r>
            <w:r w:rsidR="005B171E">
              <w:rPr>
                <w:noProof/>
                <w:webHidden/>
              </w:rPr>
              <w:instrText xml:space="preserve"> PAGEREF _Toc500498254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0C24AD70" w14:textId="7F34B7E1" w:rsidR="005B171E" w:rsidRDefault="005546F2">
          <w:pPr>
            <w:pStyle w:val="Inhopg1"/>
            <w:tabs>
              <w:tab w:val="right" w:leader="dot" w:pos="9062"/>
            </w:tabs>
            <w:rPr>
              <w:rFonts w:eastAsiaTheme="minorEastAsia"/>
              <w:noProof/>
              <w:lang w:eastAsia="nl-NL"/>
            </w:rPr>
          </w:pPr>
          <w:hyperlink w:anchor="_Toc500498255" w:history="1">
            <w:r w:rsidR="005B171E" w:rsidRPr="000F26B0">
              <w:rPr>
                <w:rStyle w:val="Hyperlink"/>
                <w:noProof/>
              </w:rPr>
              <w:t>Projectgrenzen</w:t>
            </w:r>
            <w:r w:rsidR="005B171E">
              <w:rPr>
                <w:noProof/>
                <w:webHidden/>
              </w:rPr>
              <w:tab/>
            </w:r>
            <w:r w:rsidR="005B171E">
              <w:rPr>
                <w:noProof/>
                <w:webHidden/>
              </w:rPr>
              <w:fldChar w:fldCharType="begin"/>
            </w:r>
            <w:r w:rsidR="005B171E">
              <w:rPr>
                <w:noProof/>
                <w:webHidden/>
              </w:rPr>
              <w:instrText xml:space="preserve"> PAGEREF _Toc500498255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761E5A2E" w14:textId="66A0C636" w:rsidR="005B171E" w:rsidRDefault="005546F2">
          <w:pPr>
            <w:pStyle w:val="Inhopg2"/>
            <w:tabs>
              <w:tab w:val="right" w:leader="dot" w:pos="9062"/>
            </w:tabs>
            <w:rPr>
              <w:rFonts w:eastAsiaTheme="minorEastAsia"/>
              <w:noProof/>
              <w:lang w:eastAsia="nl-NL"/>
            </w:rPr>
          </w:pPr>
          <w:hyperlink w:anchor="_Toc500498256" w:history="1">
            <w:r w:rsidR="005B171E" w:rsidRPr="000F26B0">
              <w:rPr>
                <w:rStyle w:val="Hyperlink"/>
                <w:noProof/>
              </w:rPr>
              <w:t>Randvoorwaarden en beperkingen</w:t>
            </w:r>
            <w:r w:rsidR="005B171E">
              <w:rPr>
                <w:noProof/>
                <w:webHidden/>
              </w:rPr>
              <w:tab/>
            </w:r>
            <w:r w:rsidR="005B171E">
              <w:rPr>
                <w:noProof/>
                <w:webHidden/>
              </w:rPr>
              <w:fldChar w:fldCharType="begin"/>
            </w:r>
            <w:r w:rsidR="005B171E">
              <w:rPr>
                <w:noProof/>
                <w:webHidden/>
              </w:rPr>
              <w:instrText xml:space="preserve"> PAGEREF _Toc500498256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05769545" w14:textId="23C51283" w:rsidR="005B171E" w:rsidRDefault="005546F2">
          <w:pPr>
            <w:pStyle w:val="Inhopg3"/>
            <w:tabs>
              <w:tab w:val="right" w:leader="dot" w:pos="9062"/>
            </w:tabs>
            <w:rPr>
              <w:rFonts w:eastAsiaTheme="minorEastAsia"/>
              <w:noProof/>
              <w:lang w:eastAsia="nl-NL"/>
            </w:rPr>
          </w:pPr>
          <w:hyperlink w:anchor="_Toc500498257" w:history="1">
            <w:r w:rsidR="005B171E" w:rsidRPr="000F26B0">
              <w:rPr>
                <w:rStyle w:val="Hyperlink"/>
                <w:noProof/>
              </w:rPr>
              <w:t>Uitgangspunten</w:t>
            </w:r>
            <w:r w:rsidR="005B171E">
              <w:rPr>
                <w:noProof/>
                <w:webHidden/>
              </w:rPr>
              <w:tab/>
            </w:r>
            <w:r w:rsidR="005B171E">
              <w:rPr>
                <w:noProof/>
                <w:webHidden/>
              </w:rPr>
              <w:fldChar w:fldCharType="begin"/>
            </w:r>
            <w:r w:rsidR="005B171E">
              <w:rPr>
                <w:noProof/>
                <w:webHidden/>
              </w:rPr>
              <w:instrText xml:space="preserve"> PAGEREF _Toc500498257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3149239A" w14:textId="49464BCA" w:rsidR="005B171E" w:rsidRDefault="005546F2">
          <w:pPr>
            <w:pStyle w:val="Inhopg3"/>
            <w:tabs>
              <w:tab w:val="right" w:leader="dot" w:pos="9062"/>
            </w:tabs>
            <w:rPr>
              <w:rFonts w:eastAsiaTheme="minorEastAsia"/>
              <w:noProof/>
              <w:lang w:eastAsia="nl-NL"/>
            </w:rPr>
          </w:pPr>
          <w:hyperlink w:anchor="_Toc500498258" w:history="1">
            <w:r w:rsidR="005B171E" w:rsidRPr="000F26B0">
              <w:rPr>
                <w:rStyle w:val="Hyperlink"/>
                <w:noProof/>
              </w:rPr>
              <w:t>Randvoorwaarden</w:t>
            </w:r>
            <w:r w:rsidR="005B171E">
              <w:rPr>
                <w:noProof/>
                <w:webHidden/>
              </w:rPr>
              <w:tab/>
            </w:r>
            <w:r w:rsidR="005B171E">
              <w:rPr>
                <w:noProof/>
                <w:webHidden/>
              </w:rPr>
              <w:fldChar w:fldCharType="begin"/>
            </w:r>
            <w:r w:rsidR="005B171E">
              <w:rPr>
                <w:noProof/>
                <w:webHidden/>
              </w:rPr>
              <w:instrText xml:space="preserve"> PAGEREF _Toc500498258 \h </w:instrText>
            </w:r>
            <w:r w:rsidR="005B171E">
              <w:rPr>
                <w:noProof/>
                <w:webHidden/>
              </w:rPr>
            </w:r>
            <w:r w:rsidR="005B171E">
              <w:rPr>
                <w:noProof/>
                <w:webHidden/>
              </w:rPr>
              <w:fldChar w:fldCharType="separate"/>
            </w:r>
            <w:r w:rsidR="005B171E">
              <w:rPr>
                <w:noProof/>
                <w:webHidden/>
              </w:rPr>
              <w:t>7</w:t>
            </w:r>
            <w:r w:rsidR="005B171E">
              <w:rPr>
                <w:noProof/>
                <w:webHidden/>
              </w:rPr>
              <w:fldChar w:fldCharType="end"/>
            </w:r>
          </w:hyperlink>
        </w:p>
        <w:p w14:paraId="5DE792E0" w14:textId="15A397AB" w:rsidR="005B171E" w:rsidRDefault="005546F2">
          <w:pPr>
            <w:pStyle w:val="Inhopg1"/>
            <w:tabs>
              <w:tab w:val="right" w:leader="dot" w:pos="9062"/>
            </w:tabs>
            <w:rPr>
              <w:rFonts w:eastAsiaTheme="minorEastAsia"/>
              <w:noProof/>
              <w:lang w:eastAsia="nl-NL"/>
            </w:rPr>
          </w:pPr>
          <w:hyperlink w:anchor="_Toc500498259" w:history="1">
            <w:r w:rsidR="005B171E" w:rsidRPr="000F26B0">
              <w:rPr>
                <w:rStyle w:val="Hyperlink"/>
                <w:noProof/>
              </w:rPr>
              <w:t>Het product</w:t>
            </w:r>
            <w:r w:rsidR="005B171E">
              <w:rPr>
                <w:noProof/>
                <w:webHidden/>
              </w:rPr>
              <w:tab/>
            </w:r>
            <w:r w:rsidR="005B171E">
              <w:rPr>
                <w:noProof/>
                <w:webHidden/>
              </w:rPr>
              <w:fldChar w:fldCharType="begin"/>
            </w:r>
            <w:r w:rsidR="005B171E">
              <w:rPr>
                <w:noProof/>
                <w:webHidden/>
              </w:rPr>
              <w:instrText xml:space="preserve"> PAGEREF _Toc500498259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17FA839A" w14:textId="391DAC5B" w:rsidR="005B171E" w:rsidRDefault="005546F2">
          <w:pPr>
            <w:pStyle w:val="Inhopg1"/>
            <w:tabs>
              <w:tab w:val="right" w:leader="dot" w:pos="9062"/>
            </w:tabs>
            <w:rPr>
              <w:rFonts w:eastAsiaTheme="minorEastAsia"/>
              <w:noProof/>
              <w:lang w:eastAsia="nl-NL"/>
            </w:rPr>
          </w:pPr>
          <w:hyperlink w:anchor="_Toc500498260" w:history="1">
            <w:r w:rsidR="005B171E" w:rsidRPr="000F26B0">
              <w:rPr>
                <w:rStyle w:val="Hyperlink"/>
                <w:noProof/>
              </w:rPr>
              <w:t>HP Aruba networks</w:t>
            </w:r>
            <w:r w:rsidR="005B171E">
              <w:rPr>
                <w:noProof/>
                <w:webHidden/>
              </w:rPr>
              <w:tab/>
            </w:r>
            <w:r w:rsidR="005B171E">
              <w:rPr>
                <w:noProof/>
                <w:webHidden/>
              </w:rPr>
              <w:fldChar w:fldCharType="begin"/>
            </w:r>
            <w:r w:rsidR="005B171E">
              <w:rPr>
                <w:noProof/>
                <w:webHidden/>
              </w:rPr>
              <w:instrText xml:space="preserve"> PAGEREF _Toc500498260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009777D3" w14:textId="6B232FF4" w:rsidR="005B171E" w:rsidRDefault="005546F2">
          <w:pPr>
            <w:pStyle w:val="Inhopg2"/>
            <w:tabs>
              <w:tab w:val="right" w:leader="dot" w:pos="9062"/>
            </w:tabs>
            <w:rPr>
              <w:rFonts w:eastAsiaTheme="minorEastAsia"/>
              <w:noProof/>
              <w:lang w:eastAsia="nl-NL"/>
            </w:rPr>
          </w:pPr>
          <w:hyperlink w:anchor="_Toc500498261" w:history="1">
            <w:r w:rsidR="005B171E" w:rsidRPr="000F26B0">
              <w:rPr>
                <w:rStyle w:val="Hyperlink"/>
                <w:noProof/>
              </w:rPr>
              <w:t>Algemeen</w:t>
            </w:r>
            <w:r w:rsidR="005B171E">
              <w:rPr>
                <w:noProof/>
                <w:webHidden/>
              </w:rPr>
              <w:tab/>
            </w:r>
            <w:r w:rsidR="005B171E">
              <w:rPr>
                <w:noProof/>
                <w:webHidden/>
              </w:rPr>
              <w:fldChar w:fldCharType="begin"/>
            </w:r>
            <w:r w:rsidR="005B171E">
              <w:rPr>
                <w:noProof/>
                <w:webHidden/>
              </w:rPr>
              <w:instrText xml:space="preserve"> PAGEREF _Toc500498261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4DDC9B10" w14:textId="510BD6D6" w:rsidR="005B171E" w:rsidRDefault="005546F2">
          <w:pPr>
            <w:pStyle w:val="Inhopg2"/>
            <w:tabs>
              <w:tab w:val="right" w:leader="dot" w:pos="9062"/>
            </w:tabs>
            <w:rPr>
              <w:rFonts w:eastAsiaTheme="minorEastAsia"/>
              <w:noProof/>
              <w:lang w:eastAsia="nl-NL"/>
            </w:rPr>
          </w:pPr>
          <w:hyperlink w:anchor="_Toc500498262" w:history="1">
            <w:r w:rsidR="005B171E" w:rsidRPr="000F26B0">
              <w:rPr>
                <w:rStyle w:val="Hyperlink"/>
                <w:rFonts w:eastAsia="Times New Roman"/>
                <w:noProof/>
                <w:shd w:val="clear" w:color="auto" w:fill="FFFFFF"/>
                <w:lang w:eastAsia="nl-NL"/>
              </w:rPr>
              <w:t>Functioneel</w:t>
            </w:r>
            <w:r w:rsidR="005B171E">
              <w:rPr>
                <w:noProof/>
                <w:webHidden/>
              </w:rPr>
              <w:tab/>
            </w:r>
            <w:r w:rsidR="005B171E">
              <w:rPr>
                <w:noProof/>
                <w:webHidden/>
              </w:rPr>
              <w:fldChar w:fldCharType="begin"/>
            </w:r>
            <w:r w:rsidR="005B171E">
              <w:rPr>
                <w:noProof/>
                <w:webHidden/>
              </w:rPr>
              <w:instrText xml:space="preserve"> PAGEREF _Toc500498262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2335A49C" w14:textId="0830B4D7" w:rsidR="005B171E" w:rsidRDefault="005546F2">
          <w:pPr>
            <w:pStyle w:val="Inhopg2"/>
            <w:tabs>
              <w:tab w:val="right" w:leader="dot" w:pos="9062"/>
            </w:tabs>
            <w:rPr>
              <w:rFonts w:eastAsiaTheme="minorEastAsia"/>
              <w:noProof/>
              <w:lang w:eastAsia="nl-NL"/>
            </w:rPr>
          </w:pPr>
          <w:hyperlink w:anchor="_Toc500498263" w:history="1">
            <w:r w:rsidR="005B171E" w:rsidRPr="000F26B0">
              <w:rPr>
                <w:rStyle w:val="Hyperlink"/>
                <w:noProof/>
              </w:rPr>
              <w:t>Technische Aspecten</w:t>
            </w:r>
            <w:r w:rsidR="005B171E">
              <w:rPr>
                <w:noProof/>
                <w:webHidden/>
              </w:rPr>
              <w:tab/>
            </w:r>
            <w:r w:rsidR="005B171E">
              <w:rPr>
                <w:noProof/>
                <w:webHidden/>
              </w:rPr>
              <w:fldChar w:fldCharType="begin"/>
            </w:r>
            <w:r w:rsidR="005B171E">
              <w:rPr>
                <w:noProof/>
                <w:webHidden/>
              </w:rPr>
              <w:instrText xml:space="preserve"> PAGEREF _Toc500498263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5BF8B3E9" w14:textId="4A829C8C" w:rsidR="005B171E" w:rsidRDefault="005546F2">
          <w:pPr>
            <w:pStyle w:val="Inhopg3"/>
            <w:tabs>
              <w:tab w:val="right" w:leader="dot" w:pos="9062"/>
            </w:tabs>
            <w:rPr>
              <w:rFonts w:eastAsiaTheme="minorEastAsia"/>
              <w:noProof/>
              <w:lang w:eastAsia="nl-NL"/>
            </w:rPr>
          </w:pPr>
          <w:hyperlink w:anchor="_Toc500498264" w:history="1">
            <w:r w:rsidR="005B171E" w:rsidRPr="000F26B0">
              <w:rPr>
                <w:rStyle w:val="Hyperlink"/>
                <w:noProof/>
              </w:rPr>
              <w:t>Netwerkgezondheid monitoring en problemen oplossen</w:t>
            </w:r>
            <w:r w:rsidR="005B171E">
              <w:rPr>
                <w:noProof/>
                <w:webHidden/>
              </w:rPr>
              <w:tab/>
            </w:r>
            <w:r w:rsidR="005B171E">
              <w:rPr>
                <w:noProof/>
                <w:webHidden/>
              </w:rPr>
              <w:fldChar w:fldCharType="begin"/>
            </w:r>
            <w:r w:rsidR="005B171E">
              <w:rPr>
                <w:noProof/>
                <w:webHidden/>
              </w:rPr>
              <w:instrText xml:space="preserve"> PAGEREF _Toc500498264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6F1AD72B" w14:textId="714FA339" w:rsidR="005B171E" w:rsidRDefault="005546F2">
          <w:pPr>
            <w:pStyle w:val="Inhopg3"/>
            <w:tabs>
              <w:tab w:val="right" w:leader="dot" w:pos="9062"/>
            </w:tabs>
            <w:rPr>
              <w:rFonts w:eastAsiaTheme="minorEastAsia"/>
              <w:noProof/>
              <w:lang w:eastAsia="nl-NL"/>
            </w:rPr>
          </w:pPr>
          <w:hyperlink w:anchor="_Toc500498265" w:history="1">
            <w:r w:rsidR="005B171E" w:rsidRPr="000F26B0">
              <w:rPr>
                <w:rStyle w:val="Hyperlink"/>
                <w:noProof/>
              </w:rPr>
              <w:t>Mobielvriendelijke Gast toegang</w:t>
            </w:r>
            <w:r w:rsidR="005B171E">
              <w:rPr>
                <w:noProof/>
                <w:webHidden/>
              </w:rPr>
              <w:tab/>
            </w:r>
            <w:r w:rsidR="005B171E">
              <w:rPr>
                <w:noProof/>
                <w:webHidden/>
              </w:rPr>
              <w:fldChar w:fldCharType="begin"/>
            </w:r>
            <w:r w:rsidR="005B171E">
              <w:rPr>
                <w:noProof/>
                <w:webHidden/>
              </w:rPr>
              <w:instrText xml:space="preserve"> PAGEREF _Toc500498265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73BD918B" w14:textId="01C3FF34" w:rsidR="005B171E" w:rsidRDefault="005546F2">
          <w:pPr>
            <w:pStyle w:val="Inhopg3"/>
            <w:tabs>
              <w:tab w:val="right" w:leader="dot" w:pos="9062"/>
            </w:tabs>
            <w:rPr>
              <w:rFonts w:eastAsiaTheme="minorEastAsia"/>
              <w:noProof/>
              <w:lang w:eastAsia="nl-NL"/>
            </w:rPr>
          </w:pPr>
          <w:hyperlink w:anchor="_Toc500498266" w:history="1">
            <w:r w:rsidR="005B171E" w:rsidRPr="000F26B0">
              <w:rPr>
                <w:rStyle w:val="Hyperlink"/>
                <w:noProof/>
              </w:rPr>
              <w:t>Zero Touch Provisioning</w:t>
            </w:r>
            <w:r w:rsidR="005B171E">
              <w:rPr>
                <w:noProof/>
                <w:webHidden/>
              </w:rPr>
              <w:tab/>
            </w:r>
            <w:r w:rsidR="005B171E">
              <w:rPr>
                <w:noProof/>
                <w:webHidden/>
              </w:rPr>
              <w:fldChar w:fldCharType="begin"/>
            </w:r>
            <w:r w:rsidR="005B171E">
              <w:rPr>
                <w:noProof/>
                <w:webHidden/>
              </w:rPr>
              <w:instrText xml:space="preserve"> PAGEREF _Toc500498266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4A856454" w14:textId="6F2DD419" w:rsidR="005B171E" w:rsidRDefault="005546F2">
          <w:pPr>
            <w:pStyle w:val="Inhopg3"/>
            <w:tabs>
              <w:tab w:val="right" w:leader="dot" w:pos="9062"/>
            </w:tabs>
            <w:rPr>
              <w:rFonts w:eastAsiaTheme="minorEastAsia"/>
              <w:noProof/>
              <w:lang w:eastAsia="nl-NL"/>
            </w:rPr>
          </w:pPr>
          <w:hyperlink w:anchor="_Toc500498267" w:history="1">
            <w:r w:rsidR="005B171E" w:rsidRPr="000F26B0">
              <w:rPr>
                <w:rStyle w:val="Hyperlink"/>
                <w:noProof/>
              </w:rPr>
              <w:t>Onderhoud en Firmware Beheer</w:t>
            </w:r>
            <w:r w:rsidR="005B171E">
              <w:rPr>
                <w:noProof/>
                <w:webHidden/>
              </w:rPr>
              <w:tab/>
            </w:r>
            <w:r w:rsidR="005B171E">
              <w:rPr>
                <w:noProof/>
                <w:webHidden/>
              </w:rPr>
              <w:fldChar w:fldCharType="begin"/>
            </w:r>
            <w:r w:rsidR="005B171E">
              <w:rPr>
                <w:noProof/>
                <w:webHidden/>
              </w:rPr>
              <w:instrText xml:space="preserve"> PAGEREF _Toc500498267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7A66B477" w14:textId="4F145700" w:rsidR="005B171E" w:rsidRDefault="005546F2">
          <w:pPr>
            <w:pStyle w:val="Inhopg3"/>
            <w:tabs>
              <w:tab w:val="right" w:leader="dot" w:pos="9062"/>
            </w:tabs>
            <w:rPr>
              <w:rFonts w:eastAsiaTheme="minorEastAsia"/>
              <w:noProof/>
              <w:lang w:eastAsia="nl-NL"/>
            </w:rPr>
          </w:pPr>
          <w:hyperlink w:anchor="_Toc500498268" w:history="1">
            <w:r w:rsidR="005B171E" w:rsidRPr="000F26B0">
              <w:rPr>
                <w:rStyle w:val="Hyperlink"/>
                <w:noProof/>
              </w:rPr>
              <w:t>Rapportage</w:t>
            </w:r>
            <w:r w:rsidR="005B171E">
              <w:rPr>
                <w:noProof/>
                <w:webHidden/>
              </w:rPr>
              <w:tab/>
            </w:r>
            <w:r w:rsidR="005B171E">
              <w:rPr>
                <w:noProof/>
                <w:webHidden/>
              </w:rPr>
              <w:fldChar w:fldCharType="begin"/>
            </w:r>
            <w:r w:rsidR="005B171E">
              <w:rPr>
                <w:noProof/>
                <w:webHidden/>
              </w:rPr>
              <w:instrText xml:space="preserve"> PAGEREF _Toc500498268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51264426" w14:textId="619DA921" w:rsidR="005B171E" w:rsidRDefault="005546F2">
          <w:pPr>
            <w:pStyle w:val="Inhopg3"/>
            <w:tabs>
              <w:tab w:val="right" w:leader="dot" w:pos="9062"/>
            </w:tabs>
            <w:rPr>
              <w:rFonts w:eastAsiaTheme="minorEastAsia"/>
              <w:noProof/>
              <w:lang w:eastAsia="nl-NL"/>
            </w:rPr>
          </w:pPr>
          <w:hyperlink w:anchor="_Toc500498269" w:history="1">
            <w:r w:rsidR="005B171E" w:rsidRPr="000F26B0">
              <w:rPr>
                <w:rStyle w:val="Hyperlink"/>
                <w:noProof/>
              </w:rPr>
              <w:t>Secure and Always-on</w:t>
            </w:r>
            <w:r w:rsidR="005B171E">
              <w:rPr>
                <w:noProof/>
                <w:webHidden/>
              </w:rPr>
              <w:tab/>
            </w:r>
            <w:r w:rsidR="005B171E">
              <w:rPr>
                <w:noProof/>
                <w:webHidden/>
              </w:rPr>
              <w:fldChar w:fldCharType="begin"/>
            </w:r>
            <w:r w:rsidR="005B171E">
              <w:rPr>
                <w:noProof/>
                <w:webHidden/>
              </w:rPr>
              <w:instrText xml:space="preserve"> PAGEREF _Toc500498269 \h </w:instrText>
            </w:r>
            <w:r w:rsidR="005B171E">
              <w:rPr>
                <w:noProof/>
                <w:webHidden/>
              </w:rPr>
            </w:r>
            <w:r w:rsidR="005B171E">
              <w:rPr>
                <w:noProof/>
                <w:webHidden/>
              </w:rPr>
              <w:fldChar w:fldCharType="separate"/>
            </w:r>
            <w:r w:rsidR="005B171E">
              <w:rPr>
                <w:noProof/>
                <w:webHidden/>
              </w:rPr>
              <w:t>10</w:t>
            </w:r>
            <w:r w:rsidR="005B171E">
              <w:rPr>
                <w:noProof/>
                <w:webHidden/>
              </w:rPr>
              <w:fldChar w:fldCharType="end"/>
            </w:r>
          </w:hyperlink>
        </w:p>
        <w:p w14:paraId="441136A7" w14:textId="33293B28" w:rsidR="005B171E" w:rsidRDefault="005546F2">
          <w:pPr>
            <w:pStyle w:val="Inhopg2"/>
            <w:tabs>
              <w:tab w:val="right" w:leader="dot" w:pos="9062"/>
            </w:tabs>
            <w:rPr>
              <w:rFonts w:eastAsiaTheme="minorEastAsia"/>
              <w:noProof/>
              <w:lang w:eastAsia="nl-NL"/>
            </w:rPr>
          </w:pPr>
          <w:hyperlink w:anchor="_Toc500498270" w:history="1">
            <w:r w:rsidR="005B171E" w:rsidRPr="000F26B0">
              <w:rPr>
                <w:rStyle w:val="Hyperlink"/>
                <w:noProof/>
              </w:rPr>
              <w:t>Vaak Voorkomende problemen</w:t>
            </w:r>
            <w:r w:rsidR="005B171E">
              <w:rPr>
                <w:noProof/>
                <w:webHidden/>
              </w:rPr>
              <w:tab/>
            </w:r>
            <w:r w:rsidR="005B171E">
              <w:rPr>
                <w:noProof/>
                <w:webHidden/>
              </w:rPr>
              <w:fldChar w:fldCharType="begin"/>
            </w:r>
            <w:r w:rsidR="005B171E">
              <w:rPr>
                <w:noProof/>
                <w:webHidden/>
              </w:rPr>
              <w:instrText xml:space="preserve"> PAGEREF _Toc500498270 \h </w:instrText>
            </w:r>
            <w:r w:rsidR="005B171E">
              <w:rPr>
                <w:noProof/>
                <w:webHidden/>
              </w:rPr>
            </w:r>
            <w:r w:rsidR="005B171E">
              <w:rPr>
                <w:noProof/>
                <w:webHidden/>
              </w:rPr>
              <w:fldChar w:fldCharType="separate"/>
            </w:r>
            <w:r w:rsidR="005B171E">
              <w:rPr>
                <w:noProof/>
                <w:webHidden/>
              </w:rPr>
              <w:t>10</w:t>
            </w:r>
            <w:r w:rsidR="005B171E">
              <w:rPr>
                <w:noProof/>
                <w:webHidden/>
              </w:rPr>
              <w:fldChar w:fldCharType="end"/>
            </w:r>
          </w:hyperlink>
        </w:p>
        <w:p w14:paraId="636A7E21" w14:textId="58D5180C" w:rsidR="005B171E" w:rsidRDefault="005546F2">
          <w:pPr>
            <w:pStyle w:val="Inhopg1"/>
            <w:tabs>
              <w:tab w:val="right" w:leader="dot" w:pos="9062"/>
            </w:tabs>
            <w:rPr>
              <w:rFonts w:eastAsiaTheme="minorEastAsia"/>
              <w:noProof/>
              <w:lang w:eastAsia="nl-NL"/>
            </w:rPr>
          </w:pPr>
          <w:hyperlink w:anchor="_Toc500498271" w:history="1">
            <w:r w:rsidR="005B171E" w:rsidRPr="000F26B0">
              <w:rPr>
                <w:rStyle w:val="Hyperlink"/>
                <w:noProof/>
              </w:rPr>
              <w:t>Planning</w:t>
            </w:r>
            <w:r w:rsidR="005B171E">
              <w:rPr>
                <w:noProof/>
                <w:webHidden/>
              </w:rPr>
              <w:tab/>
            </w:r>
            <w:r w:rsidR="005B171E">
              <w:rPr>
                <w:noProof/>
                <w:webHidden/>
              </w:rPr>
              <w:fldChar w:fldCharType="begin"/>
            </w:r>
            <w:r w:rsidR="005B171E">
              <w:rPr>
                <w:noProof/>
                <w:webHidden/>
              </w:rPr>
              <w:instrText xml:space="preserve"> PAGEREF _Toc500498271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0775B38C" w14:textId="77CA6579" w:rsidR="005B171E" w:rsidRDefault="005546F2">
          <w:pPr>
            <w:pStyle w:val="Inhopg1"/>
            <w:tabs>
              <w:tab w:val="right" w:leader="dot" w:pos="9062"/>
            </w:tabs>
            <w:rPr>
              <w:rFonts w:eastAsiaTheme="minorEastAsia"/>
              <w:noProof/>
              <w:lang w:eastAsia="nl-NL"/>
            </w:rPr>
          </w:pPr>
          <w:hyperlink w:anchor="_Toc500498272" w:history="1">
            <w:r w:rsidR="005B171E" w:rsidRPr="000F26B0">
              <w:rPr>
                <w:rStyle w:val="Hyperlink"/>
                <w:noProof/>
              </w:rPr>
              <w:t>Kosten</w:t>
            </w:r>
            <w:r w:rsidR="005B171E">
              <w:rPr>
                <w:noProof/>
                <w:webHidden/>
              </w:rPr>
              <w:tab/>
            </w:r>
            <w:r w:rsidR="005B171E">
              <w:rPr>
                <w:noProof/>
                <w:webHidden/>
              </w:rPr>
              <w:fldChar w:fldCharType="begin"/>
            </w:r>
            <w:r w:rsidR="005B171E">
              <w:rPr>
                <w:noProof/>
                <w:webHidden/>
              </w:rPr>
              <w:instrText xml:space="preserve"> PAGEREF _Toc500498272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4975C97E" w14:textId="70F6F557" w:rsidR="005B171E" w:rsidRDefault="005546F2">
          <w:pPr>
            <w:pStyle w:val="Inhopg2"/>
            <w:tabs>
              <w:tab w:val="right" w:leader="dot" w:pos="9062"/>
            </w:tabs>
            <w:rPr>
              <w:rFonts w:eastAsiaTheme="minorEastAsia"/>
              <w:noProof/>
              <w:lang w:eastAsia="nl-NL"/>
            </w:rPr>
          </w:pPr>
          <w:hyperlink w:anchor="_Toc500498273" w:history="1">
            <w:r w:rsidR="005B171E" w:rsidRPr="000F26B0">
              <w:rPr>
                <w:rStyle w:val="Hyperlink"/>
                <w:noProof/>
                <w:lang w:eastAsia="nl-NL"/>
              </w:rPr>
              <w:t>Financieel</w:t>
            </w:r>
            <w:r w:rsidR="005B171E">
              <w:rPr>
                <w:noProof/>
                <w:webHidden/>
              </w:rPr>
              <w:tab/>
            </w:r>
            <w:r w:rsidR="005B171E">
              <w:rPr>
                <w:noProof/>
                <w:webHidden/>
              </w:rPr>
              <w:fldChar w:fldCharType="begin"/>
            </w:r>
            <w:r w:rsidR="005B171E">
              <w:rPr>
                <w:noProof/>
                <w:webHidden/>
              </w:rPr>
              <w:instrText xml:space="preserve"> PAGEREF _Toc500498273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46BFB320" w14:textId="08BAFFF3" w:rsidR="005B171E" w:rsidRDefault="005546F2">
          <w:pPr>
            <w:pStyle w:val="Inhopg1"/>
            <w:tabs>
              <w:tab w:val="right" w:leader="dot" w:pos="9062"/>
            </w:tabs>
            <w:rPr>
              <w:rFonts w:eastAsiaTheme="minorEastAsia"/>
              <w:noProof/>
              <w:lang w:eastAsia="nl-NL"/>
            </w:rPr>
          </w:pPr>
          <w:hyperlink w:anchor="_Toc500498274" w:history="1">
            <w:r w:rsidR="005B171E" w:rsidRPr="000F26B0">
              <w:rPr>
                <w:rStyle w:val="Hyperlink"/>
                <w:noProof/>
              </w:rPr>
              <w:t>Risico analyse</w:t>
            </w:r>
            <w:r w:rsidR="005B171E">
              <w:rPr>
                <w:noProof/>
                <w:webHidden/>
              </w:rPr>
              <w:tab/>
            </w:r>
            <w:r w:rsidR="005B171E">
              <w:rPr>
                <w:noProof/>
                <w:webHidden/>
              </w:rPr>
              <w:fldChar w:fldCharType="begin"/>
            </w:r>
            <w:r w:rsidR="005B171E">
              <w:rPr>
                <w:noProof/>
                <w:webHidden/>
              </w:rPr>
              <w:instrText xml:space="preserve"> PAGEREF _Toc500498274 \h </w:instrText>
            </w:r>
            <w:r w:rsidR="005B171E">
              <w:rPr>
                <w:noProof/>
                <w:webHidden/>
              </w:rPr>
            </w:r>
            <w:r w:rsidR="005B171E">
              <w:rPr>
                <w:noProof/>
                <w:webHidden/>
              </w:rPr>
              <w:fldChar w:fldCharType="separate"/>
            </w:r>
            <w:r w:rsidR="005B171E">
              <w:rPr>
                <w:noProof/>
                <w:webHidden/>
              </w:rPr>
              <w:t>12</w:t>
            </w:r>
            <w:r w:rsidR="005B171E">
              <w:rPr>
                <w:noProof/>
                <w:webHidden/>
              </w:rPr>
              <w:fldChar w:fldCharType="end"/>
            </w:r>
          </w:hyperlink>
        </w:p>
        <w:p w14:paraId="53E2321A" w14:textId="30B94BD5" w:rsidR="009621D0" w:rsidRDefault="009621D0">
          <w:r>
            <w:rPr>
              <w:b/>
              <w:bCs/>
            </w:rPr>
            <w:fldChar w:fldCharType="end"/>
          </w:r>
        </w:p>
      </w:sdtContent>
    </w:sdt>
    <w:p w14:paraId="60500DCC" w14:textId="215C2918" w:rsidR="00712780" w:rsidRDefault="009621D0" w:rsidP="00A379EC">
      <w:pPr>
        <w:pStyle w:val="Kop1"/>
      </w:pPr>
      <w:r>
        <w:br w:type="page"/>
      </w:r>
      <w:bookmarkStart w:id="5" w:name="_Toc500498248"/>
      <w:r w:rsidR="00712780" w:rsidRPr="00C431D0">
        <w:lastRenderedPageBreak/>
        <w:t>De projectopdracht</w:t>
      </w:r>
      <w:bookmarkEnd w:id="4"/>
      <w:bookmarkEnd w:id="5"/>
    </w:p>
    <w:p w14:paraId="67A14F8A" w14:textId="544C8039" w:rsidR="00A379EC" w:rsidRDefault="00A379EC" w:rsidP="00A379EC"/>
    <w:p w14:paraId="15DFF46F" w14:textId="7D6D1B06" w:rsidR="00A379EC" w:rsidRPr="00A379EC" w:rsidRDefault="00A379EC" w:rsidP="00A379EC">
      <w:pPr>
        <w:pStyle w:val="Kop2"/>
      </w:pPr>
      <w:bookmarkStart w:id="6" w:name="_Toc500498249"/>
      <w:r>
        <w:t>Doel</w:t>
      </w:r>
      <w:bookmarkEnd w:id="6"/>
    </w:p>
    <w:p w14:paraId="7A2E2A1D" w14:textId="7408143C" w:rsidR="00712780" w:rsidRPr="005F0C5A" w:rsidRDefault="00712780" w:rsidP="00712780">
      <w:r w:rsidRPr="005F0C5A">
        <w:t>Het verbeteren van de wifi-omgeving binnen het bedrijf Ovet</w:t>
      </w:r>
      <w:r w:rsidR="00DB5958" w:rsidRPr="005F0C5A">
        <w:t>. Momenteel</w:t>
      </w:r>
      <w:r w:rsidRPr="005F0C5A">
        <w:t xml:space="preserve"> is</w:t>
      </w:r>
      <w:r w:rsidR="00DB5958" w:rsidRPr="005F0C5A">
        <w:t xml:space="preserve"> er een</w:t>
      </w:r>
      <w:r w:rsidRPr="005F0C5A">
        <w:t xml:space="preserve"> zwakke tot slechte internetverbinding aanwezig . De hardware die </w:t>
      </w:r>
      <w:r w:rsidR="00580C4F" w:rsidRPr="005F0C5A">
        <w:t>in gebruik is bij</w:t>
      </w:r>
      <w:r w:rsidRPr="005F0C5A">
        <w:t xml:space="preserve"> het bedrijf is minimaal 7 jaar verouderd. Waardoor de nieuwe standaards niet meer ondersteund worden. De klant wilt dat het wifinetwerk makkelijk te beheren is. Het Bedrijf </w:t>
      </w:r>
      <w:proofErr w:type="spellStart"/>
      <w:r w:rsidRPr="005F0C5A">
        <w:t>OVet</w:t>
      </w:r>
      <w:proofErr w:type="spellEnd"/>
      <w:r w:rsidRPr="005F0C5A">
        <w:t xml:space="preserve"> wilt hun gehele wifi-infrastructuur vernieuwen. Dan moet je denk aan</w:t>
      </w:r>
    </w:p>
    <w:p w14:paraId="5812A706" w14:textId="77777777" w:rsidR="00712780" w:rsidRPr="005F0C5A" w:rsidRDefault="00712780" w:rsidP="00514C15">
      <w:pPr>
        <w:pStyle w:val="Lijstalinea"/>
        <w:numPr>
          <w:ilvl w:val="0"/>
          <w:numId w:val="2"/>
        </w:numPr>
      </w:pPr>
      <w:r w:rsidRPr="005F0C5A">
        <w:t>Twee locaties moeten voorzien van wifi Locatie Terneuzen en Vlissingen.</w:t>
      </w:r>
    </w:p>
    <w:p w14:paraId="5E9E8132" w14:textId="77777777" w:rsidR="00712780" w:rsidRPr="005F0C5A" w:rsidRDefault="00712780" w:rsidP="00514C15">
      <w:pPr>
        <w:pStyle w:val="Lijstalinea"/>
        <w:numPr>
          <w:ilvl w:val="0"/>
          <w:numId w:val="2"/>
        </w:numPr>
      </w:pPr>
      <w:r w:rsidRPr="005F0C5A">
        <w:t>Buiten het kantoor moet ook er ook een gebied worden voorzien van Wifi.</w:t>
      </w:r>
    </w:p>
    <w:p w14:paraId="01CF4A36" w14:textId="150BAB90" w:rsidR="00712780" w:rsidRPr="005F0C5A" w:rsidRDefault="00712780" w:rsidP="00514C15">
      <w:pPr>
        <w:pStyle w:val="Lijstalinea"/>
        <w:numPr>
          <w:ilvl w:val="0"/>
          <w:numId w:val="2"/>
        </w:numPr>
      </w:pPr>
      <w:r w:rsidRPr="005F0C5A">
        <w:t>In het kantoor moeten meerdere verdiepingen van Wi</w:t>
      </w:r>
      <w:r w:rsidR="00580C4F" w:rsidRPr="005F0C5A">
        <w:t>-F</w:t>
      </w:r>
      <w:r w:rsidRPr="005F0C5A">
        <w:t xml:space="preserve">i worden voorzien. </w:t>
      </w:r>
    </w:p>
    <w:p w14:paraId="085EB471" w14:textId="1CB69D35" w:rsidR="00712780" w:rsidRPr="005F0C5A" w:rsidRDefault="00712780" w:rsidP="00514C15">
      <w:pPr>
        <w:pStyle w:val="Lijstalinea"/>
        <w:numPr>
          <w:ilvl w:val="0"/>
          <w:numId w:val="2"/>
        </w:numPr>
      </w:pPr>
      <w:r w:rsidRPr="005F0C5A">
        <w:t>De Mogelijk</w:t>
      </w:r>
      <w:r w:rsidR="00580C4F" w:rsidRPr="005F0C5A">
        <w:t>heid</w:t>
      </w:r>
      <w:r w:rsidRPr="005F0C5A">
        <w:t xml:space="preserve"> om de laatste IEEE 802.11 versie te kunnen gebruiken </w:t>
      </w:r>
      <w:r w:rsidR="00580C4F" w:rsidRPr="005F0C5A">
        <w:t>voor</w:t>
      </w:r>
      <w:r w:rsidRPr="005F0C5A">
        <w:t xml:space="preserve"> ondersteuning </w:t>
      </w:r>
      <w:r w:rsidR="00580C4F" w:rsidRPr="005F0C5A">
        <w:t>van de</w:t>
      </w:r>
      <w:r w:rsidRPr="005F0C5A">
        <w:t xml:space="preserve"> oudere apparaten</w:t>
      </w:r>
      <w:r w:rsidR="00580C4F" w:rsidRPr="005F0C5A">
        <w:t>.</w:t>
      </w:r>
    </w:p>
    <w:p w14:paraId="343CF6B8" w14:textId="0BC92690" w:rsidR="00712780" w:rsidRPr="005F0C5A" w:rsidRDefault="00712780" w:rsidP="00514C15">
      <w:pPr>
        <w:pStyle w:val="Lijstalinea"/>
        <w:numPr>
          <w:ilvl w:val="0"/>
          <w:numId w:val="2"/>
        </w:numPr>
      </w:pPr>
      <w:r w:rsidRPr="005F0C5A">
        <w:t xml:space="preserve">2 </w:t>
      </w:r>
      <w:proofErr w:type="spellStart"/>
      <w:r w:rsidRPr="005F0C5A">
        <w:t>SS</w:t>
      </w:r>
      <w:r w:rsidR="00580C4F" w:rsidRPr="005F0C5A">
        <w:t>ID</w:t>
      </w:r>
      <w:r w:rsidRPr="005F0C5A">
        <w:t>’s</w:t>
      </w:r>
      <w:proofErr w:type="spellEnd"/>
      <w:r w:rsidRPr="005F0C5A">
        <w:t>: Productienetwerk en een guest netwerk, met twee aparte Vlan’s</w:t>
      </w:r>
      <w:r w:rsidR="00580C4F" w:rsidRPr="005F0C5A">
        <w:t>.</w:t>
      </w:r>
    </w:p>
    <w:p w14:paraId="21D1CD00" w14:textId="36B87003" w:rsidR="00712780" w:rsidRPr="005F0C5A" w:rsidRDefault="00712780" w:rsidP="00712780">
      <w:r w:rsidRPr="005F0C5A">
        <w:t>De bedoeling is dat wij een functioneel en technisch ontwerp maken voor een Wifi-infrastructuur met de eisen van onze klant</w:t>
      </w:r>
      <w:r w:rsidR="00580C4F" w:rsidRPr="005F0C5A">
        <w:t xml:space="preserve"> in gedachte</w:t>
      </w:r>
      <w:r w:rsidRPr="005F0C5A">
        <w:t xml:space="preserve">. </w:t>
      </w:r>
    </w:p>
    <w:p w14:paraId="640FBC84" w14:textId="77777777" w:rsidR="003C3F7C" w:rsidRPr="004D4C05" w:rsidRDefault="003C3F7C" w:rsidP="003C3F7C">
      <w:pPr>
        <w:pStyle w:val="Kop2"/>
        <w:rPr>
          <w:color w:val="auto"/>
        </w:rPr>
      </w:pPr>
      <w:bookmarkStart w:id="7" w:name="_Toc500150925"/>
      <w:bookmarkStart w:id="8" w:name="_Toc500491108"/>
      <w:r w:rsidRPr="004D4C05">
        <w:rPr>
          <w:color w:val="auto"/>
        </w:rPr>
        <w:t>Huidige situatie</w:t>
      </w:r>
      <w:bookmarkEnd w:id="7"/>
      <w:bookmarkEnd w:id="8"/>
    </w:p>
    <w:p w14:paraId="4AC002C6" w14:textId="77777777" w:rsidR="003C3F7C" w:rsidRDefault="003C3F7C" w:rsidP="003C3F7C">
      <w:pPr>
        <w:pStyle w:val="Geenafstand"/>
      </w:pPr>
      <w:r>
        <w:t>Momenteel zijn er netwerk apparaten van verschillende leveranciers in gebruik bij OVET.</w:t>
      </w:r>
    </w:p>
    <w:p w14:paraId="43373235" w14:textId="77777777" w:rsidR="003C3F7C" w:rsidRDefault="003C3F7C" w:rsidP="003C3F7C">
      <w:pPr>
        <w:pStyle w:val="Geenafstand"/>
      </w:pPr>
      <w:r>
        <w:t xml:space="preserve">De verschillende netwerk apparaten verhogen de moeilijkheids graad tijdens het onderhouden van het netwerk en tijdens het troubleshooten bij een (ver)storing in het netwerk. </w:t>
      </w:r>
    </w:p>
    <w:p w14:paraId="378DF1A6" w14:textId="77777777" w:rsidR="003C3F7C" w:rsidRDefault="003C3F7C" w:rsidP="003C3F7C">
      <w:pPr>
        <w:pStyle w:val="Geenafstand"/>
      </w:pPr>
      <w:r>
        <w:t>De werkstations zijn grotendeels verbonden via kabels en switches, dit is gedaan omdat dit voorheen de snellere en minder storingsgevoelige oplossing was. De voorkeur gaat ook uit naar bekabeling omdat de werkstations over het algemeen op vaste plekken staan waardoor mobiliteit niet tot de eisen behoort.</w:t>
      </w:r>
    </w:p>
    <w:p w14:paraId="2F593B67" w14:textId="57161932" w:rsidR="782C6725" w:rsidRPr="00A379EC" w:rsidRDefault="00AC46DA" w:rsidP="00A379EC">
      <w:pPr>
        <w:pStyle w:val="Kop1"/>
        <w:rPr>
          <w:color w:val="FF0000"/>
        </w:rPr>
      </w:pPr>
      <w:r w:rsidRPr="007C3C56">
        <w:rPr>
          <w:color w:val="FF0000"/>
        </w:rPr>
        <w:br w:type="page"/>
      </w:r>
      <w:bookmarkStart w:id="9" w:name="_Toc500150927"/>
      <w:bookmarkStart w:id="10" w:name="_Toc500498251"/>
      <w:r w:rsidR="782C6725" w:rsidRPr="782C6725">
        <w:lastRenderedPageBreak/>
        <w:t>Projectactiviteiten</w:t>
      </w:r>
      <w:bookmarkEnd w:id="9"/>
      <w:bookmarkEnd w:id="10"/>
    </w:p>
    <w:p w14:paraId="36661DFB" w14:textId="77777777" w:rsidR="00712780" w:rsidRDefault="00712780" w:rsidP="00712780"/>
    <w:p w14:paraId="0056AE41" w14:textId="77777777" w:rsidR="00C82B40" w:rsidRPr="002871E9" w:rsidRDefault="00C82B40" w:rsidP="00C82B40">
      <w:pPr>
        <w:pStyle w:val="Kop2"/>
      </w:pPr>
      <w:bookmarkStart w:id="11" w:name="_Toc500498252"/>
      <w:r w:rsidRPr="002871E9">
        <w:t>Functioneel ontwerp</w:t>
      </w:r>
      <w:bookmarkEnd w:id="11"/>
    </w:p>
    <w:p w14:paraId="186791E3" w14:textId="77777777" w:rsidR="00C82B40" w:rsidRPr="00C82B40" w:rsidRDefault="00C82B40" w:rsidP="00C82B40">
      <w:pPr>
        <w:pStyle w:val="Geenafstand"/>
        <w:rPr>
          <w:rFonts w:asciiTheme="majorHAnsi" w:hAnsiTheme="majorHAnsi" w:cstheme="majorHAnsi"/>
        </w:rPr>
      </w:pPr>
      <w:r w:rsidRPr="00C82B40">
        <w:rPr>
          <w:rFonts w:asciiTheme="majorHAnsi" w:hAnsiTheme="majorHAnsi" w:cstheme="majorHAnsi"/>
        </w:rPr>
        <w:t xml:space="preserve">Volgend op dit document zal er een functioneel ontwerp worden ontwikkeld. Het functioneel ontwerp zal het volgende bevatten: </w:t>
      </w:r>
    </w:p>
    <w:p w14:paraId="58547F20"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Beschrijving van de mogelijke functionaliteiten van de nieuwe netwerk appratuur</w:t>
      </w:r>
    </w:p>
    <w:p w14:paraId="3C9DD1E8"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De MoSCoW analyse:</w:t>
      </w:r>
    </w:p>
    <w:p w14:paraId="0D8A7E9C"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Must have’s: De dingen die we moeten hebben</w:t>
      </w:r>
    </w:p>
    <w:p w14:paraId="1527EB89"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Should have’s: De dingen die we mogelijk hebben</w:t>
      </w:r>
    </w:p>
    <w:p w14:paraId="37839779"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Could have’s: De dingen die we misschien hebben</w:t>
      </w:r>
    </w:p>
    <w:p w14:paraId="4E56D958"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Won’t have’s: De dingen die we niet gaan hebben</w:t>
      </w:r>
    </w:p>
    <w:p w14:paraId="74DCDD62"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Een Beschrijving van de gekozen oplossing</w:t>
      </w:r>
    </w:p>
    <w:p w14:paraId="5825DF54"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Het ontwerp van de nieuwe omgeving</w:t>
      </w:r>
    </w:p>
    <w:p w14:paraId="3FF5748E"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Een Beschrijving van de implementatie kosten</w:t>
      </w:r>
    </w:p>
    <w:p w14:paraId="468539A9"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De organisatorische consequenties</w:t>
      </w:r>
    </w:p>
    <w:p w14:paraId="0001EC94" w14:textId="77777777" w:rsidR="00C82B40" w:rsidRPr="00C82B40" w:rsidRDefault="00C82B40" w:rsidP="00C82B40">
      <w:pPr>
        <w:pStyle w:val="Geenafstand"/>
        <w:rPr>
          <w:rFonts w:asciiTheme="majorHAnsi" w:hAnsiTheme="majorHAnsi" w:cstheme="majorHAnsi"/>
        </w:rPr>
      </w:pPr>
    </w:p>
    <w:p w14:paraId="64DD979F"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De hierop ontvangen feedback zal worden verwerkt in de documentatie voordat we het betreffende document definitief zullen opleveren.</w:t>
      </w:r>
    </w:p>
    <w:p w14:paraId="240E8EE6" w14:textId="77777777" w:rsidR="00C82B40" w:rsidRPr="00C82B40" w:rsidRDefault="00C82B40" w:rsidP="00C82B40">
      <w:pPr>
        <w:pStyle w:val="Kop2"/>
      </w:pPr>
      <w:bookmarkStart w:id="12" w:name="_Toc500498253"/>
      <w:r w:rsidRPr="00C82B40">
        <w:t>Technisch ontwerp</w:t>
      </w:r>
      <w:bookmarkEnd w:id="12"/>
    </w:p>
    <w:p w14:paraId="5D8CD09D"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Zodra het functioneel ontwerp compleet is zal er een technisch ontwerp worden ontwikkeld waarna het bij de klant zal worden voorgelegd.</w:t>
      </w:r>
    </w:p>
    <w:p w14:paraId="7E2C06AD" w14:textId="00556CBF" w:rsidR="00C82B40" w:rsidRPr="00C82B40" w:rsidRDefault="00C82B40" w:rsidP="00C82B40">
      <w:pPr>
        <w:rPr>
          <w:rFonts w:asciiTheme="majorHAnsi" w:hAnsiTheme="majorHAnsi" w:cstheme="majorHAnsi"/>
        </w:rPr>
      </w:pPr>
      <w:r w:rsidRPr="00C82B40">
        <w:rPr>
          <w:rFonts w:asciiTheme="majorHAnsi" w:hAnsiTheme="majorHAnsi" w:cstheme="majorHAnsi"/>
        </w:rPr>
        <w:t xml:space="preserve">In het technisch ontwerp wordt gedocumenteerd hoe de technische aspecten van het project zullen worden opgepakt. Het </w:t>
      </w:r>
      <w:r w:rsidR="005348B1" w:rsidRPr="00C82B40">
        <w:rPr>
          <w:rFonts w:asciiTheme="majorHAnsi" w:hAnsiTheme="majorHAnsi" w:cstheme="majorHAnsi"/>
        </w:rPr>
        <w:t>technische</w:t>
      </w:r>
      <w:r w:rsidRPr="00C82B40">
        <w:rPr>
          <w:rFonts w:asciiTheme="majorHAnsi" w:hAnsiTheme="majorHAnsi" w:cstheme="majorHAnsi"/>
        </w:rPr>
        <w:t xml:space="preserve"> ontwerp zal het volgende bevatten:</w:t>
      </w:r>
    </w:p>
    <w:p w14:paraId="7A090D69" w14:textId="02D1035B"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Een Fysiek ontwerp planning</w:t>
      </w:r>
    </w:p>
    <w:p w14:paraId="48546B02" w14:textId="77777777"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Een beschrijving over de inrichting van de omgeving.</w:t>
      </w:r>
    </w:p>
    <w:p w14:paraId="6999FAEC" w14:textId="77777777"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Het test plan</w:t>
      </w:r>
    </w:p>
    <w:p w14:paraId="533C2FB6"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 xml:space="preserve">Zoals bij elk document zal de ontvangen feedback worden verwerkt in onze documentatie. Zodra deze feedback is verwerkt en er een definitief document is opgesteld zal er worden overgegaan op de testfase. </w:t>
      </w:r>
    </w:p>
    <w:p w14:paraId="46FF3C3F" w14:textId="77777777" w:rsidR="00C82B40" w:rsidRPr="00C82B40" w:rsidRDefault="00C82B40" w:rsidP="00C82B40">
      <w:pPr>
        <w:pStyle w:val="Kop2"/>
      </w:pPr>
      <w:bookmarkStart w:id="13" w:name="_Toc500498254"/>
      <w:r w:rsidRPr="00C82B40">
        <w:t>Testfase</w:t>
      </w:r>
      <w:bookmarkEnd w:id="13"/>
    </w:p>
    <w:p w14:paraId="48B722A4"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In de test fase zal er een voorbeeld opstelling worden opgezet om de functionaliteiten van het voorgestelde netwerkplan te testen. Tijdens de testfase zal er getest worden of er aan alle gevraagde functionaliteiten kan worden voldaan. Zodat de kans op onverwachte tegenslagen minimaal kan worden gehouden. Details worden eventueel achteraf nog in het document gevoegd.</w:t>
      </w:r>
    </w:p>
    <w:p w14:paraId="76C3DC32" w14:textId="2DCB406E" w:rsidR="00E20C53" w:rsidRPr="00A379EC" w:rsidRDefault="004C26E1" w:rsidP="00A379EC">
      <w:pPr>
        <w:pStyle w:val="Kop1"/>
      </w:pPr>
      <w:r>
        <w:br w:type="page"/>
      </w:r>
      <w:bookmarkStart w:id="14" w:name="_Toc500150928"/>
      <w:bookmarkStart w:id="15" w:name="_Toc500498255"/>
      <w:r w:rsidR="782C6725" w:rsidRPr="782C6725">
        <w:lastRenderedPageBreak/>
        <w:t>Projectgrenzen</w:t>
      </w:r>
      <w:bookmarkEnd w:id="14"/>
      <w:bookmarkEnd w:id="15"/>
    </w:p>
    <w:p w14:paraId="1E6D8100" w14:textId="685B8E42" w:rsidR="008D6800" w:rsidRDefault="008D6800" w:rsidP="008D6800">
      <w:pPr>
        <w:ind w:left="360"/>
      </w:pPr>
      <w:r>
        <w:br/>
        <w:t xml:space="preserve">Zoals eerder beschreven </w:t>
      </w:r>
      <w:r w:rsidR="000061D8">
        <w:t>hebben wij ondersteuning nodig van</w:t>
      </w:r>
      <w:r w:rsidR="001C0A59">
        <w:t xml:space="preserve"> de</w:t>
      </w:r>
      <w:r w:rsidR="000061D8">
        <w:t xml:space="preserve"> ICT afdeling, Hierbij trekken wij de volgende grenzen waarin wij ondersteuning nodig hebben.</w:t>
      </w:r>
    </w:p>
    <w:p w14:paraId="69002FA6" w14:textId="06F4CE84" w:rsidR="000061D8" w:rsidRDefault="000061D8" w:rsidP="00514C15">
      <w:pPr>
        <w:pStyle w:val="Lijstalinea"/>
        <w:numPr>
          <w:ilvl w:val="0"/>
          <w:numId w:val="3"/>
        </w:numPr>
      </w:pPr>
      <w:r>
        <w:t>De verantwoording van het LAN-netwerk</w:t>
      </w:r>
    </w:p>
    <w:p w14:paraId="307BBDF8" w14:textId="77866BBC" w:rsidR="000061D8" w:rsidRDefault="000061D8" w:rsidP="00514C15">
      <w:pPr>
        <w:pStyle w:val="Lijstalinea"/>
        <w:numPr>
          <w:ilvl w:val="0"/>
          <w:numId w:val="3"/>
        </w:numPr>
      </w:pPr>
      <w:proofErr w:type="spellStart"/>
      <w:r>
        <w:t>Subnetting</w:t>
      </w:r>
      <w:proofErr w:type="spellEnd"/>
      <w:r>
        <w:t xml:space="preserve"> inrichting</w:t>
      </w:r>
    </w:p>
    <w:p w14:paraId="0E963D6D" w14:textId="03F06536" w:rsidR="000061D8" w:rsidRDefault="000061D8" w:rsidP="00514C15">
      <w:pPr>
        <w:pStyle w:val="Lijstalinea"/>
        <w:numPr>
          <w:ilvl w:val="0"/>
          <w:numId w:val="3"/>
        </w:numPr>
      </w:pPr>
      <w:proofErr w:type="spellStart"/>
      <w:r>
        <w:t>Vlan</w:t>
      </w:r>
      <w:proofErr w:type="spellEnd"/>
      <w:r>
        <w:t xml:space="preserve"> inrichting</w:t>
      </w:r>
    </w:p>
    <w:p w14:paraId="38676CCF" w14:textId="0EE12277" w:rsidR="000061D8" w:rsidRDefault="000061D8" w:rsidP="00514C15">
      <w:pPr>
        <w:pStyle w:val="Lijstalinea"/>
        <w:numPr>
          <w:ilvl w:val="0"/>
          <w:numId w:val="3"/>
        </w:numPr>
      </w:pPr>
      <w:r>
        <w:t>WAN inrichting</w:t>
      </w:r>
    </w:p>
    <w:p w14:paraId="76C3DC35" w14:textId="77777777" w:rsidR="00E20C53" w:rsidRPr="00A379EC" w:rsidRDefault="782C6725" w:rsidP="00A379EC">
      <w:pPr>
        <w:pStyle w:val="Kop2"/>
      </w:pPr>
      <w:bookmarkStart w:id="16" w:name="_Toc500150930"/>
      <w:bookmarkStart w:id="17" w:name="_Toc500498256"/>
      <w:r w:rsidRPr="00A379EC">
        <w:t>Randvoorwaarden en beperkingen</w:t>
      </w:r>
      <w:bookmarkEnd w:id="16"/>
      <w:bookmarkEnd w:id="17"/>
    </w:p>
    <w:p w14:paraId="76C3DC36" w14:textId="05F94D25" w:rsidR="00E20C53" w:rsidRPr="00A379EC" w:rsidRDefault="782C6725" w:rsidP="00A379EC">
      <w:pPr>
        <w:pStyle w:val="Kop3"/>
      </w:pPr>
      <w:bookmarkStart w:id="18" w:name="_Toc500150931"/>
      <w:bookmarkStart w:id="19" w:name="_Toc500498257"/>
      <w:r w:rsidRPr="00A379EC">
        <w:t>Uitgangspunten</w:t>
      </w:r>
      <w:bookmarkEnd w:id="18"/>
      <w:bookmarkEnd w:id="19"/>
    </w:p>
    <w:p w14:paraId="0B2CB061" w14:textId="380EF5A3" w:rsidR="00661F9F" w:rsidRPr="00545C45" w:rsidRDefault="00661F9F" w:rsidP="00661F9F">
      <w:pPr>
        <w:spacing w:after="0" w:line="240" w:lineRule="auto"/>
        <w:ind w:left="360"/>
        <w:rPr>
          <w:rFonts w:cstheme="minorHAnsi"/>
          <w:b/>
        </w:rPr>
      </w:pPr>
      <w:r w:rsidRPr="00545C45">
        <w:rPr>
          <w:rFonts w:cstheme="minorHAnsi"/>
          <w:b/>
        </w:rPr>
        <w:t>“Er moet apparatuur van A-merken worden gebruikt.”</w:t>
      </w:r>
    </w:p>
    <w:p w14:paraId="096EB845" w14:textId="6445CCE5" w:rsidR="00661F9F" w:rsidRPr="002E6157" w:rsidRDefault="00661F9F" w:rsidP="00661F9F">
      <w:pPr>
        <w:spacing w:after="0" w:line="240" w:lineRule="auto"/>
        <w:ind w:left="360"/>
        <w:rPr>
          <w:rFonts w:cstheme="minorHAnsi"/>
        </w:rPr>
      </w:pPr>
    </w:p>
    <w:p w14:paraId="64D255A4" w14:textId="39338CF8" w:rsidR="00661F9F" w:rsidRPr="002E6157" w:rsidRDefault="002E6157" w:rsidP="00661F9F">
      <w:pPr>
        <w:spacing w:after="0" w:line="240" w:lineRule="auto"/>
        <w:ind w:left="360"/>
        <w:rPr>
          <w:rFonts w:cstheme="minorHAnsi"/>
        </w:rPr>
      </w:pPr>
      <w:r w:rsidRPr="002E6157">
        <w:rPr>
          <w:rFonts w:cstheme="minorHAnsi"/>
        </w:rPr>
        <w:t xml:space="preserve">Hiervoor hebben we HP Aruba gekozen, HP Aruba is een </w:t>
      </w:r>
      <w:r w:rsidR="001C0A59">
        <w:rPr>
          <w:rFonts w:cstheme="minorHAnsi"/>
        </w:rPr>
        <w:t>onderdeel van HP</w:t>
      </w:r>
      <w:r w:rsidRPr="002E6157">
        <w:rPr>
          <w:rFonts w:cstheme="minorHAnsi"/>
        </w:rPr>
        <w:t xml:space="preserve"> die zich gespecialiseerd heeft in Lan en Wifi netwerken</w:t>
      </w:r>
      <w:r w:rsidR="001C0A59">
        <w:rPr>
          <w:rFonts w:cstheme="minorHAnsi"/>
        </w:rPr>
        <w:t xml:space="preserve"> in combinatie met “controllers” </w:t>
      </w:r>
      <w:r w:rsidRPr="002E6157">
        <w:rPr>
          <w:rFonts w:cstheme="minorHAnsi"/>
        </w:rPr>
        <w:t>.</w:t>
      </w:r>
    </w:p>
    <w:p w14:paraId="608DD504" w14:textId="77777777" w:rsidR="00661F9F" w:rsidRPr="002E6157" w:rsidRDefault="00661F9F" w:rsidP="00661F9F">
      <w:pPr>
        <w:spacing w:after="0" w:line="240" w:lineRule="auto"/>
        <w:ind w:left="360"/>
        <w:rPr>
          <w:rFonts w:cstheme="minorHAnsi"/>
        </w:rPr>
      </w:pPr>
    </w:p>
    <w:p w14:paraId="4C772CF0" w14:textId="761A685A" w:rsidR="00661F9F" w:rsidRPr="00545C45" w:rsidRDefault="00661F9F" w:rsidP="00661F9F">
      <w:pPr>
        <w:spacing w:after="0" w:line="240" w:lineRule="auto"/>
        <w:ind w:left="360"/>
        <w:rPr>
          <w:rFonts w:cstheme="minorHAnsi"/>
          <w:b/>
        </w:rPr>
      </w:pPr>
      <w:r w:rsidRPr="00545C45">
        <w:rPr>
          <w:rFonts w:cstheme="minorHAnsi"/>
          <w:b/>
        </w:rPr>
        <w:t>“Het Wi-Fi netwerk moet geheel dekkend zijn voor de 2 locaties.”</w:t>
      </w:r>
    </w:p>
    <w:p w14:paraId="6E2239A8" w14:textId="386183EA" w:rsidR="00661F9F" w:rsidRPr="002E6157" w:rsidRDefault="00661F9F" w:rsidP="00661F9F">
      <w:pPr>
        <w:spacing w:after="0" w:line="240" w:lineRule="auto"/>
        <w:ind w:left="360"/>
        <w:rPr>
          <w:rFonts w:cstheme="minorHAnsi"/>
        </w:rPr>
      </w:pPr>
    </w:p>
    <w:p w14:paraId="100E6E25" w14:textId="29BA3A58" w:rsidR="00661F9F" w:rsidRPr="002E6157" w:rsidRDefault="002E6157" w:rsidP="00661F9F">
      <w:pPr>
        <w:spacing w:after="0" w:line="240" w:lineRule="auto"/>
        <w:ind w:left="360"/>
        <w:rPr>
          <w:rFonts w:cstheme="minorHAnsi"/>
        </w:rPr>
      </w:pPr>
      <w:r w:rsidRPr="002E6157">
        <w:rPr>
          <w:rFonts w:cstheme="minorHAnsi"/>
        </w:rPr>
        <w:t>U kunt in ons Technisch ontwerp terug vinden hoe wij de heat map gevuld hebben.</w:t>
      </w:r>
    </w:p>
    <w:p w14:paraId="7E03332A" w14:textId="77777777" w:rsidR="002E6157" w:rsidRPr="002E6157" w:rsidRDefault="002E6157" w:rsidP="00661F9F">
      <w:pPr>
        <w:spacing w:after="0" w:line="240" w:lineRule="auto"/>
        <w:ind w:left="360"/>
        <w:rPr>
          <w:rFonts w:cstheme="minorHAnsi"/>
        </w:rPr>
      </w:pPr>
    </w:p>
    <w:p w14:paraId="1303D9C4" w14:textId="305668E7" w:rsidR="00661F9F" w:rsidRPr="002E6157" w:rsidRDefault="00661F9F" w:rsidP="00661F9F">
      <w:pPr>
        <w:spacing w:after="0" w:line="240" w:lineRule="auto"/>
        <w:ind w:left="360"/>
        <w:rPr>
          <w:rFonts w:cstheme="minorHAnsi"/>
        </w:rPr>
      </w:pPr>
      <w:r w:rsidRPr="002E6157">
        <w:rPr>
          <w:rFonts w:cstheme="minorHAnsi"/>
        </w:rPr>
        <w:t>“</w:t>
      </w:r>
      <w:r w:rsidRPr="00545C45">
        <w:rPr>
          <w:rFonts w:cstheme="minorHAnsi"/>
          <w:b/>
        </w:rPr>
        <w:t>Locatie Vlissingen “verlading” moet 70 users kunnen ondersteunen”</w:t>
      </w:r>
    </w:p>
    <w:p w14:paraId="6DF0EBE0" w14:textId="77777777" w:rsidR="002E6157" w:rsidRPr="002E6157" w:rsidRDefault="002E6157" w:rsidP="00661F9F">
      <w:pPr>
        <w:spacing w:after="0" w:line="240" w:lineRule="auto"/>
        <w:ind w:left="360"/>
        <w:rPr>
          <w:rFonts w:cstheme="minorHAnsi"/>
        </w:rPr>
      </w:pPr>
    </w:p>
    <w:p w14:paraId="371EFFD7" w14:textId="55784D0E" w:rsidR="00CD7E8E" w:rsidRPr="002E6157" w:rsidRDefault="00CD7E8E" w:rsidP="00CD7E8E">
      <w:pPr>
        <w:spacing w:after="0" w:line="240" w:lineRule="auto"/>
        <w:ind w:left="360"/>
        <w:rPr>
          <w:rFonts w:cstheme="minorHAnsi"/>
        </w:rPr>
      </w:pPr>
      <w:r>
        <w:rPr>
          <w:rFonts w:cstheme="minorHAnsi"/>
        </w:rPr>
        <w:t>Dit zal de 1</w:t>
      </w:r>
      <w:r w:rsidR="001C0A59">
        <w:rPr>
          <w:rFonts w:cstheme="minorHAnsi"/>
          <w:vertAlign w:val="superscript"/>
        </w:rPr>
        <w:t>st</w:t>
      </w:r>
      <w:r w:rsidRPr="00CD7E8E">
        <w:rPr>
          <w:rFonts w:cstheme="minorHAnsi"/>
          <w:vertAlign w:val="superscript"/>
        </w:rPr>
        <w:t>e</w:t>
      </w:r>
      <w:r>
        <w:rPr>
          <w:rFonts w:cstheme="minorHAnsi"/>
        </w:rPr>
        <w:t xml:space="preserve"> locatie worden waarin het Wi-Fi netwerk word geïmplementeerd.</w:t>
      </w:r>
    </w:p>
    <w:p w14:paraId="40C763E4" w14:textId="77777777" w:rsidR="00CD7E8E" w:rsidRPr="002E6157" w:rsidRDefault="00CD7E8E" w:rsidP="00661F9F">
      <w:pPr>
        <w:spacing w:after="0" w:line="240" w:lineRule="auto"/>
        <w:ind w:left="360"/>
        <w:rPr>
          <w:rFonts w:cstheme="minorHAnsi"/>
        </w:rPr>
      </w:pPr>
    </w:p>
    <w:p w14:paraId="15C6013B" w14:textId="342C4886" w:rsidR="00661F9F" w:rsidRPr="00545C45" w:rsidRDefault="00661F9F" w:rsidP="00661F9F">
      <w:pPr>
        <w:spacing w:after="0" w:line="240" w:lineRule="auto"/>
        <w:ind w:left="360"/>
        <w:rPr>
          <w:rFonts w:cstheme="minorHAnsi"/>
          <w:b/>
        </w:rPr>
      </w:pPr>
      <w:r w:rsidRPr="00545C45">
        <w:rPr>
          <w:rFonts w:cstheme="minorHAnsi"/>
          <w:b/>
        </w:rPr>
        <w:t>“Locatie Terneuzen “verlading” moet 50 users kunnen ondersteunen”</w:t>
      </w:r>
    </w:p>
    <w:p w14:paraId="21E6FD58" w14:textId="4E829E30" w:rsidR="00661F9F" w:rsidRPr="002E6157" w:rsidRDefault="00661F9F" w:rsidP="00661F9F">
      <w:pPr>
        <w:spacing w:after="0" w:line="240" w:lineRule="auto"/>
        <w:ind w:left="360"/>
        <w:rPr>
          <w:rFonts w:cstheme="minorHAnsi"/>
        </w:rPr>
      </w:pPr>
    </w:p>
    <w:p w14:paraId="03FB73FA" w14:textId="1F3F0CD0" w:rsidR="00661F9F" w:rsidRDefault="00CD7E8E" w:rsidP="00661F9F">
      <w:pPr>
        <w:spacing w:after="0" w:line="240" w:lineRule="auto"/>
        <w:ind w:left="360"/>
        <w:rPr>
          <w:rFonts w:cstheme="minorHAnsi"/>
        </w:rPr>
      </w:pPr>
      <w:r>
        <w:rPr>
          <w:rFonts w:cstheme="minorHAnsi"/>
        </w:rPr>
        <w:t>Dit zal de 2</w:t>
      </w:r>
      <w:r w:rsidRPr="00CD7E8E">
        <w:rPr>
          <w:rFonts w:cstheme="minorHAnsi"/>
          <w:vertAlign w:val="superscript"/>
        </w:rPr>
        <w:t>de</w:t>
      </w:r>
      <w:r>
        <w:rPr>
          <w:rFonts w:cstheme="minorHAnsi"/>
        </w:rPr>
        <w:t xml:space="preserve"> locatie worden waarin het Wi-Fi netwerk word geïmplementeerd.</w:t>
      </w:r>
    </w:p>
    <w:p w14:paraId="5A8EA2ED" w14:textId="77777777" w:rsidR="00CD7E8E" w:rsidRPr="002E6157" w:rsidRDefault="00CD7E8E" w:rsidP="00661F9F">
      <w:pPr>
        <w:spacing w:after="0" w:line="240" w:lineRule="auto"/>
        <w:ind w:left="360"/>
        <w:rPr>
          <w:rFonts w:cstheme="minorHAnsi"/>
        </w:rPr>
      </w:pPr>
    </w:p>
    <w:p w14:paraId="682A03C8" w14:textId="3482423F" w:rsidR="00661F9F" w:rsidRPr="00545C45" w:rsidRDefault="00661F9F" w:rsidP="00661F9F">
      <w:pPr>
        <w:spacing w:after="0" w:line="240" w:lineRule="auto"/>
        <w:ind w:left="360"/>
        <w:rPr>
          <w:rFonts w:cstheme="minorHAnsi"/>
          <w:b/>
        </w:rPr>
      </w:pPr>
      <w:r w:rsidRPr="00545C45">
        <w:rPr>
          <w:rFonts w:cstheme="minorHAnsi"/>
          <w:b/>
        </w:rPr>
        <w:t>“De mogelijkheid om de laatste IEEE 802.11 versie te kunnen gebruiken met ondersteuning voor oudere apparaten”</w:t>
      </w:r>
    </w:p>
    <w:p w14:paraId="48CD450C" w14:textId="77777777" w:rsidR="00661F9F" w:rsidRPr="002E6157" w:rsidRDefault="00661F9F" w:rsidP="00CD7E8E">
      <w:pPr>
        <w:spacing w:after="0" w:line="240" w:lineRule="auto"/>
        <w:rPr>
          <w:rFonts w:cstheme="minorHAnsi"/>
        </w:rPr>
      </w:pPr>
    </w:p>
    <w:p w14:paraId="48114328" w14:textId="2F070EEE" w:rsidR="00661F9F" w:rsidRPr="00545C45" w:rsidRDefault="002E6157" w:rsidP="00661F9F">
      <w:pPr>
        <w:ind w:left="360"/>
        <w:rPr>
          <w:rFonts w:cstheme="minorHAnsi"/>
          <w:b/>
        </w:rPr>
      </w:pPr>
      <w:r w:rsidRPr="00545C45">
        <w:rPr>
          <w:rFonts w:cstheme="minorHAnsi"/>
          <w:b/>
        </w:rPr>
        <w:t>“</w:t>
      </w:r>
      <w:r w:rsidR="00661F9F" w:rsidRPr="00545C45">
        <w:rPr>
          <w:rFonts w:cstheme="minorHAnsi"/>
          <w:b/>
        </w:rPr>
        <w:t xml:space="preserve">2 </w:t>
      </w:r>
      <w:proofErr w:type="spellStart"/>
      <w:r w:rsidR="00661F9F" w:rsidRPr="00545C45">
        <w:rPr>
          <w:rFonts w:cstheme="minorHAnsi"/>
          <w:b/>
        </w:rPr>
        <w:t>SSID’s</w:t>
      </w:r>
      <w:proofErr w:type="spellEnd"/>
      <w:r w:rsidR="00661F9F" w:rsidRPr="00545C45">
        <w:rPr>
          <w:rFonts w:cstheme="minorHAnsi"/>
          <w:b/>
        </w:rPr>
        <w:t xml:space="preserve"> : productie netwerk/</w:t>
      </w:r>
      <w:proofErr w:type="spellStart"/>
      <w:r w:rsidR="00661F9F" w:rsidRPr="00545C45">
        <w:rPr>
          <w:rFonts w:cstheme="minorHAnsi"/>
          <w:b/>
        </w:rPr>
        <w:t>guest</w:t>
      </w:r>
      <w:proofErr w:type="spellEnd"/>
      <w:r w:rsidR="00661F9F" w:rsidRPr="00545C45">
        <w:rPr>
          <w:rFonts w:cstheme="minorHAnsi"/>
          <w:b/>
        </w:rPr>
        <w:t xml:space="preserve"> netwerk met ook aparte 2 </w:t>
      </w:r>
      <w:proofErr w:type="spellStart"/>
      <w:r w:rsidR="00661F9F" w:rsidRPr="00545C45">
        <w:rPr>
          <w:rFonts w:cstheme="minorHAnsi"/>
          <w:b/>
        </w:rPr>
        <w:t>VLAN’s</w:t>
      </w:r>
      <w:proofErr w:type="spellEnd"/>
      <w:r w:rsidRPr="00545C45">
        <w:rPr>
          <w:rFonts w:cstheme="minorHAnsi"/>
          <w:b/>
        </w:rPr>
        <w:t>”</w:t>
      </w:r>
    </w:p>
    <w:p w14:paraId="3CD4914F" w14:textId="03E6385D" w:rsidR="00CD7E8E" w:rsidRDefault="00CD7E8E" w:rsidP="00661F9F">
      <w:pPr>
        <w:ind w:left="360"/>
        <w:rPr>
          <w:rFonts w:cstheme="minorHAnsi"/>
        </w:rPr>
      </w:pPr>
      <w:r>
        <w:rPr>
          <w:rFonts w:cstheme="minorHAnsi"/>
        </w:rPr>
        <w:t>Zowel het productie netwerk als het gasten netwerk moeten een aparte wifi naam (SSID) krijgen, het productie netwerk zal automatisch moeten aansluiten met het netwerk. Terwijl het gasten netwerk enkel gebruikt word via een login prompt.</w:t>
      </w:r>
    </w:p>
    <w:p w14:paraId="1CB9184E" w14:textId="6CB39A9E" w:rsidR="00CD7E8E" w:rsidRPr="002E6157" w:rsidRDefault="00CD7E8E" w:rsidP="00F90BC3">
      <w:pPr>
        <w:rPr>
          <w:rFonts w:cstheme="minorHAnsi"/>
        </w:rPr>
      </w:pPr>
      <w:r>
        <w:rPr>
          <w:rFonts w:cstheme="minorHAnsi"/>
        </w:rPr>
        <w:br w:type="page"/>
      </w:r>
    </w:p>
    <w:p w14:paraId="76C3DC37" w14:textId="02A07635" w:rsidR="00E20C53" w:rsidRPr="00A379EC" w:rsidRDefault="782C6725" w:rsidP="00A379EC">
      <w:pPr>
        <w:pStyle w:val="Kop3"/>
      </w:pPr>
      <w:bookmarkStart w:id="20" w:name="_Toc500150932"/>
      <w:bookmarkStart w:id="21" w:name="_Toc500498258"/>
      <w:r w:rsidRPr="00A379EC">
        <w:lastRenderedPageBreak/>
        <w:t>Randvoorwaarden</w:t>
      </w:r>
      <w:bookmarkEnd w:id="20"/>
      <w:bookmarkEnd w:id="21"/>
    </w:p>
    <w:p w14:paraId="756FB46D" w14:textId="77777777" w:rsidR="00AC46DA" w:rsidRPr="00CD7E8E" w:rsidRDefault="00AC46DA"/>
    <w:p w14:paraId="46480827" w14:textId="77777777" w:rsidR="00AC46DA" w:rsidRPr="00CD7E8E" w:rsidRDefault="00AC46DA" w:rsidP="00514C15">
      <w:pPr>
        <w:pStyle w:val="Lijstalinea"/>
        <w:numPr>
          <w:ilvl w:val="0"/>
          <w:numId w:val="1"/>
        </w:numPr>
      </w:pPr>
      <w:r w:rsidRPr="00CD7E8E">
        <w:t>Alleen met toestemming van de klant mogen we actie ondernemen binnen het bedrijf</w:t>
      </w:r>
    </w:p>
    <w:p w14:paraId="546DA399" w14:textId="2D06CC36" w:rsidR="00AC46DA" w:rsidRPr="00CD7E8E" w:rsidRDefault="00AC46DA" w:rsidP="00514C15">
      <w:pPr>
        <w:pStyle w:val="Lijstalinea"/>
        <w:numPr>
          <w:ilvl w:val="0"/>
          <w:numId w:val="1"/>
        </w:numPr>
      </w:pPr>
      <w:r w:rsidRPr="00CD7E8E">
        <w:t>We verwachten als projectteam feedback en goedkeuring van de klant</w:t>
      </w:r>
      <w:r w:rsidR="00CD7E8E">
        <w:t xml:space="preserve"> en </w:t>
      </w:r>
      <w:r w:rsidRPr="00CD7E8E">
        <w:t>coaches op onze voortgang, ontwerpen en opleveringen</w:t>
      </w:r>
      <w:r w:rsidR="00CD7E8E">
        <w:t>.</w:t>
      </w:r>
    </w:p>
    <w:p w14:paraId="0D29FFD9" w14:textId="35D82419" w:rsidR="00AC46DA" w:rsidRPr="00CD7E8E" w:rsidRDefault="00CD7E8E" w:rsidP="00514C15">
      <w:pPr>
        <w:pStyle w:val="Lijstalinea"/>
        <w:numPr>
          <w:ilvl w:val="0"/>
          <w:numId w:val="1"/>
        </w:numPr>
      </w:pPr>
      <w:r>
        <w:t>De aanschaf van producten is voor Ovet zelve, zowel het bestellen als het afleveren (indien het niet vanuit de leverancier naar ons gestuurd kan worden)</w:t>
      </w:r>
    </w:p>
    <w:p w14:paraId="4A70E798" w14:textId="17D69432" w:rsidR="00AC46DA" w:rsidRPr="00CD7E8E" w:rsidRDefault="00AC46DA" w:rsidP="00514C15">
      <w:pPr>
        <w:pStyle w:val="Lijstalinea"/>
        <w:numPr>
          <w:ilvl w:val="0"/>
          <w:numId w:val="1"/>
        </w:numPr>
      </w:pPr>
      <w:r w:rsidRPr="00CD7E8E">
        <w:t xml:space="preserve">Reiskosten worden vergoed door </w:t>
      </w:r>
      <w:proofErr w:type="spellStart"/>
      <w:r w:rsidRPr="00CD7E8E">
        <w:t>Scalda</w:t>
      </w:r>
      <w:proofErr w:type="spellEnd"/>
      <w:r w:rsidRPr="00CD7E8E">
        <w:t xml:space="preserve"> Vlissingen</w:t>
      </w:r>
      <w:r w:rsidR="00CD1E08">
        <w:t>.</w:t>
      </w:r>
    </w:p>
    <w:p w14:paraId="6871878F" w14:textId="07FDE806" w:rsidR="00AC46DA" w:rsidRPr="00CD7E8E" w:rsidRDefault="00AC46DA" w:rsidP="00514C15">
      <w:pPr>
        <w:pStyle w:val="Lijstalinea"/>
        <w:numPr>
          <w:ilvl w:val="0"/>
          <w:numId w:val="1"/>
        </w:numPr>
      </w:pPr>
      <w:r w:rsidRPr="00CD7E8E">
        <w:t>De projectgroep draagt verantwoordelijkheid voor de oplevering en bewaring van alle school documentatie met betrekking tot het project en rondom het eindproduct.</w:t>
      </w:r>
    </w:p>
    <w:p w14:paraId="666A74E1" w14:textId="77777777" w:rsidR="00AC46DA" w:rsidRPr="00CD7E8E" w:rsidRDefault="00AC46DA" w:rsidP="00514C15">
      <w:pPr>
        <w:pStyle w:val="Lijstalinea"/>
        <w:numPr>
          <w:ilvl w:val="0"/>
          <w:numId w:val="1"/>
        </w:numPr>
      </w:pPr>
      <w:r w:rsidRPr="00CD7E8E">
        <w:t xml:space="preserve">Het eindproduct zal aan alle eisen en wensen voldoen zover het budget reikt. </w:t>
      </w:r>
    </w:p>
    <w:p w14:paraId="1D12C637" w14:textId="4314D253" w:rsidR="00AC46DA" w:rsidRPr="00CD7E8E" w:rsidRDefault="001C0A59" w:rsidP="00514C15">
      <w:pPr>
        <w:pStyle w:val="Lijstalinea"/>
        <w:numPr>
          <w:ilvl w:val="0"/>
          <w:numId w:val="1"/>
        </w:numPr>
      </w:pPr>
      <w:r>
        <w:t>Als het project niet in het budget past dan zal dat vroegtijdig door de klant moeten worden aangegeven</w:t>
      </w:r>
      <w:r w:rsidR="00AC46DA" w:rsidRPr="00CD7E8E">
        <w:t>.</w:t>
      </w:r>
    </w:p>
    <w:p w14:paraId="744AE3B9" w14:textId="77777777" w:rsidR="00AC46DA" w:rsidRPr="00CD7E8E" w:rsidRDefault="00AC46DA" w:rsidP="00514C15">
      <w:pPr>
        <w:pStyle w:val="Lijstalinea"/>
        <w:numPr>
          <w:ilvl w:val="0"/>
          <w:numId w:val="1"/>
        </w:numPr>
      </w:pPr>
      <w:r w:rsidRPr="00CD7E8E">
        <w:t xml:space="preserve">De projectgroep zal zorg dragen voor het op een juiste manier bewaren en bewaken van wachtwoorden en andere inloggegevens. </w:t>
      </w:r>
    </w:p>
    <w:p w14:paraId="16D7FB60" w14:textId="6E442A9D" w:rsidR="004C26E1" w:rsidRDefault="00AC46DA" w:rsidP="00545C45">
      <w:r w:rsidRPr="00CD7E8E">
        <w:t xml:space="preserve">Bij </w:t>
      </w:r>
      <w:r w:rsidR="00CD1E08">
        <w:t xml:space="preserve">de keuze van </w:t>
      </w:r>
      <w:r w:rsidRPr="00CD7E8E">
        <w:t>eventuele implementatie van het project (Kerntaak 2) worden dezelfde projectleden ingezet, mocht dit niet mogelijk kunnen zijn door o.a. stage, langdurig ziek zijn of niet meer aanwezig zijn op school, zal er met de projectgroep gezamenlijk besloten worden wat er veranderd kan worden.</w:t>
      </w:r>
      <w:r w:rsidR="004C26E1">
        <w:br w:type="page"/>
      </w:r>
    </w:p>
    <w:p w14:paraId="76C3DC38" w14:textId="039809F2" w:rsidR="00E20C53" w:rsidRPr="00A379EC" w:rsidRDefault="00A26D55" w:rsidP="00A379EC">
      <w:pPr>
        <w:pStyle w:val="Kop1"/>
      </w:pPr>
      <w:bookmarkStart w:id="22" w:name="_Toc500498259"/>
      <w:r>
        <w:lastRenderedPageBreak/>
        <w:t>Het product</w:t>
      </w:r>
      <w:bookmarkEnd w:id="22"/>
    </w:p>
    <w:p w14:paraId="64B1AE99" w14:textId="77777777" w:rsidR="00A6447D" w:rsidRDefault="00A6447D" w:rsidP="00A6447D">
      <w:pPr>
        <w:pStyle w:val="Kop1"/>
      </w:pPr>
      <w:bookmarkStart w:id="23" w:name="_Toc500498260"/>
      <w:r>
        <w:t xml:space="preserve">HP Aruba </w:t>
      </w:r>
      <w:proofErr w:type="spellStart"/>
      <w:r>
        <w:t>networks</w:t>
      </w:r>
      <w:bookmarkEnd w:id="23"/>
      <w:proofErr w:type="spellEnd"/>
    </w:p>
    <w:p w14:paraId="0F83FFBF" w14:textId="77777777" w:rsidR="00A6447D" w:rsidRDefault="00A6447D" w:rsidP="00A6447D"/>
    <w:p w14:paraId="55F705E5" w14:textId="3E40AC5C" w:rsidR="00A6447D" w:rsidRPr="003F4A51" w:rsidRDefault="00D1182E" w:rsidP="00A6447D">
      <w:pPr>
        <w:pStyle w:val="Kop2"/>
      </w:pPr>
      <w:bookmarkStart w:id="24" w:name="_Toc500498261"/>
      <w:r>
        <w:t>Algemeen</w:t>
      </w:r>
      <w:bookmarkEnd w:id="24"/>
    </w:p>
    <w:p w14:paraId="00AA1549" w14:textId="6E196F1B" w:rsidR="00A6447D" w:rsidRDefault="00A6447D" w:rsidP="00A6447D">
      <w:proofErr w:type="spellStart"/>
      <w:r>
        <w:t>ArubaNetworks</w:t>
      </w:r>
      <w:proofErr w:type="spellEnd"/>
      <w:r>
        <w:t xml:space="preserve"> is een </w:t>
      </w:r>
      <w:r w:rsidR="00D1182E">
        <w:t>onderdeel</w:t>
      </w:r>
      <w:r>
        <w:t xml:space="preserve"> van het bedrijf </w:t>
      </w:r>
      <w:proofErr w:type="spellStart"/>
      <w:r>
        <w:t>Hewlett</w:t>
      </w:r>
      <w:proofErr w:type="spellEnd"/>
      <w:r>
        <w:t xml:space="preserve"> </w:t>
      </w:r>
      <w:proofErr w:type="spellStart"/>
      <w:r>
        <w:t>Packer</w:t>
      </w:r>
      <w:proofErr w:type="spellEnd"/>
      <w:r>
        <w:t xml:space="preserve"> ook wel HP.</w:t>
      </w:r>
    </w:p>
    <w:p w14:paraId="17FF44FF" w14:textId="66D55DCF" w:rsidR="00A6447D" w:rsidRDefault="00A6447D" w:rsidP="00A6447D">
      <w:pPr>
        <w:rPr>
          <w:rFonts w:eastAsia="Times New Roman" w:cs="Times New Roman"/>
          <w:color w:val="222222"/>
          <w:shd w:val="clear" w:color="auto" w:fill="FFFFFF"/>
          <w:lang w:eastAsia="nl-NL"/>
        </w:rPr>
      </w:pPr>
      <w:r w:rsidRPr="00AF5AEC">
        <w:rPr>
          <w:rFonts w:eastAsia="Times New Roman" w:cs="Times New Roman"/>
          <w:bCs/>
          <w:color w:val="222222"/>
          <w:lang w:eastAsia="nl-NL"/>
        </w:rPr>
        <w:t xml:space="preserve">Aruba </w:t>
      </w:r>
      <w:r w:rsidRPr="00AF5AEC">
        <w:rPr>
          <w:rFonts w:eastAsia="Times New Roman" w:cs="Times New Roman"/>
          <w:color w:val="222222"/>
          <w:lang w:eastAsia="nl-NL"/>
        </w:rPr>
        <w:t>is een leverancier van </w:t>
      </w:r>
      <w:r>
        <w:rPr>
          <w:rFonts w:eastAsia="Times New Roman" w:cs="Times New Roman"/>
          <w:color w:val="222222"/>
          <w:lang w:eastAsia="nl-NL"/>
        </w:rPr>
        <w:t xml:space="preserve">datanetwerkoplossing </w:t>
      </w:r>
      <w:r w:rsidRPr="00AF5AEC">
        <w:rPr>
          <w:rFonts w:eastAsia="Times New Roman" w:cs="Times New Roman"/>
          <w:color w:val="222222"/>
          <w:lang w:eastAsia="nl-NL"/>
        </w:rPr>
        <w:t>voor bedrijven en bedrijven over de hele wereld.</w:t>
      </w:r>
      <w:r w:rsidRPr="00AF5AEC">
        <w:rPr>
          <w:rFonts w:eastAsia="Times New Roman" w:cs="Times New Roman"/>
          <w:color w:val="222222"/>
          <w:shd w:val="clear" w:color="auto" w:fill="FFFFFF"/>
          <w:lang w:eastAsia="nl-NL"/>
        </w:rPr>
        <w:t> </w:t>
      </w:r>
      <w:r w:rsidRPr="00AF5AEC">
        <w:rPr>
          <w:rFonts w:eastAsia="Times New Roman" w:cs="Times New Roman"/>
          <w:bCs/>
          <w:color w:val="222222"/>
          <w:lang w:eastAsia="nl-NL"/>
        </w:rPr>
        <w:t>Aruba Networks</w:t>
      </w:r>
      <w:r w:rsidRPr="00AF5AEC">
        <w:rPr>
          <w:rFonts w:eastAsia="Times New Roman" w:cs="Times New Roman"/>
          <w:color w:val="222222"/>
          <w:lang w:eastAsia="nl-NL"/>
        </w:rPr>
        <w:t> is opgericht in 2002 en richt zich op het aanbieden van </w:t>
      </w:r>
      <w:r>
        <w:rPr>
          <w:rFonts w:eastAsia="Times New Roman" w:cs="Times New Roman"/>
          <w:color w:val="222222"/>
          <w:lang w:eastAsia="nl-NL"/>
        </w:rPr>
        <w:t xml:space="preserve">draadloze </w:t>
      </w:r>
      <w:r w:rsidRPr="00AF5AEC">
        <w:rPr>
          <w:rFonts w:eastAsia="Times New Roman" w:cs="Times New Roman"/>
          <w:color w:val="222222"/>
          <w:lang w:eastAsia="nl-NL"/>
        </w:rPr>
        <w:t>Wi-Fi </w:t>
      </w:r>
      <w:r>
        <w:rPr>
          <w:rFonts w:eastAsia="Times New Roman" w:cs="Times New Roman"/>
          <w:color w:val="222222"/>
          <w:lang w:eastAsia="nl-NL"/>
        </w:rPr>
        <w:t xml:space="preserve">LAN-mobiliteitsoplossingen </w:t>
      </w:r>
      <w:r w:rsidRPr="00AF5AEC">
        <w:rPr>
          <w:rFonts w:eastAsia="Times New Roman" w:cs="Times New Roman"/>
          <w:color w:val="222222"/>
          <w:lang w:eastAsia="nl-NL"/>
        </w:rPr>
        <w:t>aan bedrijfsnetwerken.</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Met de overname doo</w:t>
      </w:r>
      <w:r>
        <w:rPr>
          <w:rFonts w:eastAsia="Times New Roman" w:cs="Times New Roman"/>
          <w:color w:val="222222"/>
          <w:lang w:eastAsia="nl-NL"/>
        </w:rPr>
        <w:t xml:space="preserve">r </w:t>
      </w:r>
      <w:proofErr w:type="spellStart"/>
      <w:r>
        <w:rPr>
          <w:rFonts w:eastAsia="Times New Roman" w:cs="Times New Roman"/>
          <w:color w:val="222222"/>
          <w:lang w:eastAsia="nl-NL"/>
        </w:rPr>
        <w:t>Hewlett</w:t>
      </w:r>
      <w:proofErr w:type="spellEnd"/>
      <w:r>
        <w:rPr>
          <w:rFonts w:eastAsia="Times New Roman" w:cs="Times New Roman"/>
          <w:color w:val="222222"/>
          <w:lang w:eastAsia="nl-NL"/>
        </w:rPr>
        <w:t xml:space="preserve"> </w:t>
      </w:r>
      <w:proofErr w:type="spellStart"/>
      <w:r>
        <w:rPr>
          <w:rFonts w:eastAsia="Times New Roman" w:cs="Times New Roman"/>
          <w:color w:val="222222"/>
          <w:lang w:eastAsia="nl-NL"/>
        </w:rPr>
        <w:t>Packard</w:t>
      </w:r>
      <w:proofErr w:type="spellEnd"/>
      <w:r>
        <w:rPr>
          <w:rFonts w:eastAsia="Times New Roman" w:cs="Times New Roman"/>
          <w:color w:val="222222"/>
          <w:lang w:eastAsia="nl-NL"/>
        </w:rPr>
        <w:t xml:space="preserve"> </w:t>
      </w:r>
      <w:r w:rsidRPr="00AF5AEC">
        <w:rPr>
          <w:rFonts w:eastAsia="Times New Roman" w:cs="Times New Roman"/>
          <w:color w:val="222222"/>
          <w:lang w:eastAsia="nl-NL"/>
        </w:rPr>
        <w:t xml:space="preserve">in 2015, is Aruba Networks de entiteit van </w:t>
      </w:r>
      <w:proofErr w:type="spellStart"/>
      <w:r w:rsidRPr="00AF5AEC">
        <w:rPr>
          <w:rFonts w:eastAsia="Times New Roman" w:cs="Times New Roman"/>
          <w:color w:val="222222"/>
          <w:lang w:eastAsia="nl-NL"/>
        </w:rPr>
        <w:t>Hewlett</w:t>
      </w:r>
      <w:proofErr w:type="spellEnd"/>
      <w:r w:rsidRPr="00AF5AEC">
        <w:rPr>
          <w:rFonts w:eastAsia="Times New Roman" w:cs="Times New Roman"/>
          <w:color w:val="222222"/>
          <w:lang w:eastAsia="nl-NL"/>
        </w:rPr>
        <w:t xml:space="preserve"> </w:t>
      </w:r>
      <w:proofErr w:type="spellStart"/>
      <w:r w:rsidRPr="00AF5AEC">
        <w:rPr>
          <w:rFonts w:eastAsia="Times New Roman" w:cs="Times New Roman"/>
          <w:color w:val="222222"/>
          <w:lang w:eastAsia="nl-NL"/>
        </w:rPr>
        <w:t>Packard</w:t>
      </w:r>
      <w:proofErr w:type="spellEnd"/>
      <w:r w:rsidRPr="00AF5AEC">
        <w:rPr>
          <w:rFonts w:eastAsia="Times New Roman" w:cs="Times New Roman"/>
          <w:color w:val="222222"/>
          <w:lang w:eastAsia="nl-NL"/>
        </w:rPr>
        <w:t xml:space="preserve"> Enterprise geworden die alle campus- en kleine zakelijke datanetwerken van HPE op de markt brengt.</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De kernproducten zijn</w:t>
      </w:r>
      <w:r>
        <w:rPr>
          <w:rFonts w:eastAsia="Times New Roman" w:cs="Times New Roman"/>
          <w:color w:val="222222"/>
          <w:lang w:eastAsia="nl-NL"/>
        </w:rPr>
        <w:t xml:space="preserve"> Access Points</w:t>
      </w:r>
      <w:r w:rsidR="00F40941">
        <w:rPr>
          <w:rFonts w:eastAsia="Times New Roman" w:cs="Times New Roman"/>
          <w:color w:val="222222"/>
          <w:lang w:eastAsia="nl-NL"/>
        </w:rPr>
        <w:t>,</w:t>
      </w:r>
      <w:r>
        <w:rPr>
          <w:rFonts w:eastAsia="Times New Roman" w:cs="Times New Roman"/>
          <w:color w:val="222222"/>
          <w:lang w:eastAsia="nl-NL"/>
        </w:rPr>
        <w:t xml:space="preserve"> </w:t>
      </w:r>
      <w:r w:rsidRPr="00AF5AEC">
        <w:rPr>
          <w:rFonts w:eastAsia="Times New Roman" w:cs="Times New Roman"/>
          <w:color w:val="222222"/>
          <w:lang w:eastAsia="nl-NL"/>
        </w:rPr>
        <w:t xml:space="preserve"> switches, mobiliteitscontrollers en netwerkbeheersoftware.</w:t>
      </w:r>
      <w:r w:rsidRPr="00AF5AEC">
        <w:rPr>
          <w:rFonts w:eastAsia="Times New Roman" w:cs="Times New Roman"/>
          <w:color w:val="222222"/>
          <w:shd w:val="clear" w:color="auto" w:fill="FFFFFF"/>
          <w:lang w:eastAsia="nl-NL"/>
        </w:rPr>
        <w:t> </w:t>
      </w:r>
    </w:p>
    <w:p w14:paraId="3706BC50" w14:textId="77777777" w:rsidR="00A6447D" w:rsidRPr="003F4A51" w:rsidRDefault="00A6447D" w:rsidP="00A6447D">
      <w:pPr>
        <w:pStyle w:val="Kop2"/>
        <w:rPr>
          <w:rFonts w:eastAsia="Times New Roman"/>
          <w:shd w:val="clear" w:color="auto" w:fill="FFFFFF"/>
          <w:lang w:eastAsia="nl-NL"/>
        </w:rPr>
      </w:pPr>
      <w:bookmarkStart w:id="25" w:name="_Toc500498262"/>
      <w:r w:rsidRPr="003F4A51">
        <w:rPr>
          <w:rFonts w:eastAsia="Times New Roman"/>
          <w:shd w:val="clear" w:color="auto" w:fill="FFFFFF"/>
          <w:lang w:eastAsia="nl-NL"/>
        </w:rPr>
        <w:t>Functioneel</w:t>
      </w:r>
      <w:bookmarkEnd w:id="25"/>
    </w:p>
    <w:p w14:paraId="18730798" w14:textId="582A1E92" w:rsidR="00A6447D" w:rsidRDefault="00A6447D" w:rsidP="00A6447D">
      <w:pPr>
        <w:rPr>
          <w:rFonts w:eastAsia="Times New Roman" w:cs="Times New Roman"/>
          <w:color w:val="222222"/>
          <w:shd w:val="clear" w:color="auto" w:fill="FFFFFF"/>
          <w:lang w:eastAsia="nl-NL"/>
        </w:rPr>
      </w:pPr>
      <w:r>
        <w:rPr>
          <w:rFonts w:eastAsia="Times New Roman" w:cs="Times New Roman"/>
          <w:color w:val="222222"/>
          <w:shd w:val="clear" w:color="auto" w:fill="FFFFFF"/>
          <w:lang w:eastAsia="nl-NL"/>
        </w:rPr>
        <w:t xml:space="preserve">Aruba Central is het manage platform waar je de Acces point, switches en gateways </w:t>
      </w:r>
      <w:r w:rsidR="00D1182E">
        <w:rPr>
          <w:rFonts w:eastAsia="Times New Roman" w:cs="Times New Roman"/>
          <w:color w:val="222222"/>
          <w:shd w:val="clear" w:color="auto" w:fill="FFFFFF"/>
          <w:lang w:eastAsia="nl-NL"/>
        </w:rPr>
        <w:t>beheert</w:t>
      </w:r>
      <w:r>
        <w:rPr>
          <w:rFonts w:eastAsia="Times New Roman" w:cs="Times New Roman"/>
          <w:color w:val="222222"/>
          <w:shd w:val="clear" w:color="auto" w:fill="FFFFFF"/>
          <w:lang w:eastAsia="nl-NL"/>
        </w:rPr>
        <w:t xml:space="preserve"> en kun</w:t>
      </w:r>
      <w:r w:rsidR="00D1182E">
        <w:rPr>
          <w:rFonts w:eastAsia="Times New Roman" w:cs="Times New Roman"/>
          <w:color w:val="222222"/>
          <w:shd w:val="clear" w:color="auto" w:fill="FFFFFF"/>
          <w:lang w:eastAsia="nl-NL"/>
        </w:rPr>
        <w:t>t</w:t>
      </w:r>
      <w:r>
        <w:rPr>
          <w:rFonts w:eastAsia="Times New Roman" w:cs="Times New Roman"/>
          <w:color w:val="222222"/>
          <w:shd w:val="clear" w:color="auto" w:fill="FFFFFF"/>
          <w:lang w:eastAsia="nl-NL"/>
        </w:rPr>
        <w:t xml:space="preserve"> instellen. </w:t>
      </w:r>
    </w:p>
    <w:p w14:paraId="0FF708C5" w14:textId="4D658803" w:rsidR="00A6447D" w:rsidRPr="001A2816"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 xml:space="preserve">Het heeft ook geavanceerde functies zoals aanpasbare wifi voor gasten en aanwezigheidsanalyse </w:t>
      </w:r>
      <w:r w:rsidR="00D1182E">
        <w:rPr>
          <w:rFonts w:cs="Courier New"/>
          <w:color w:val="212121"/>
          <w:lang w:eastAsia="nl-NL"/>
        </w:rPr>
        <w:t xml:space="preserve">zodat er door de beheerder sneller en </w:t>
      </w:r>
      <w:r w:rsidR="00F40941">
        <w:rPr>
          <w:rFonts w:cs="Courier New"/>
          <w:color w:val="212121"/>
          <w:lang w:eastAsia="nl-NL"/>
        </w:rPr>
        <w:t>efficiënter</w:t>
      </w:r>
      <w:r w:rsidR="00D1182E">
        <w:rPr>
          <w:rFonts w:cs="Courier New"/>
          <w:color w:val="212121"/>
          <w:lang w:eastAsia="nl-NL"/>
        </w:rPr>
        <w:t xml:space="preserve"> beslissingen kunnen worden genomen</w:t>
      </w:r>
      <w:r w:rsidRPr="001A2816">
        <w:rPr>
          <w:rFonts w:cs="Courier New"/>
          <w:color w:val="212121"/>
          <w:lang w:eastAsia="nl-NL"/>
        </w:rPr>
        <w:t>.</w:t>
      </w:r>
    </w:p>
    <w:p w14:paraId="13182A09" w14:textId="7AB38810" w:rsidR="00A6447D"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 xml:space="preserve">Met Aruba Central kunt u uw netwerk binnen enkele minuten opstarten met intelligente </w:t>
      </w:r>
      <w:r w:rsidR="00F40941">
        <w:rPr>
          <w:rFonts w:cs="Courier New"/>
          <w:color w:val="212121"/>
          <w:lang w:eastAsia="nl-NL"/>
        </w:rPr>
        <w:t>“</w:t>
      </w:r>
      <w:r w:rsidRPr="001A2816">
        <w:rPr>
          <w:rFonts w:cs="Courier New"/>
          <w:color w:val="212121"/>
          <w:lang w:eastAsia="nl-NL"/>
        </w:rPr>
        <w:t>Zero Touch Provisioning</w:t>
      </w:r>
      <w:r w:rsidR="00F40941">
        <w:rPr>
          <w:rFonts w:cs="Courier New"/>
          <w:color w:val="212121"/>
          <w:lang w:eastAsia="nl-NL"/>
        </w:rPr>
        <w:t>”</w:t>
      </w:r>
      <w:r w:rsidRPr="001A2816">
        <w:rPr>
          <w:rFonts w:cs="Courier New"/>
          <w:color w:val="212121"/>
          <w:lang w:eastAsia="nl-NL"/>
        </w:rPr>
        <w:t xml:space="preserve">. De intuïtieve dashboards samen met rapportage, onderhoud en </w:t>
      </w:r>
      <w:r>
        <w:rPr>
          <w:rFonts w:cs="Courier New"/>
          <w:color w:val="212121"/>
          <w:lang w:eastAsia="nl-NL"/>
        </w:rPr>
        <w:t>fi</w:t>
      </w:r>
      <w:r w:rsidRPr="001A2816">
        <w:rPr>
          <w:rFonts w:cs="Courier New"/>
          <w:color w:val="212121"/>
          <w:lang w:eastAsia="nl-NL"/>
        </w:rPr>
        <w:t xml:space="preserve">rmware-beheer maken monitoring </w:t>
      </w:r>
      <w:r>
        <w:rPr>
          <w:rFonts w:cs="Courier New"/>
          <w:color w:val="212121"/>
          <w:lang w:eastAsia="nl-NL"/>
        </w:rPr>
        <w:t xml:space="preserve">en probleemoplossing eenvoudig en er is </w:t>
      </w:r>
      <w:r w:rsidRPr="001A2816">
        <w:rPr>
          <w:rFonts w:cs="Courier New"/>
          <w:color w:val="212121"/>
          <w:lang w:eastAsia="nl-NL"/>
        </w:rPr>
        <w:t>geen technische expertise vereist.</w:t>
      </w:r>
      <w:r>
        <w:rPr>
          <w:rFonts w:cs="Courier New"/>
          <w:color w:val="212121"/>
          <w:lang w:eastAsia="nl-NL"/>
        </w:rPr>
        <w:t xml:space="preserve"> Waardoor het beheren en configureren een stuk makkelijker wordt gemaakt. </w:t>
      </w:r>
    </w:p>
    <w:p w14:paraId="377896C5" w14:textId="77777777" w:rsidR="00F40941"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Pr>
      </w:pPr>
      <w:bookmarkStart w:id="26" w:name="_Toc500498263"/>
      <w:r w:rsidRPr="0070798D">
        <w:rPr>
          <w:rStyle w:val="Kop2Char"/>
        </w:rPr>
        <w:t>Technische Aspecten</w:t>
      </w:r>
      <w:bookmarkEnd w:id="26"/>
    </w:p>
    <w:p w14:paraId="21116527" w14:textId="66DFEC49" w:rsidR="00A6447D" w:rsidRDefault="00A6447D" w:rsidP="00F40941">
      <w:pPr>
        <w:pStyle w:val="Geenafstand"/>
        <w:rPr>
          <w:lang w:eastAsia="nl-NL"/>
        </w:rPr>
      </w:pPr>
      <w:r>
        <w:rPr>
          <w:sz w:val="32"/>
          <w:szCs w:val="32"/>
          <w:lang w:eastAsia="nl-NL"/>
        </w:rPr>
        <w:br/>
      </w:r>
      <w:bookmarkStart w:id="27" w:name="_Toc500498264"/>
      <w:r w:rsidRPr="0070798D">
        <w:rPr>
          <w:rStyle w:val="Kop3Char"/>
        </w:rPr>
        <w:t>Netwerkgezondheid monitoring en problemen oplossen</w:t>
      </w:r>
      <w:bookmarkEnd w:id="27"/>
      <w:r>
        <w:rPr>
          <w:sz w:val="28"/>
          <w:szCs w:val="28"/>
          <w:lang w:eastAsia="nl-NL"/>
        </w:rPr>
        <w:br/>
      </w:r>
      <w:r>
        <w:rPr>
          <w:lang w:eastAsia="nl-NL"/>
        </w:rPr>
        <w:t>Krijg in één oogopslag een overzicht van uw volledige netwerkstatus via een dashboard, dat u slechts met een paar klikken de informatie kunt weergeven.</w:t>
      </w:r>
    </w:p>
    <w:p w14:paraId="33624064" w14:textId="70B71E87" w:rsidR="00A6447D" w:rsidRPr="000623C4" w:rsidRDefault="00F40941"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Pr>
          <w:rFonts w:eastAsia="Times New Roman" w:cs="Times New Roman"/>
          <w:noProof/>
          <w:color w:val="222222"/>
          <w:shd w:val="clear" w:color="auto" w:fill="FFFFFF"/>
          <w:lang w:eastAsia="nl-NL"/>
        </w:rPr>
        <w:drawing>
          <wp:anchor distT="0" distB="0" distL="114300" distR="114300" simplePos="0" relativeHeight="251660288" behindDoc="1" locked="0" layoutInCell="1" allowOverlap="1" wp14:anchorId="4C91684B" wp14:editId="1A5DEDF3">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8">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00A6447D" w:rsidRPr="000623C4">
        <w:rPr>
          <w:rFonts w:cs="Courier New"/>
          <w:color w:val="212121"/>
          <w:lang w:eastAsia="nl-NL"/>
        </w:rPr>
        <w:t>Met behulp van dit enkele dashboard kunt u statistieken voor access points (</w:t>
      </w:r>
      <w:proofErr w:type="spellStart"/>
      <w:r w:rsidR="00A6447D" w:rsidRPr="000623C4">
        <w:rPr>
          <w:rFonts w:cs="Courier New"/>
          <w:color w:val="212121"/>
          <w:lang w:eastAsia="nl-NL"/>
        </w:rPr>
        <w:t>AP's</w:t>
      </w:r>
      <w:proofErr w:type="spellEnd"/>
      <w:r w:rsidR="00A6447D" w:rsidRPr="000623C4">
        <w:rPr>
          <w:rFonts w:cs="Courier New"/>
          <w:color w:val="212121"/>
          <w:lang w:eastAsia="nl-NL"/>
        </w:rPr>
        <w:t xml:space="preserve">), switches en </w:t>
      </w:r>
      <w:proofErr w:type="spellStart"/>
      <w:r w:rsidR="00A6447D" w:rsidRPr="000623C4">
        <w:rPr>
          <w:rFonts w:cs="Courier New"/>
          <w:color w:val="212121"/>
          <w:lang w:eastAsia="nl-NL"/>
        </w:rPr>
        <w:t>clients</w:t>
      </w:r>
      <w:proofErr w:type="spellEnd"/>
      <w:r w:rsidR="00A6447D" w:rsidRPr="000623C4">
        <w:rPr>
          <w:rFonts w:cs="Courier New"/>
          <w:color w:val="212121"/>
          <w:lang w:eastAsia="nl-NL"/>
        </w:rPr>
        <w:t xml:space="preserve"> bekijken, samen met geanimeerde waarschuwingen en locatietoewijzing.</w:t>
      </w:r>
    </w:p>
    <w:p w14:paraId="5B4D1125" w14:textId="46986C9E" w:rsidR="00A6447D" w:rsidRPr="000623C4" w:rsidRDefault="00D1182E"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Pr>
          <w:rFonts w:cs="Courier New"/>
          <w:color w:val="212121"/>
          <w:lang w:eastAsia="nl-NL"/>
        </w:rPr>
        <w:t xml:space="preserve">De interface </w:t>
      </w:r>
      <w:r w:rsidR="00501AE6">
        <w:rPr>
          <w:rFonts w:cs="Courier New"/>
          <w:color w:val="212121"/>
          <w:lang w:eastAsia="nl-NL"/>
        </w:rPr>
        <w:t>vergemakkelijkt</w:t>
      </w:r>
      <w:r>
        <w:rPr>
          <w:rFonts w:cs="Courier New"/>
          <w:color w:val="212121"/>
          <w:lang w:eastAsia="nl-NL"/>
        </w:rPr>
        <w:t xml:space="preserve"> het vinden en het oplossen van problemen binnen het netwerk waardoor het snel opgelost kan worden en de Network-Downtime aanzien</w:t>
      </w:r>
      <w:r w:rsidR="00501AE6">
        <w:rPr>
          <w:rFonts w:cs="Courier New"/>
          <w:color w:val="212121"/>
          <w:lang w:eastAsia="nl-NL"/>
        </w:rPr>
        <w:t>l</w:t>
      </w:r>
      <w:r>
        <w:rPr>
          <w:rFonts w:cs="Courier New"/>
          <w:color w:val="212121"/>
          <w:lang w:eastAsia="nl-NL"/>
        </w:rPr>
        <w:t xml:space="preserve">ijk word verminderd </w:t>
      </w:r>
    </w:p>
    <w:p w14:paraId="0F3E4173" w14:textId="77777777" w:rsid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i/>
          <w:color w:val="212121"/>
          <w:sz w:val="20"/>
          <w:szCs w:val="20"/>
          <w:u w:val="single"/>
          <w:lang w:eastAsia="nl-NL"/>
        </w:rPr>
      </w:pPr>
    </w:p>
    <w:p w14:paraId="5E125EFB" w14:textId="77777777" w:rsid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i/>
          <w:color w:val="212121"/>
          <w:sz w:val="20"/>
          <w:szCs w:val="20"/>
          <w:u w:val="single"/>
          <w:lang w:eastAsia="nl-NL"/>
        </w:rPr>
      </w:pPr>
    </w:p>
    <w:p w14:paraId="747DB061" w14:textId="12CD03AA" w:rsidR="00A6447D" w:rsidRP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Courier New"/>
          <w:i/>
          <w:color w:val="212121"/>
          <w:sz w:val="28"/>
          <w:szCs w:val="28"/>
          <w:u w:val="single"/>
          <w:lang w:eastAsia="nl-NL"/>
        </w:rPr>
      </w:pPr>
      <w:r w:rsidRPr="00F40941">
        <w:rPr>
          <w:rFonts w:cs="Courier New"/>
          <w:i/>
          <w:color w:val="212121"/>
          <w:sz w:val="20"/>
          <w:szCs w:val="20"/>
          <w:u w:val="single"/>
          <w:lang w:eastAsia="nl-NL"/>
        </w:rPr>
        <w:lastRenderedPageBreak/>
        <w:t>Dashboard Aruba</w:t>
      </w:r>
    </w:p>
    <w:p w14:paraId="17C51946" w14:textId="124567E8" w:rsidR="00A6447D" w:rsidRDefault="00A6447D" w:rsidP="00A6447D">
      <w:pPr>
        <w:pStyle w:val="Kop3"/>
      </w:pPr>
      <w:bookmarkStart w:id="28" w:name="_Toc500498265"/>
      <w:r>
        <w:t>Mobielvriendelijke Gast toegang</w:t>
      </w:r>
      <w:bookmarkEnd w:id="28"/>
    </w:p>
    <w:p w14:paraId="0BAFE9F4" w14:textId="77777777" w:rsidR="00F40941" w:rsidRPr="00F40941" w:rsidRDefault="00F40941" w:rsidP="00F40941">
      <w:pPr>
        <w:pStyle w:val="Geenafstand"/>
      </w:pPr>
    </w:p>
    <w:p w14:paraId="3C0DB79F" w14:textId="6E9EAACA" w:rsidR="00A6447D" w:rsidRDefault="00A6447D" w:rsidP="00A6447D">
      <w:r>
        <w:t xml:space="preserve">Pas de toegang van bezoekers aan en vereenvoudig ze met volledig veilig en schaalbaar Wi-Fi beheer. </w:t>
      </w:r>
      <w:r w:rsidR="00563CC2">
        <w:t>Er is keuze uit verschillende bekende inlogmethoden voor gasten</w:t>
      </w:r>
      <w:r>
        <w:t>.</w:t>
      </w:r>
    </w:p>
    <w:p w14:paraId="754A1C03" w14:textId="77777777" w:rsidR="00A6447D" w:rsidRPr="00A53122"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Sta anonieme of zelfregistrerende gast-</w:t>
      </w:r>
      <w:proofErr w:type="spellStart"/>
      <w:r w:rsidRPr="00A53122">
        <w:rPr>
          <w:rFonts w:cs="Courier New"/>
          <w:color w:val="212121"/>
          <w:lang w:eastAsia="nl-NL"/>
        </w:rPr>
        <w:t>logins</w:t>
      </w:r>
      <w:proofErr w:type="spellEnd"/>
      <w:r w:rsidRPr="00A53122">
        <w:rPr>
          <w:rFonts w:cs="Courier New"/>
          <w:color w:val="212121"/>
          <w:lang w:eastAsia="nl-NL"/>
        </w:rPr>
        <w:t xml:space="preserve"> toe.</w:t>
      </w:r>
    </w:p>
    <w:p w14:paraId="37218358" w14:textId="77777777" w:rsidR="00A6447D" w:rsidRPr="00A53122"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 xml:space="preserve">Gebruik sociale </w:t>
      </w:r>
      <w:proofErr w:type="spellStart"/>
      <w:r w:rsidRPr="00A53122">
        <w:rPr>
          <w:rFonts w:cs="Courier New"/>
          <w:color w:val="212121"/>
          <w:lang w:eastAsia="nl-NL"/>
        </w:rPr>
        <w:t>logins</w:t>
      </w:r>
      <w:proofErr w:type="spellEnd"/>
      <w:r w:rsidRPr="00A53122">
        <w:rPr>
          <w:rFonts w:cs="Courier New"/>
          <w:color w:val="212121"/>
          <w:lang w:eastAsia="nl-NL"/>
        </w:rPr>
        <w:t xml:space="preserve"> met Facebook, Google+, Twitter en LinkedIn</w:t>
      </w:r>
    </w:p>
    <w:p w14:paraId="1537744A" w14:textId="277BC3E0" w:rsidR="00A6447D"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Schakel gastsponsors in, zoals receptionisten, evenementen en coördinatoren om tijdelijke gast accounts te creëren </w:t>
      </w:r>
    </w:p>
    <w:p w14:paraId="45A96729" w14:textId="77777777" w:rsidR="00A6447D" w:rsidRDefault="00A6447D" w:rsidP="00A6447D">
      <w:pPr>
        <w:pStyle w:val="Kop3"/>
      </w:pPr>
      <w:bookmarkStart w:id="29" w:name="_Toc500498266"/>
      <w:r>
        <w:t>Zero Touch Provisioning</w:t>
      </w:r>
      <w:bookmarkEnd w:id="29"/>
    </w:p>
    <w:p w14:paraId="0EE76DC8" w14:textId="77777777" w:rsidR="00A6447D" w:rsidRPr="00F40941" w:rsidRDefault="00A6447D" w:rsidP="00A6447D">
      <w:pPr>
        <w:pStyle w:val="HTML-voorafopgemaakt"/>
        <w:rPr>
          <w:rFonts w:asciiTheme="minorHAnsi" w:hAnsiTheme="minorHAnsi"/>
          <w:b/>
          <w:color w:val="212121"/>
          <w:sz w:val="22"/>
          <w:szCs w:val="28"/>
        </w:rPr>
      </w:pPr>
    </w:p>
    <w:p w14:paraId="3B0D5AD2" w14:textId="1B450EE1" w:rsidR="00563CC2" w:rsidRDefault="00563CC2" w:rsidP="00A6447D">
      <w:pPr>
        <w:pStyle w:val="HTML-voorafopgemaakt"/>
        <w:rPr>
          <w:rFonts w:asciiTheme="minorHAnsi" w:hAnsiTheme="minorHAnsi"/>
          <w:color w:val="212121"/>
          <w:sz w:val="24"/>
          <w:szCs w:val="24"/>
        </w:rPr>
      </w:pPr>
      <w:r>
        <w:rPr>
          <w:rFonts w:asciiTheme="minorHAnsi" w:hAnsiTheme="minorHAnsi"/>
          <w:color w:val="212121"/>
          <w:sz w:val="24"/>
          <w:szCs w:val="24"/>
        </w:rPr>
        <w:t xml:space="preserve">Aruba zorgt voor een vereenvoudigde netwerkinstallatie en zorgt er voor dat  </w:t>
      </w:r>
      <w:proofErr w:type="spellStart"/>
      <w:r>
        <w:rPr>
          <w:rFonts w:asciiTheme="minorHAnsi" w:hAnsiTheme="minorHAnsi"/>
          <w:color w:val="212121"/>
          <w:sz w:val="24"/>
          <w:szCs w:val="24"/>
        </w:rPr>
        <w:t>devices</w:t>
      </w:r>
      <w:proofErr w:type="spellEnd"/>
      <w:r>
        <w:rPr>
          <w:rFonts w:asciiTheme="minorHAnsi" w:hAnsiTheme="minorHAnsi"/>
          <w:color w:val="212121"/>
          <w:sz w:val="24"/>
          <w:szCs w:val="24"/>
        </w:rPr>
        <w:t xml:space="preserve"> </w:t>
      </w:r>
      <w:r w:rsidR="008C12EF">
        <w:rPr>
          <w:rFonts w:asciiTheme="minorHAnsi" w:hAnsiTheme="minorHAnsi"/>
          <w:color w:val="212121"/>
          <w:sz w:val="24"/>
          <w:szCs w:val="24"/>
        </w:rPr>
        <w:t xml:space="preserve">een directe verbinding met het internet hebben via de Aruba </w:t>
      </w:r>
      <w:proofErr w:type="spellStart"/>
      <w:r w:rsidR="008C12EF">
        <w:rPr>
          <w:rFonts w:asciiTheme="minorHAnsi" w:hAnsiTheme="minorHAnsi"/>
          <w:color w:val="212121"/>
          <w:sz w:val="24"/>
          <w:szCs w:val="24"/>
        </w:rPr>
        <w:t>AP</w:t>
      </w:r>
      <w:r w:rsidR="00411C3E">
        <w:rPr>
          <w:rFonts w:asciiTheme="minorHAnsi" w:hAnsiTheme="minorHAnsi"/>
          <w:color w:val="212121"/>
          <w:sz w:val="24"/>
          <w:szCs w:val="24"/>
        </w:rPr>
        <w:t>’</w:t>
      </w:r>
      <w:r w:rsidR="008C12EF">
        <w:rPr>
          <w:rFonts w:asciiTheme="minorHAnsi" w:hAnsiTheme="minorHAnsi"/>
          <w:color w:val="212121"/>
          <w:sz w:val="24"/>
          <w:szCs w:val="24"/>
        </w:rPr>
        <w:t>s</w:t>
      </w:r>
      <w:proofErr w:type="spellEnd"/>
      <w:r w:rsidR="008C12EF">
        <w:rPr>
          <w:rFonts w:asciiTheme="minorHAnsi" w:hAnsiTheme="minorHAnsi"/>
          <w:color w:val="212121"/>
          <w:sz w:val="24"/>
          <w:szCs w:val="24"/>
        </w:rPr>
        <w:t>.</w:t>
      </w:r>
      <w:r>
        <w:rPr>
          <w:rFonts w:asciiTheme="minorHAnsi" w:hAnsiTheme="minorHAnsi"/>
          <w:color w:val="212121"/>
          <w:sz w:val="24"/>
          <w:szCs w:val="24"/>
        </w:rPr>
        <w:t xml:space="preserve"> </w:t>
      </w:r>
      <w:r w:rsidR="00411C3E">
        <w:rPr>
          <w:rFonts w:asciiTheme="minorHAnsi" w:hAnsiTheme="minorHAnsi"/>
          <w:color w:val="212121"/>
          <w:sz w:val="24"/>
          <w:szCs w:val="24"/>
        </w:rPr>
        <w:t xml:space="preserve">De Aruba </w:t>
      </w:r>
      <w:proofErr w:type="spellStart"/>
      <w:r w:rsidR="00411C3E">
        <w:rPr>
          <w:rFonts w:asciiTheme="minorHAnsi" w:hAnsiTheme="minorHAnsi"/>
          <w:color w:val="212121"/>
          <w:sz w:val="24"/>
          <w:szCs w:val="24"/>
        </w:rPr>
        <w:t>devices</w:t>
      </w:r>
      <w:proofErr w:type="spellEnd"/>
      <w:r w:rsidR="00411C3E">
        <w:rPr>
          <w:rFonts w:asciiTheme="minorHAnsi" w:hAnsiTheme="minorHAnsi"/>
          <w:color w:val="212121"/>
          <w:sz w:val="24"/>
          <w:szCs w:val="24"/>
        </w:rPr>
        <w:t xml:space="preserve"> beschikken over een User interface die zeer gebruikersvriendelijk is. In het geval van een reset kunnen de Aruba </w:t>
      </w:r>
      <w:proofErr w:type="spellStart"/>
      <w:r w:rsidR="00411C3E">
        <w:rPr>
          <w:rFonts w:asciiTheme="minorHAnsi" w:hAnsiTheme="minorHAnsi"/>
          <w:color w:val="212121"/>
          <w:sz w:val="24"/>
          <w:szCs w:val="24"/>
        </w:rPr>
        <w:t>Devices</w:t>
      </w:r>
      <w:proofErr w:type="spellEnd"/>
      <w:r w:rsidR="00411C3E">
        <w:rPr>
          <w:rFonts w:asciiTheme="minorHAnsi" w:hAnsiTheme="minorHAnsi"/>
          <w:color w:val="212121"/>
          <w:sz w:val="24"/>
          <w:szCs w:val="24"/>
        </w:rPr>
        <w:t xml:space="preserve"> </w:t>
      </w:r>
      <w:r w:rsidR="008A36B0">
        <w:rPr>
          <w:rFonts w:asciiTheme="minorHAnsi" w:hAnsiTheme="minorHAnsi"/>
          <w:color w:val="212121"/>
          <w:sz w:val="24"/>
          <w:szCs w:val="24"/>
        </w:rPr>
        <w:t xml:space="preserve">de firmware en configuratie en is deze binnen enkele minuten weer </w:t>
      </w:r>
      <w:proofErr w:type="spellStart"/>
      <w:r w:rsidR="008A36B0">
        <w:rPr>
          <w:rFonts w:asciiTheme="minorHAnsi" w:hAnsiTheme="minorHAnsi"/>
          <w:color w:val="212121"/>
          <w:sz w:val="24"/>
          <w:szCs w:val="24"/>
        </w:rPr>
        <w:t>operational</w:t>
      </w:r>
      <w:proofErr w:type="spellEnd"/>
      <w:r w:rsidR="008A36B0">
        <w:rPr>
          <w:rFonts w:asciiTheme="minorHAnsi" w:hAnsiTheme="minorHAnsi"/>
          <w:color w:val="212121"/>
          <w:sz w:val="24"/>
          <w:szCs w:val="24"/>
        </w:rPr>
        <w:t>.</w:t>
      </w:r>
    </w:p>
    <w:p w14:paraId="5403B5AA" w14:textId="77777777" w:rsidR="00563CC2" w:rsidRDefault="00563CC2" w:rsidP="00A6447D">
      <w:pPr>
        <w:pStyle w:val="HTML-voorafopgemaakt"/>
        <w:rPr>
          <w:rFonts w:asciiTheme="minorHAnsi" w:hAnsiTheme="minorHAnsi"/>
          <w:color w:val="212121"/>
          <w:sz w:val="24"/>
          <w:szCs w:val="24"/>
        </w:rPr>
      </w:pPr>
    </w:p>
    <w:p w14:paraId="7A9904FF" w14:textId="605798B3" w:rsidR="00A6447D" w:rsidRDefault="00A6447D" w:rsidP="00F40941">
      <w:pPr>
        <w:pStyle w:val="Kop3"/>
      </w:pPr>
      <w:bookmarkStart w:id="30" w:name="_Toc500498267"/>
      <w:r>
        <w:t>Onderhoud en Firmware Beheer</w:t>
      </w:r>
      <w:bookmarkEnd w:id="30"/>
    </w:p>
    <w:p w14:paraId="7D54F974" w14:textId="77777777" w:rsidR="00F40941" w:rsidRPr="00F40941" w:rsidRDefault="00F40941" w:rsidP="00F40941">
      <w:pPr>
        <w:pStyle w:val="Geenafstand"/>
      </w:pPr>
    </w:p>
    <w:p w14:paraId="4BDB6EAE" w14:textId="4A2658E8"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Automatiseer het netwerkbeheer met behoud van volledige controle.</w:t>
      </w:r>
    </w:p>
    <w:p w14:paraId="3C31D50A"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Voer firmware-updates met één klik uit of plan specifieke updates.</w:t>
      </w:r>
    </w:p>
    <w:p w14:paraId="5EC6B394"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Beheer apparaat licenties en gebruikersaccount met verschillende niveaus van toegang tot Central.</w:t>
      </w:r>
    </w:p>
    <w:p w14:paraId="07E41188"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Groepen maken en apparaten labelen met labels om het beheren en configureren van de firmware makkelijker te maken.</w:t>
      </w:r>
    </w:p>
    <w:p w14:paraId="53813CF0" w14:textId="77777777" w:rsidR="00A6447D" w:rsidRDefault="00A6447D" w:rsidP="00A6447D">
      <w:pPr>
        <w:pStyle w:val="HTML-voorafopgemaakt"/>
        <w:rPr>
          <w:rFonts w:asciiTheme="minorHAnsi" w:hAnsiTheme="minorHAnsi"/>
          <w:color w:val="212121"/>
          <w:sz w:val="24"/>
          <w:szCs w:val="24"/>
        </w:rPr>
      </w:pPr>
    </w:p>
    <w:p w14:paraId="200B9550" w14:textId="77777777" w:rsidR="00A6447D" w:rsidRDefault="00A6447D" w:rsidP="00A6447D">
      <w:pPr>
        <w:pStyle w:val="Kop3"/>
      </w:pPr>
      <w:bookmarkStart w:id="31" w:name="_Toc500498268"/>
      <w:r>
        <w:t>Rapportage</w:t>
      </w:r>
      <w:bookmarkEnd w:id="31"/>
    </w:p>
    <w:p w14:paraId="776BD488" w14:textId="77777777" w:rsidR="00A6447D" w:rsidRDefault="00A6447D" w:rsidP="00A6447D">
      <w:pPr>
        <w:pStyle w:val="HTML-voorafopgemaakt"/>
        <w:rPr>
          <w:rFonts w:asciiTheme="minorHAnsi" w:hAnsiTheme="minorHAnsi"/>
          <w:b/>
          <w:color w:val="212121"/>
          <w:sz w:val="28"/>
          <w:szCs w:val="28"/>
        </w:rPr>
      </w:pPr>
    </w:p>
    <w:p w14:paraId="7EC567A1"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Sla uw beheergegevens voor onbepaalde tijd op, zodat u indien nodig rapporten met historische gegevens kunt maken.</w:t>
      </w:r>
    </w:p>
    <w:p w14:paraId="76258000" w14:textId="77777777" w:rsidR="00A6447D" w:rsidRDefault="00A6447D" w:rsidP="00A6447D">
      <w:pPr>
        <w:pStyle w:val="HTML-voorafopgemaakt"/>
        <w:rPr>
          <w:rFonts w:asciiTheme="minorHAnsi" w:hAnsiTheme="minorHAnsi"/>
          <w:color w:val="212121"/>
          <w:sz w:val="24"/>
          <w:szCs w:val="24"/>
        </w:rPr>
      </w:pPr>
    </w:p>
    <w:p w14:paraId="17AC6B3A" w14:textId="77777777" w:rsidR="00A6447D" w:rsidRDefault="00A6447D" w:rsidP="00514C15">
      <w:pPr>
        <w:pStyle w:val="HTML-voorafopgemaakt"/>
        <w:numPr>
          <w:ilvl w:val="0"/>
          <w:numId w:val="8"/>
        </w:numPr>
        <w:rPr>
          <w:rFonts w:asciiTheme="minorHAnsi" w:hAnsiTheme="minorHAnsi"/>
          <w:color w:val="212121"/>
          <w:sz w:val="24"/>
          <w:szCs w:val="24"/>
        </w:rPr>
      </w:pPr>
      <w:r>
        <w:rPr>
          <w:rFonts w:asciiTheme="minorHAnsi" w:hAnsiTheme="minorHAnsi"/>
          <w:color w:val="212121"/>
          <w:sz w:val="24"/>
          <w:szCs w:val="24"/>
        </w:rPr>
        <w:t xml:space="preserve">Bekijk netwerk-, </w:t>
      </w:r>
      <w:proofErr w:type="spellStart"/>
      <w:r>
        <w:rPr>
          <w:rFonts w:asciiTheme="minorHAnsi" w:hAnsiTheme="minorHAnsi"/>
          <w:color w:val="212121"/>
          <w:sz w:val="24"/>
          <w:szCs w:val="24"/>
        </w:rPr>
        <w:t>AppRF</w:t>
      </w:r>
      <w:proofErr w:type="spellEnd"/>
      <w:r>
        <w:rPr>
          <w:rFonts w:asciiTheme="minorHAnsi" w:hAnsiTheme="minorHAnsi"/>
          <w:color w:val="212121"/>
          <w:sz w:val="24"/>
          <w:szCs w:val="24"/>
        </w:rPr>
        <w:t xml:space="preserve">- en </w:t>
      </w:r>
      <w:proofErr w:type="spellStart"/>
      <w:r>
        <w:rPr>
          <w:rFonts w:asciiTheme="minorHAnsi" w:hAnsiTheme="minorHAnsi"/>
          <w:color w:val="212121"/>
          <w:sz w:val="24"/>
          <w:szCs w:val="24"/>
        </w:rPr>
        <w:t>bevelingsmomentopnamen</w:t>
      </w:r>
      <w:proofErr w:type="spellEnd"/>
      <w:r>
        <w:rPr>
          <w:rFonts w:asciiTheme="minorHAnsi" w:hAnsiTheme="minorHAnsi"/>
          <w:color w:val="212121"/>
          <w:sz w:val="24"/>
          <w:szCs w:val="24"/>
        </w:rPr>
        <w:t xml:space="preserve"> tijdens of vooraf een bepaalde periode.</w:t>
      </w:r>
    </w:p>
    <w:p w14:paraId="4C9A40D9" w14:textId="77777777" w:rsidR="00A6447D" w:rsidRDefault="00A6447D" w:rsidP="00514C15">
      <w:pPr>
        <w:pStyle w:val="HTML-voorafopgemaakt"/>
        <w:numPr>
          <w:ilvl w:val="0"/>
          <w:numId w:val="8"/>
        </w:numPr>
        <w:rPr>
          <w:rFonts w:asciiTheme="minorHAnsi" w:hAnsiTheme="minorHAnsi"/>
          <w:color w:val="212121"/>
          <w:sz w:val="24"/>
          <w:szCs w:val="24"/>
        </w:rPr>
      </w:pPr>
      <w:r>
        <w:rPr>
          <w:rFonts w:asciiTheme="minorHAnsi" w:hAnsiTheme="minorHAnsi"/>
          <w:color w:val="212121"/>
          <w:sz w:val="24"/>
          <w:szCs w:val="24"/>
        </w:rPr>
        <w:t>Plan rapporten en ontvang geautomatiseerde e-mailrapporten. Expoteer ze naar een PDF voor eenvoudige controle.</w:t>
      </w:r>
    </w:p>
    <w:p w14:paraId="54B6A830" w14:textId="77777777" w:rsidR="00A6447D" w:rsidRDefault="00A6447D" w:rsidP="00A6447D">
      <w:pPr>
        <w:pStyle w:val="HTML-voorafopgemaakt"/>
        <w:rPr>
          <w:rFonts w:asciiTheme="minorHAnsi" w:hAnsiTheme="minorHAnsi"/>
          <w:color w:val="212121"/>
          <w:sz w:val="24"/>
          <w:szCs w:val="24"/>
        </w:rPr>
      </w:pPr>
    </w:p>
    <w:p w14:paraId="24EABE91" w14:textId="77777777" w:rsidR="008A36B0" w:rsidRDefault="008A36B0">
      <w:pPr>
        <w:rPr>
          <w:rFonts w:asciiTheme="majorHAnsi" w:eastAsiaTheme="majorEastAsia" w:hAnsiTheme="majorHAnsi" w:cstheme="majorBidi"/>
          <w:b/>
          <w:bCs/>
          <w:color w:val="5B9BD5" w:themeColor="accent1"/>
        </w:rPr>
      </w:pPr>
      <w:r>
        <w:br w:type="page"/>
      </w:r>
    </w:p>
    <w:p w14:paraId="7E5F0DBA" w14:textId="1EB1C54C" w:rsidR="00A6447D" w:rsidRDefault="00A6447D" w:rsidP="00A6447D">
      <w:pPr>
        <w:pStyle w:val="Kop3"/>
      </w:pPr>
      <w:bookmarkStart w:id="32" w:name="_Toc500498269"/>
      <w:r w:rsidRPr="000A5A97">
        <w:lastRenderedPageBreak/>
        <w:t xml:space="preserve">Secure </w:t>
      </w:r>
      <w:proofErr w:type="spellStart"/>
      <w:r w:rsidRPr="000A5A97">
        <w:t>and</w:t>
      </w:r>
      <w:proofErr w:type="spellEnd"/>
      <w:r w:rsidRPr="000A5A97">
        <w:t xml:space="preserve"> Always-on</w:t>
      </w:r>
      <w:bookmarkEnd w:id="32"/>
    </w:p>
    <w:p w14:paraId="1F9EA60A" w14:textId="77777777" w:rsidR="00A6447D" w:rsidRDefault="00A6447D" w:rsidP="00A6447D">
      <w:pPr>
        <w:pStyle w:val="HTML-voorafopgemaakt"/>
        <w:rPr>
          <w:rFonts w:asciiTheme="minorHAnsi" w:hAnsiTheme="minorHAnsi"/>
          <w:b/>
          <w:color w:val="212121"/>
          <w:sz w:val="28"/>
          <w:szCs w:val="28"/>
        </w:rPr>
      </w:pPr>
    </w:p>
    <w:p w14:paraId="24547EB6"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Aruba Central is als basis begonnen als een Cloud applicatie.</w:t>
      </w:r>
    </w:p>
    <w:p w14:paraId="588DE4FB"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Zorgt voor het hoogste mogelijke beschikbaarheid en services.</w:t>
      </w:r>
    </w:p>
    <w:p w14:paraId="56965B5B" w14:textId="77777777" w:rsidR="00A6447D" w:rsidRDefault="00A6447D" w:rsidP="00A6447D">
      <w:pPr>
        <w:pStyle w:val="HTML-voorafopgemaakt"/>
        <w:rPr>
          <w:rFonts w:asciiTheme="minorHAnsi" w:hAnsiTheme="minorHAnsi"/>
          <w:color w:val="212121"/>
          <w:sz w:val="24"/>
          <w:szCs w:val="24"/>
        </w:rPr>
      </w:pPr>
    </w:p>
    <w:p w14:paraId="613B9AA8" w14:textId="77777777" w:rsidR="00A6447D" w:rsidRPr="00255418"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Web-</w:t>
      </w:r>
      <w:proofErr w:type="spellStart"/>
      <w:r w:rsidRPr="00255418">
        <w:rPr>
          <w:rFonts w:cs="Courier New"/>
          <w:color w:val="212121"/>
          <w:lang w:eastAsia="nl-NL"/>
        </w:rPr>
        <w:t>scale</w:t>
      </w:r>
      <w:proofErr w:type="spellEnd"/>
      <w:r w:rsidRPr="00255418">
        <w:rPr>
          <w:rFonts w:cs="Courier New"/>
          <w:color w:val="212121"/>
          <w:lang w:eastAsia="nl-NL"/>
        </w:rPr>
        <w:t xml:space="preserve"> </w:t>
      </w:r>
      <w:r>
        <w:rPr>
          <w:rFonts w:cs="Courier New"/>
          <w:color w:val="212121"/>
          <w:lang w:eastAsia="nl-NL"/>
        </w:rPr>
        <w:t>databaseontwerp voor vloeiende</w:t>
      </w:r>
      <w:r w:rsidRPr="00255418">
        <w:rPr>
          <w:rFonts w:cs="Courier New"/>
          <w:color w:val="212121"/>
          <w:lang w:eastAsia="nl-NL"/>
        </w:rPr>
        <w:t xml:space="preserve"> prestaties, zelfs bij het werken met enorme hoeveelheden gegevens.</w:t>
      </w:r>
    </w:p>
    <w:p w14:paraId="46A90EC0" w14:textId="77777777" w:rsidR="00A6447D" w:rsidRPr="00255418"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Redundantie met clustering en distributie naar meerdere datacenters van meerdere providers. Als een provider prestatieproblemen ondervindt</w:t>
      </w:r>
      <w:r>
        <w:rPr>
          <w:rFonts w:cs="Courier New"/>
          <w:color w:val="212121"/>
          <w:lang w:eastAsia="nl-NL"/>
        </w:rPr>
        <w:t>, blijven er andere beschikbaar.</w:t>
      </w:r>
    </w:p>
    <w:p w14:paraId="5EA7AEEB"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Wereldwijd bereik met datacenterlocaties over de hele wereld.</w:t>
      </w:r>
    </w:p>
    <w:p w14:paraId="61EE5F09"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Https-verbinding met sterke wederzijdse authenticatie</w:t>
      </w:r>
    </w:p>
    <w:p w14:paraId="10C0CB2B"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Certificaten gebruiken om veilige communicatie te garanderen</w:t>
      </w:r>
      <w:r>
        <w:rPr>
          <w:rFonts w:cs="Courier New"/>
          <w:color w:val="212121"/>
          <w:lang w:eastAsia="nl-NL"/>
        </w:rPr>
        <w:t xml:space="preserve"> </w:t>
      </w:r>
      <w:r w:rsidRPr="00255418">
        <w:rPr>
          <w:rFonts w:cs="Courier New"/>
          <w:color w:val="212121"/>
          <w:lang w:eastAsia="nl-NL"/>
        </w:rPr>
        <w:t xml:space="preserve">met producten van Aruba. Certificaten worden opgeslagen in chips van </w:t>
      </w:r>
      <w:proofErr w:type="spellStart"/>
      <w:r w:rsidRPr="00255418">
        <w:rPr>
          <w:rFonts w:cs="Courier New"/>
          <w:color w:val="212121"/>
          <w:lang w:eastAsia="nl-NL"/>
        </w:rPr>
        <w:t>Trusted</w:t>
      </w:r>
      <w:proofErr w:type="spellEnd"/>
      <w:r w:rsidRPr="00255418">
        <w:rPr>
          <w:rFonts w:cs="Courier New"/>
          <w:color w:val="212121"/>
          <w:lang w:eastAsia="nl-NL"/>
        </w:rPr>
        <w:t xml:space="preserve"> Platform Module (TPM) op Aruba-hardware voor het hoogste niveau van bescherming.</w:t>
      </w:r>
    </w:p>
    <w:p w14:paraId="2918FE43" w14:textId="77777777" w:rsidR="008A36B0" w:rsidRDefault="008A36B0" w:rsidP="008A36B0">
      <w:pPr>
        <w:rPr>
          <w:rFonts w:cs="Courier New"/>
          <w:color w:val="212121"/>
          <w:lang w:eastAsia="nl-NL"/>
        </w:rPr>
      </w:pPr>
    </w:p>
    <w:p w14:paraId="2880084C" w14:textId="580DEBB9" w:rsidR="00A6447D" w:rsidRPr="008A36B0" w:rsidRDefault="00A6447D" w:rsidP="008A36B0">
      <w:pPr>
        <w:pStyle w:val="Kop2"/>
        <w:rPr>
          <w:rFonts w:cs="Courier New"/>
          <w:color w:val="212121"/>
          <w:lang w:eastAsia="nl-NL"/>
        </w:rPr>
      </w:pPr>
      <w:bookmarkStart w:id="33" w:name="_Toc500498270"/>
      <w:r w:rsidRPr="000C6CE6">
        <w:t>Vaak Voorkomende problemen</w:t>
      </w:r>
      <w:bookmarkEnd w:id="33"/>
    </w:p>
    <w:p w14:paraId="52CB015C" w14:textId="77777777" w:rsidR="00A6447D" w:rsidRDefault="00A6447D" w:rsidP="00A6447D">
      <w:pPr>
        <w:pStyle w:val="HTML-voorafopgemaakt"/>
        <w:rPr>
          <w:rFonts w:asciiTheme="minorHAnsi" w:hAnsiTheme="minorHAnsi"/>
          <w:color w:val="212121"/>
          <w:sz w:val="32"/>
          <w:szCs w:val="32"/>
        </w:rPr>
      </w:pPr>
    </w:p>
    <w:p w14:paraId="510010BF" w14:textId="77777777" w:rsidR="00A6447D" w:rsidRPr="000C6CE6" w:rsidRDefault="00A6447D" w:rsidP="00A6447D">
      <w:pPr>
        <w:pStyle w:val="HTML-voorafopgemaakt"/>
        <w:rPr>
          <w:rFonts w:asciiTheme="minorHAnsi" w:hAnsiTheme="minorHAnsi"/>
          <w:color w:val="212121"/>
          <w:sz w:val="24"/>
          <w:szCs w:val="24"/>
        </w:rPr>
      </w:pPr>
      <w:r w:rsidRPr="000C6CE6">
        <w:rPr>
          <w:rFonts w:asciiTheme="minorHAnsi" w:hAnsiTheme="minorHAnsi"/>
          <w:color w:val="212121"/>
          <w:sz w:val="24"/>
          <w:szCs w:val="24"/>
        </w:rPr>
        <w:t>Er kunnen natuurlijk altijd problemen ontstaan bij het installeren van Aruba Central.</w:t>
      </w:r>
    </w:p>
    <w:p w14:paraId="0A8F3F90" w14:textId="77777777" w:rsidR="00A6447D" w:rsidRDefault="00A6447D" w:rsidP="00A6447D">
      <w:pPr>
        <w:pStyle w:val="HTML-voorafopgemaakt"/>
        <w:rPr>
          <w:rFonts w:asciiTheme="minorHAnsi" w:hAnsiTheme="minorHAnsi"/>
          <w:color w:val="212121"/>
          <w:sz w:val="32"/>
          <w:szCs w:val="32"/>
        </w:rPr>
      </w:pPr>
    </w:p>
    <w:p w14:paraId="3486386D" w14:textId="77777777" w:rsidR="00A6447D" w:rsidRDefault="00A6447D" w:rsidP="00A6447D">
      <w:pPr>
        <w:pStyle w:val="HTML-voorafopgemaakt"/>
        <w:rPr>
          <w:rFonts w:asciiTheme="minorHAnsi" w:hAnsiTheme="minorHAnsi"/>
          <w:color w:val="212121"/>
          <w:sz w:val="24"/>
          <w:szCs w:val="24"/>
        </w:rPr>
      </w:pPr>
      <w:r w:rsidRPr="000C6CE6">
        <w:rPr>
          <w:rFonts w:asciiTheme="minorHAnsi" w:hAnsiTheme="min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0C6CE6">
        <w:rPr>
          <w:rFonts w:asciiTheme="minorHAnsi" w:hAnsiTheme="min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1C2F8185" w14:textId="77777777" w:rsidR="00A6447D" w:rsidRPr="000C6CE6"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4D3E5BD9" w14:textId="77777777" w:rsidR="00B32114" w:rsidRDefault="00B32114" w:rsidP="00B32114"/>
    <w:p w14:paraId="67881C66" w14:textId="77777777" w:rsidR="00327ADC" w:rsidRDefault="00712780" w:rsidP="00545C45">
      <w:r>
        <w:t xml:space="preserve"> </w:t>
      </w:r>
    </w:p>
    <w:p w14:paraId="4F2254A7" w14:textId="77777777" w:rsidR="00327ADC" w:rsidRDefault="00327ADC">
      <w:r>
        <w:br w:type="page"/>
      </w:r>
    </w:p>
    <w:p w14:paraId="3F2A057A" w14:textId="4AC908A7" w:rsidR="00327ADC" w:rsidRDefault="00327ADC" w:rsidP="00327ADC">
      <w:pPr>
        <w:pStyle w:val="Kop2"/>
      </w:pPr>
      <w:r w:rsidRPr="00327ADC">
        <w:lastRenderedPageBreak/>
        <w:t>Implementatie</w:t>
      </w:r>
    </w:p>
    <w:p w14:paraId="1D5DCEE1" w14:textId="6357941B" w:rsidR="00327ADC" w:rsidRDefault="00327ADC" w:rsidP="00327ADC"/>
    <w:p w14:paraId="31D9BE2E" w14:textId="0AC72C7E" w:rsidR="00327ADC" w:rsidRDefault="00327ADC" w:rsidP="00327ADC">
      <w:pPr>
        <w:pStyle w:val="Kop2"/>
      </w:pPr>
      <w:r>
        <w:t>Software</w:t>
      </w:r>
    </w:p>
    <w:p w14:paraId="09DEA2F7" w14:textId="34BEAC78" w:rsidR="00EE134E" w:rsidRDefault="00082120" w:rsidP="00082120">
      <w:r>
        <w:t xml:space="preserve">Een van de voornaamste redenen dat er voor </w:t>
      </w:r>
      <w:proofErr w:type="spellStart"/>
      <w:r>
        <w:t>aruba</w:t>
      </w:r>
      <w:proofErr w:type="spellEnd"/>
      <w:r>
        <w:t xml:space="preserve"> gekozen is</w:t>
      </w:r>
      <w:r w:rsidR="003365BF">
        <w:t xml:space="preserve"> </w:t>
      </w:r>
      <w:proofErr w:type="spellStart"/>
      <w:r w:rsidR="003365BF">
        <w:t>is</w:t>
      </w:r>
      <w:proofErr w:type="spellEnd"/>
      <w:r w:rsidR="003365BF">
        <w:t xml:space="preserve"> de “Aruba Central” Software die het managen en bijhouden van de Acces points vergemakkelijkt en overzichtelijker maakt.</w:t>
      </w:r>
      <w:r w:rsidR="00BB7CA4">
        <w:t xml:space="preserve"> </w:t>
      </w:r>
      <w:r w:rsidR="0001107F">
        <w:t>Door de vele applicaties binnen de software is het voor de netwerk beheerder zeer gemakt</w:t>
      </w:r>
    </w:p>
    <w:p w14:paraId="4AB92187" w14:textId="24E583F0" w:rsidR="00EE134E" w:rsidRPr="00082120" w:rsidRDefault="00EE134E" w:rsidP="00082120">
      <w:r>
        <w:t>De Software bevat de volgende onderdelen:</w:t>
      </w:r>
    </w:p>
    <w:p w14:paraId="36BE5209" w14:textId="42B427AD" w:rsidR="007F6EA6" w:rsidRDefault="007F6EA6" w:rsidP="007F6EA6">
      <w:pPr>
        <w:pStyle w:val="Kop3"/>
      </w:pPr>
      <w:r w:rsidRPr="00082120">
        <w:t>Monitoring</w:t>
      </w:r>
    </w:p>
    <w:p w14:paraId="1462FF8D" w14:textId="71357C5F" w:rsidR="00EE134E" w:rsidRDefault="00955422" w:rsidP="00EE134E">
      <w:pPr>
        <w:pStyle w:val="Geenafstand"/>
      </w:pPr>
      <w:r>
        <w:t xml:space="preserve">In het monitoring gedeelte van de software zorgt Aruba voor </w:t>
      </w:r>
      <w:r w:rsidR="00D64C02">
        <w:t>een duidelijk overzicht van het netwerk apparatuur. Denk hierbij aan:</w:t>
      </w:r>
    </w:p>
    <w:p w14:paraId="2BF14EC9" w14:textId="1D00E098" w:rsidR="00D64C02" w:rsidRDefault="00D64C02" w:rsidP="00D64C02">
      <w:pPr>
        <w:pStyle w:val="Geenafstand"/>
        <w:numPr>
          <w:ilvl w:val="0"/>
          <w:numId w:val="10"/>
        </w:numPr>
      </w:pPr>
      <w:proofErr w:type="spellStart"/>
      <w:r>
        <w:t>Bandwith</w:t>
      </w:r>
      <w:proofErr w:type="spellEnd"/>
      <w:r>
        <w:t xml:space="preserve"> </w:t>
      </w:r>
      <w:proofErr w:type="spellStart"/>
      <w:r>
        <w:t>usage</w:t>
      </w:r>
      <w:proofErr w:type="spellEnd"/>
    </w:p>
    <w:p w14:paraId="45B4E2A3" w14:textId="41EDB92C" w:rsidR="00D64C02" w:rsidRDefault="00D64C02" w:rsidP="00D64C02">
      <w:pPr>
        <w:pStyle w:val="Geenafstand"/>
        <w:numPr>
          <w:ilvl w:val="0"/>
          <w:numId w:val="10"/>
        </w:numPr>
      </w:pPr>
      <w:proofErr w:type="spellStart"/>
      <w:r>
        <w:t>Clients</w:t>
      </w:r>
      <w:proofErr w:type="spellEnd"/>
      <w:r>
        <w:t xml:space="preserve"> </w:t>
      </w:r>
      <w:proofErr w:type="spellStart"/>
      <w:r>
        <w:t>Count</w:t>
      </w:r>
      <w:proofErr w:type="spellEnd"/>
    </w:p>
    <w:p w14:paraId="57E59510" w14:textId="5ABF6714" w:rsidR="00D64C02" w:rsidRDefault="00D64C02" w:rsidP="00D64C02">
      <w:pPr>
        <w:pStyle w:val="Geenafstand"/>
        <w:numPr>
          <w:ilvl w:val="0"/>
          <w:numId w:val="10"/>
        </w:numPr>
        <w:rPr>
          <w:lang w:val="en-US"/>
        </w:rPr>
      </w:pPr>
      <w:r w:rsidRPr="0001107F">
        <w:rPr>
          <w:lang w:val="en-US"/>
        </w:rPr>
        <w:t>Top Access Point</w:t>
      </w:r>
      <w:r w:rsidR="0001107F" w:rsidRPr="0001107F">
        <w:rPr>
          <w:lang w:val="en-US"/>
        </w:rPr>
        <w:t xml:space="preserve">s </w:t>
      </w:r>
      <w:proofErr w:type="spellStart"/>
      <w:r w:rsidR="0001107F" w:rsidRPr="0001107F">
        <w:rPr>
          <w:lang w:val="en-US"/>
        </w:rPr>
        <w:t>bij</w:t>
      </w:r>
      <w:proofErr w:type="spellEnd"/>
      <w:r w:rsidR="0001107F" w:rsidRPr="0001107F">
        <w:rPr>
          <w:lang w:val="en-US"/>
        </w:rPr>
        <w:t xml:space="preserve"> </w:t>
      </w:r>
      <w:proofErr w:type="spellStart"/>
      <w:r w:rsidR="0001107F" w:rsidRPr="0001107F">
        <w:rPr>
          <w:lang w:val="en-US"/>
        </w:rPr>
        <w:t>g</w:t>
      </w:r>
      <w:r w:rsidR="0001107F">
        <w:rPr>
          <w:lang w:val="en-US"/>
        </w:rPr>
        <w:t>ebruik</w:t>
      </w:r>
      <w:proofErr w:type="spellEnd"/>
    </w:p>
    <w:p w14:paraId="502D1709" w14:textId="1399D52F" w:rsidR="0001107F" w:rsidRDefault="0001107F" w:rsidP="0001107F">
      <w:pPr>
        <w:pStyle w:val="Geenafstand"/>
        <w:numPr>
          <w:ilvl w:val="0"/>
          <w:numId w:val="10"/>
        </w:numPr>
        <w:rPr>
          <w:lang w:val="en-US"/>
        </w:rPr>
      </w:pPr>
      <w:r>
        <w:rPr>
          <w:lang w:val="en-US"/>
        </w:rPr>
        <w:t>Top 5 clients</w:t>
      </w:r>
    </w:p>
    <w:p w14:paraId="0F94253F" w14:textId="2E597B82" w:rsidR="0001107F" w:rsidRPr="0001107F" w:rsidRDefault="0001107F" w:rsidP="0001107F">
      <w:pPr>
        <w:pStyle w:val="Geenafstand"/>
      </w:pPr>
      <w:r w:rsidRPr="0001107F">
        <w:t>Aruba Central geeft ook e</w:t>
      </w:r>
      <w:r>
        <w:t>en mooi overzicht over de “Clients” zodat er gemonitord kan worden wat het verbruik is en van wat voor type verbinding(Draadloos of Bekabeld) er in gebruikt is.</w:t>
      </w:r>
      <w:r w:rsidR="00E91C16">
        <w:t xml:space="preserve"> </w:t>
      </w:r>
    </w:p>
    <w:p w14:paraId="0826B489" w14:textId="77777777" w:rsidR="007F6EA6" w:rsidRPr="0001107F" w:rsidRDefault="007F6EA6" w:rsidP="007F6EA6">
      <w:pPr>
        <w:pStyle w:val="Geenafstand"/>
        <w:rPr>
          <w:lang w:val="en-US"/>
        </w:rPr>
      </w:pPr>
      <w:r w:rsidRPr="0001107F">
        <w:rPr>
          <w:lang w:val="en-US"/>
        </w:rPr>
        <w:t>-Network overview</w:t>
      </w:r>
    </w:p>
    <w:p w14:paraId="07DEDE6A" w14:textId="77777777" w:rsidR="007F6EA6" w:rsidRPr="00082120" w:rsidRDefault="007F6EA6" w:rsidP="007F6EA6">
      <w:pPr>
        <w:pStyle w:val="Geenafstand"/>
        <w:rPr>
          <w:lang w:val="en-US"/>
        </w:rPr>
      </w:pPr>
      <w:r w:rsidRPr="00082120">
        <w:rPr>
          <w:lang w:val="en-US"/>
        </w:rPr>
        <w:t>-Client overview</w:t>
      </w:r>
    </w:p>
    <w:p w14:paraId="61CEE03F" w14:textId="77777777" w:rsidR="007F6EA6" w:rsidRPr="00082120" w:rsidRDefault="007F6EA6" w:rsidP="007F6EA6">
      <w:pPr>
        <w:pStyle w:val="Geenafstand"/>
        <w:rPr>
          <w:lang w:val="en-US"/>
        </w:rPr>
      </w:pPr>
      <w:r w:rsidRPr="00082120">
        <w:rPr>
          <w:lang w:val="en-US"/>
        </w:rPr>
        <w:t>-Notifications</w:t>
      </w:r>
    </w:p>
    <w:p w14:paraId="09092FB6" w14:textId="77777777" w:rsidR="007F6EA6" w:rsidRPr="00D563B3" w:rsidRDefault="007F6EA6" w:rsidP="007F6EA6">
      <w:pPr>
        <w:pStyle w:val="Geenafstand"/>
        <w:rPr>
          <w:lang w:val="en-US"/>
        </w:rPr>
      </w:pPr>
      <w:r w:rsidRPr="00D563B3">
        <w:rPr>
          <w:lang w:val="en-US"/>
        </w:rPr>
        <w:t>-Reports</w:t>
      </w:r>
    </w:p>
    <w:p w14:paraId="1EFD21CD" w14:textId="43FBCC25" w:rsidR="00EB51D8" w:rsidRPr="00D563B3" w:rsidRDefault="007F6EA6" w:rsidP="00EB51D8">
      <w:pPr>
        <w:pStyle w:val="Kop3"/>
        <w:rPr>
          <w:lang w:val="en-US"/>
        </w:rPr>
      </w:pPr>
      <w:r w:rsidRPr="00D563B3">
        <w:rPr>
          <w:lang w:val="en-US"/>
        </w:rPr>
        <w:t>Global</w:t>
      </w:r>
    </w:p>
    <w:p w14:paraId="5D4D5F0B" w14:textId="5995B538" w:rsidR="002F0FA4" w:rsidRPr="007269A0" w:rsidRDefault="00EB51D8" w:rsidP="00EB51D8">
      <w:pPr>
        <w:pStyle w:val="Geenafstand"/>
        <w:rPr>
          <w:lang w:val="en-US"/>
        </w:rPr>
      </w:pPr>
      <w:r w:rsidRPr="007269A0">
        <w:rPr>
          <w:lang w:val="en-US"/>
        </w:rPr>
        <w:t>-</w:t>
      </w:r>
      <w:r w:rsidR="002F0FA4" w:rsidRPr="007269A0">
        <w:rPr>
          <w:lang w:val="en-US"/>
        </w:rPr>
        <w:t xml:space="preserve">Manage </w:t>
      </w:r>
      <w:proofErr w:type="spellStart"/>
      <w:r w:rsidR="002F0FA4" w:rsidRPr="007269A0">
        <w:rPr>
          <w:lang w:val="en-US"/>
        </w:rPr>
        <w:t>roups</w:t>
      </w:r>
      <w:proofErr w:type="spellEnd"/>
    </w:p>
    <w:p w14:paraId="4436F182" w14:textId="460CE52E" w:rsidR="002F0FA4" w:rsidRPr="007269A0" w:rsidRDefault="00EB51D8" w:rsidP="00EB51D8">
      <w:pPr>
        <w:pStyle w:val="Geenafstand"/>
        <w:rPr>
          <w:lang w:val="en-US"/>
        </w:rPr>
      </w:pPr>
      <w:r w:rsidRPr="007269A0">
        <w:rPr>
          <w:lang w:val="en-US"/>
        </w:rPr>
        <w:t>-</w:t>
      </w:r>
      <w:r w:rsidR="002F0FA4" w:rsidRPr="007269A0">
        <w:rPr>
          <w:lang w:val="en-US"/>
        </w:rPr>
        <w:t>Device inventory</w:t>
      </w:r>
    </w:p>
    <w:p w14:paraId="77C10101" w14:textId="163C41E1" w:rsidR="00EB51D8" w:rsidRDefault="00EB51D8" w:rsidP="00EB51D8">
      <w:pPr>
        <w:pStyle w:val="Geenafstand"/>
        <w:rPr>
          <w:lang w:val="en-US"/>
        </w:rPr>
      </w:pPr>
      <w:r w:rsidRPr="007269A0">
        <w:rPr>
          <w:lang w:val="en-US"/>
        </w:rPr>
        <w:t>-</w:t>
      </w:r>
      <w:r w:rsidR="007269A0" w:rsidRPr="007269A0">
        <w:rPr>
          <w:lang w:val="en-US"/>
        </w:rPr>
        <w:t>S</w:t>
      </w:r>
      <w:r w:rsidR="007269A0">
        <w:rPr>
          <w:lang w:val="en-US"/>
        </w:rPr>
        <w:t>ubscription assignment</w:t>
      </w:r>
    </w:p>
    <w:p w14:paraId="20B81E18" w14:textId="2192F385" w:rsidR="007269A0" w:rsidRDefault="007269A0" w:rsidP="00EB51D8">
      <w:pPr>
        <w:pStyle w:val="Geenafstand"/>
        <w:rPr>
          <w:lang w:val="en-US"/>
        </w:rPr>
      </w:pPr>
      <w:r>
        <w:rPr>
          <w:lang w:val="en-US"/>
        </w:rPr>
        <w:t xml:space="preserve">-labels </w:t>
      </w:r>
      <w:bookmarkStart w:id="34" w:name="_GoBack"/>
      <w:bookmarkEnd w:id="34"/>
    </w:p>
    <w:p w14:paraId="7ED96F52" w14:textId="1A4A23A6" w:rsidR="007269A0" w:rsidRDefault="007269A0" w:rsidP="00EB51D8">
      <w:pPr>
        <w:pStyle w:val="Geenafstand"/>
        <w:rPr>
          <w:lang w:val="en-US"/>
        </w:rPr>
      </w:pPr>
      <w:r>
        <w:rPr>
          <w:lang w:val="en-US"/>
        </w:rPr>
        <w:t>-Users &amp; role</w:t>
      </w:r>
    </w:p>
    <w:p w14:paraId="2946489C" w14:textId="6A2F28D5" w:rsidR="007269A0" w:rsidRDefault="007269A0" w:rsidP="007269A0">
      <w:pPr>
        <w:pStyle w:val="Kop3"/>
        <w:rPr>
          <w:lang w:val="en-US"/>
        </w:rPr>
      </w:pPr>
      <w:r>
        <w:rPr>
          <w:lang w:val="en-US"/>
        </w:rPr>
        <w:t>Maintenance</w:t>
      </w:r>
    </w:p>
    <w:p w14:paraId="2E556376" w14:textId="304BB143" w:rsidR="00082120" w:rsidRDefault="00082120" w:rsidP="00082120">
      <w:pPr>
        <w:pStyle w:val="Geenafstand"/>
        <w:rPr>
          <w:lang w:val="en-US"/>
        </w:rPr>
      </w:pPr>
      <w:r>
        <w:rPr>
          <w:lang w:val="en-US"/>
        </w:rPr>
        <w:t>-Firmware</w:t>
      </w:r>
    </w:p>
    <w:p w14:paraId="62DC154E" w14:textId="3801B1C1" w:rsidR="00082120" w:rsidRDefault="00082120" w:rsidP="00082120">
      <w:pPr>
        <w:pStyle w:val="Geenafstand"/>
        <w:rPr>
          <w:lang w:val="en-US"/>
        </w:rPr>
      </w:pPr>
      <w:r>
        <w:rPr>
          <w:lang w:val="en-US"/>
        </w:rPr>
        <w:t>-Troubleshooting</w:t>
      </w:r>
    </w:p>
    <w:p w14:paraId="340D192C" w14:textId="767B7401" w:rsidR="00082120" w:rsidRPr="00D563B3" w:rsidRDefault="00082120" w:rsidP="00082120">
      <w:pPr>
        <w:pStyle w:val="Geenafstand"/>
      </w:pPr>
      <w:r w:rsidRPr="00D563B3">
        <w:t xml:space="preserve">-Audit </w:t>
      </w:r>
      <w:proofErr w:type="spellStart"/>
      <w:r w:rsidRPr="00D563B3">
        <w:t>Trail</w:t>
      </w:r>
      <w:proofErr w:type="spellEnd"/>
    </w:p>
    <w:p w14:paraId="3052DA0E" w14:textId="61E9F584" w:rsidR="00082120" w:rsidRPr="00D563B3" w:rsidRDefault="00082120" w:rsidP="00082120">
      <w:pPr>
        <w:pStyle w:val="Kop3"/>
      </w:pPr>
      <w:r w:rsidRPr="00D563B3">
        <w:t>Wireless Management</w:t>
      </w:r>
    </w:p>
    <w:p w14:paraId="3C78614C" w14:textId="77777777" w:rsidR="00D64C02" w:rsidRPr="00EE134E" w:rsidRDefault="00D64C02" w:rsidP="00D64C02">
      <w:pPr>
        <w:pStyle w:val="Geenafstand"/>
      </w:pPr>
      <w:r>
        <w:t>In het monitoring gedeelte van de software zorgt Aruba voor een makkelijke toegang tot het managen van de “Wireless Networks”. Hierin kunnen alle acces points binnen het netwerk een naam toegewezen krijgen, in verschillende groepen geplaatst worden en toegevoegd/verwijderd worden.</w:t>
      </w:r>
    </w:p>
    <w:p w14:paraId="677CA723" w14:textId="77777777" w:rsidR="00D64C02" w:rsidRPr="00D64C02" w:rsidRDefault="00D64C02" w:rsidP="00D64C02"/>
    <w:p w14:paraId="0A75CE25" w14:textId="502B625D" w:rsidR="00082120" w:rsidRDefault="00082120" w:rsidP="00082120">
      <w:pPr>
        <w:pStyle w:val="Geenafstand"/>
        <w:rPr>
          <w:lang w:val="en-US"/>
        </w:rPr>
      </w:pPr>
      <w:r>
        <w:rPr>
          <w:lang w:val="en-US"/>
        </w:rPr>
        <w:t>-Wireless Networks</w:t>
      </w:r>
    </w:p>
    <w:p w14:paraId="2B696CEB" w14:textId="54DC3B1C" w:rsidR="00082120" w:rsidRDefault="00082120" w:rsidP="00082120">
      <w:pPr>
        <w:pStyle w:val="Geenafstand"/>
        <w:rPr>
          <w:lang w:val="en-US"/>
        </w:rPr>
      </w:pPr>
      <w:r>
        <w:rPr>
          <w:lang w:val="en-US"/>
        </w:rPr>
        <w:t>-Access Points</w:t>
      </w:r>
    </w:p>
    <w:p w14:paraId="1FD495B0" w14:textId="17010110" w:rsidR="00082120" w:rsidRDefault="00082120" w:rsidP="00082120">
      <w:pPr>
        <w:pStyle w:val="Geenafstand"/>
        <w:rPr>
          <w:lang w:val="en-US"/>
        </w:rPr>
      </w:pPr>
      <w:r>
        <w:rPr>
          <w:lang w:val="en-US"/>
        </w:rPr>
        <w:t>-Security</w:t>
      </w:r>
    </w:p>
    <w:p w14:paraId="1C928520" w14:textId="148A333B" w:rsidR="00082120" w:rsidRDefault="00082120" w:rsidP="00082120">
      <w:pPr>
        <w:pStyle w:val="Geenafstand"/>
        <w:rPr>
          <w:lang w:val="en-US"/>
        </w:rPr>
      </w:pPr>
      <w:r>
        <w:rPr>
          <w:lang w:val="en-US"/>
        </w:rPr>
        <w:t>-VPN</w:t>
      </w:r>
    </w:p>
    <w:p w14:paraId="14DC1DC0" w14:textId="7B8BA09B" w:rsidR="00082120" w:rsidRDefault="00082120" w:rsidP="00082120">
      <w:pPr>
        <w:pStyle w:val="Geenafstand"/>
        <w:rPr>
          <w:lang w:val="en-US"/>
        </w:rPr>
      </w:pPr>
      <w:r>
        <w:rPr>
          <w:lang w:val="en-US"/>
        </w:rPr>
        <w:t>-Services</w:t>
      </w:r>
    </w:p>
    <w:p w14:paraId="0A8F9E2A" w14:textId="7CDB9055" w:rsidR="00082120" w:rsidRPr="00082120" w:rsidRDefault="00082120" w:rsidP="00082120">
      <w:pPr>
        <w:pStyle w:val="Geenafstand"/>
        <w:rPr>
          <w:lang w:val="en-US"/>
        </w:rPr>
      </w:pPr>
      <w:r>
        <w:rPr>
          <w:lang w:val="en-US"/>
        </w:rPr>
        <w:t>-System</w:t>
      </w:r>
    </w:p>
    <w:p w14:paraId="0783D9DE" w14:textId="1AFF0386" w:rsidR="007F6EA6" w:rsidRPr="007269A0" w:rsidRDefault="007F6EA6" w:rsidP="007F6EA6">
      <w:pPr>
        <w:pStyle w:val="Kop3"/>
        <w:rPr>
          <w:lang w:val="en-US"/>
        </w:rPr>
      </w:pPr>
      <w:r w:rsidRPr="007269A0">
        <w:rPr>
          <w:lang w:val="en-US"/>
        </w:rPr>
        <w:br w:type="page"/>
      </w:r>
    </w:p>
    <w:p w14:paraId="4CF2BAA7" w14:textId="54033940" w:rsidR="00327ADC" w:rsidRPr="00D563B3" w:rsidRDefault="00327ADC" w:rsidP="00327ADC">
      <w:pPr>
        <w:pStyle w:val="Kop2"/>
        <w:rPr>
          <w:lang w:val="en-US"/>
        </w:rPr>
      </w:pPr>
      <w:r w:rsidRPr="00D563B3">
        <w:rPr>
          <w:lang w:val="en-US"/>
        </w:rPr>
        <w:lastRenderedPageBreak/>
        <w:t>Hardware</w:t>
      </w:r>
    </w:p>
    <w:p w14:paraId="1AB84051" w14:textId="4C35DEB3" w:rsidR="007F6EA6" w:rsidRPr="00D563B3" w:rsidRDefault="007F6EA6" w:rsidP="007F6EA6">
      <w:pPr>
        <w:rPr>
          <w:lang w:val="en-US"/>
        </w:rPr>
      </w:pPr>
    </w:p>
    <w:p w14:paraId="49AD6752" w14:textId="35614B6C" w:rsidR="00464F12" w:rsidRPr="00D563B3" w:rsidRDefault="00464F12" w:rsidP="00464F12">
      <w:pPr>
        <w:pStyle w:val="Kop2"/>
        <w:rPr>
          <w:lang w:val="en-US"/>
        </w:rPr>
      </w:pPr>
      <w:r w:rsidRPr="00D563B3">
        <w:rPr>
          <w:lang w:val="en-US"/>
        </w:rPr>
        <w:t>Aruba 300 series AP</w:t>
      </w:r>
    </w:p>
    <w:p w14:paraId="76C8840A" w14:textId="77777777" w:rsidR="00464F12" w:rsidRDefault="00464F12" w:rsidP="00464F12">
      <w:pPr>
        <w:jc w:val="right"/>
      </w:pPr>
      <w:r>
        <w:rPr>
          <w:noProof/>
        </w:rPr>
        <w:drawing>
          <wp:inline distT="0" distB="0" distL="0" distR="0" wp14:anchorId="499C1AC2" wp14:editId="1887AD8C">
            <wp:extent cx="2130856" cy="2272403"/>
            <wp:effectExtent l="0" t="0" r="0" b="0"/>
            <wp:docPr id="4" name="Afbeelding 4" descr="C:\Users\Palyter School\Desktop\AP_300_Series_408x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AP_300_Series_408x4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0649" cy="2293511"/>
                    </a:xfrm>
                    <a:prstGeom prst="rect">
                      <a:avLst/>
                    </a:prstGeom>
                    <a:noFill/>
                    <a:ln>
                      <a:noFill/>
                    </a:ln>
                  </pic:spPr>
                </pic:pic>
              </a:graphicData>
            </a:graphic>
          </wp:inline>
        </w:drawing>
      </w:r>
    </w:p>
    <w:p w14:paraId="46BAD258" w14:textId="77777777" w:rsidR="00464F12" w:rsidRDefault="00464F12" w:rsidP="00464F12">
      <w:pPr>
        <w:pStyle w:val="Kop2"/>
      </w:pPr>
      <w:r>
        <w:t xml:space="preserve">Poe </w:t>
      </w:r>
      <w:proofErr w:type="spellStart"/>
      <w:r>
        <w:t>connectors</w:t>
      </w:r>
      <w:proofErr w:type="spellEnd"/>
    </w:p>
    <w:p w14:paraId="13D618CB" w14:textId="00138C69" w:rsidR="00327ADC" w:rsidRPr="007F6EA6" w:rsidRDefault="007F6EA6" w:rsidP="00464F12">
      <w:pPr>
        <w:pStyle w:val="Kop2"/>
      </w:pPr>
      <w:r>
        <w:br w:type="page"/>
      </w:r>
    </w:p>
    <w:p w14:paraId="368663C1" w14:textId="6947D4EF" w:rsidR="00327ADC" w:rsidRDefault="00327ADC" w:rsidP="00327ADC">
      <w:pPr>
        <w:pStyle w:val="Kop2"/>
      </w:pPr>
      <w:r>
        <w:lastRenderedPageBreak/>
        <w:t>Randapparatuur</w:t>
      </w:r>
    </w:p>
    <w:p w14:paraId="702F3F2E" w14:textId="4A72E9ED" w:rsidR="00327ADC" w:rsidRPr="007F6EA6" w:rsidRDefault="00327ADC" w:rsidP="007F6EA6">
      <w:pPr>
        <w:rPr>
          <w:rFonts w:asciiTheme="majorHAnsi" w:eastAsiaTheme="majorEastAsia" w:hAnsiTheme="majorHAnsi" w:cstheme="majorBidi"/>
          <w:b/>
          <w:bCs/>
          <w:color w:val="5B9BD5" w:themeColor="accent1"/>
          <w:sz w:val="26"/>
          <w:szCs w:val="26"/>
        </w:rPr>
      </w:pPr>
    </w:p>
    <w:p w14:paraId="7AAFDE14" w14:textId="77777777" w:rsidR="007F6EA6" w:rsidRDefault="007F6EA6">
      <w:pPr>
        <w:rPr>
          <w:rFonts w:asciiTheme="majorHAnsi" w:eastAsiaTheme="majorEastAsia" w:hAnsiTheme="majorHAnsi" w:cstheme="majorBidi"/>
          <w:b/>
          <w:bCs/>
          <w:color w:val="5B9BD5" w:themeColor="accent1"/>
          <w:sz w:val="26"/>
          <w:szCs w:val="26"/>
        </w:rPr>
      </w:pPr>
      <w:r>
        <w:br w:type="page"/>
      </w:r>
    </w:p>
    <w:p w14:paraId="4DB88EE4" w14:textId="6A528471" w:rsidR="00327ADC" w:rsidRPr="00327ADC" w:rsidRDefault="00327ADC" w:rsidP="00327ADC">
      <w:pPr>
        <w:pStyle w:val="Kop2"/>
      </w:pPr>
      <w:r>
        <w:lastRenderedPageBreak/>
        <w:t>Implementatie planning</w:t>
      </w:r>
    </w:p>
    <w:p w14:paraId="30ED5A11" w14:textId="77777777" w:rsidR="00327ADC" w:rsidRDefault="00327ADC" w:rsidP="00327ADC">
      <w:pPr>
        <w:pStyle w:val="Kop2"/>
      </w:pPr>
    </w:p>
    <w:p w14:paraId="5882AA14" w14:textId="2665F825" w:rsidR="00BA6F4F" w:rsidRPr="00327ADC" w:rsidRDefault="004C26E1" w:rsidP="00327ADC">
      <w:pPr>
        <w:pStyle w:val="Kop2"/>
      </w:pPr>
      <w:r w:rsidRPr="00327ADC">
        <w:br w:type="page"/>
      </w:r>
    </w:p>
    <w:p w14:paraId="76C3DC3E" w14:textId="01BFBBAE" w:rsidR="00E20C53" w:rsidRDefault="782C6725" w:rsidP="00063F5B">
      <w:pPr>
        <w:pStyle w:val="Kop1"/>
      </w:pPr>
      <w:bookmarkStart w:id="35" w:name="_Toc500150939"/>
      <w:bookmarkStart w:id="36" w:name="_Toc500498271"/>
      <w:r w:rsidRPr="00063F5B">
        <w:lastRenderedPageBreak/>
        <w:t>Planning</w:t>
      </w:r>
      <w:bookmarkEnd w:id="35"/>
      <w:bookmarkEnd w:id="36"/>
    </w:p>
    <w:p w14:paraId="0982BB5F" w14:textId="77777777" w:rsidR="0049299C" w:rsidRPr="0049299C" w:rsidRDefault="0049299C" w:rsidP="0049299C"/>
    <w:p w14:paraId="690700DB" w14:textId="441365AD" w:rsidR="0049299C" w:rsidRPr="00327ADC" w:rsidRDefault="0049299C" w:rsidP="0049299C">
      <w:pPr>
        <w:rPr>
          <w:i/>
        </w:rPr>
      </w:pPr>
      <w:bookmarkStart w:id="37" w:name="_Toc500150944"/>
      <w:r w:rsidRPr="0049299C">
        <w:rPr>
          <w:i/>
        </w:rPr>
        <w:t>De planning kunt u terug vinden onder het bijgevoegde document “Planning V1.0”</w:t>
      </w:r>
    </w:p>
    <w:p w14:paraId="1298BF1F" w14:textId="3712D876" w:rsidR="001D2FDB" w:rsidRPr="0049299C" w:rsidRDefault="782C6725" w:rsidP="0049299C">
      <w:pPr>
        <w:pStyle w:val="Kop1"/>
        <w:rPr>
          <w:i/>
        </w:rPr>
      </w:pPr>
      <w:bookmarkStart w:id="38" w:name="_Toc500498272"/>
      <w:r w:rsidRPr="00063F5B">
        <w:t>Kosten</w:t>
      </w:r>
      <w:bookmarkEnd w:id="37"/>
      <w:bookmarkEnd w:id="38"/>
    </w:p>
    <w:p w14:paraId="3CA596FC" w14:textId="48BE6A41" w:rsidR="00A379EC" w:rsidRDefault="00A379EC" w:rsidP="00A379EC">
      <w:pPr>
        <w:ind w:left="360"/>
      </w:pPr>
    </w:p>
    <w:p w14:paraId="3105B2D6" w14:textId="271CBEBE" w:rsidR="00A703C1" w:rsidRPr="00082120" w:rsidRDefault="00A379EC" w:rsidP="00082120">
      <w:pPr>
        <w:ind w:left="360"/>
      </w:pPr>
      <w:r w:rsidRPr="00120717">
        <w:t>Het SSC is een leerbedrijf die niet ingeschreven staat bij de kamer van koophandel. Daardoor kunnen wij geen betalingen ontvangen</w:t>
      </w:r>
      <w:r>
        <w:t xml:space="preserve">. </w:t>
      </w:r>
      <w:r w:rsidR="00120717">
        <w:t>Voor het project zullen er Access points, POE injectors en software aangeschaft moeten worden, deze prijzen kunt u hieronder terug vinden.</w:t>
      </w:r>
    </w:p>
    <w:p w14:paraId="65511295" w14:textId="77777777" w:rsidR="00F40941" w:rsidRDefault="00F40941" w:rsidP="00F40941">
      <w:pPr>
        <w:pStyle w:val="Kop2"/>
        <w:rPr>
          <w:lang w:eastAsia="nl-NL"/>
        </w:rPr>
      </w:pPr>
      <w:bookmarkStart w:id="39" w:name="_Toc500498273"/>
      <w:r w:rsidRPr="00255418">
        <w:rPr>
          <w:lang w:eastAsia="nl-NL"/>
        </w:rPr>
        <w:t>Financieel</w:t>
      </w:r>
      <w:bookmarkEnd w:id="39"/>
    </w:p>
    <w:p w14:paraId="7242BDE2" w14:textId="77777777" w:rsidR="00F40941"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sz w:val="32"/>
          <w:szCs w:val="32"/>
          <w:lang w:eastAsia="nl-NL"/>
        </w:rPr>
      </w:pPr>
    </w:p>
    <w:p w14:paraId="057B8C8E" w14:textId="77777777" w:rsidR="00F40941"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r>
        <w:rPr>
          <w:rFonts w:cs="Courier New"/>
          <w:color w:val="212121"/>
          <w:lang w:eastAsia="nl-NL"/>
        </w:rPr>
        <w:t>Bij het aanschaffen van Aruba Central worden twee licenties vereist voor het volledig gebruikt van de Cloud Controller.</w:t>
      </w:r>
    </w:p>
    <w:p w14:paraId="023E37DA" w14:textId="24A30CAD" w:rsidR="00A703C1" w:rsidRDefault="00F40941"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sz w:val="32"/>
          <w:szCs w:val="32"/>
          <w:lang w:eastAsia="nl-NL"/>
        </w:rPr>
      </w:pPr>
      <w:r>
        <w:rPr>
          <w:rFonts w:cs="Courier New"/>
          <w:color w:val="212121"/>
          <w:sz w:val="32"/>
          <w:szCs w:val="32"/>
          <w:lang w:eastAsia="nl-NL"/>
        </w:rPr>
        <w:t xml:space="preserve"> </w:t>
      </w:r>
    </w:p>
    <w:p w14:paraId="1E2A1EDE" w14:textId="21EB6B81" w:rsidR="00327ADC"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p>
    <w:p w14:paraId="5F87F520" w14:textId="77777777" w:rsidR="00327ADC" w:rsidRPr="00526683"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p>
    <w:tbl>
      <w:tblPr>
        <w:tblStyle w:val="Rastertabel4-Accent6"/>
        <w:tblW w:w="0" w:type="auto"/>
        <w:tblLook w:val="0480" w:firstRow="0" w:lastRow="0" w:firstColumn="1" w:lastColumn="0" w:noHBand="0" w:noVBand="1"/>
      </w:tblPr>
      <w:tblGrid>
        <w:gridCol w:w="4528"/>
        <w:gridCol w:w="4528"/>
      </w:tblGrid>
      <w:tr w:rsidR="00A703C1" w14:paraId="210E3FCC" w14:textId="77777777" w:rsidTr="002F0FA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A8D08D" w:themeFill="accent6" w:themeFillTint="99"/>
          </w:tcPr>
          <w:p w14:paraId="27F15447" w14:textId="77777777" w:rsidR="00A703C1" w:rsidRPr="004C12E1" w:rsidRDefault="00A703C1" w:rsidP="002F0FA4">
            <w:pPr>
              <w:rPr>
                <w:color w:val="FFFFFF" w:themeColor="background1"/>
              </w:rPr>
            </w:pPr>
            <w:r w:rsidRPr="004C12E1">
              <w:rPr>
                <w:color w:val="FFFFFF" w:themeColor="background1"/>
              </w:rPr>
              <w:t>Producten</w:t>
            </w:r>
          </w:p>
        </w:tc>
        <w:tc>
          <w:tcPr>
            <w:tcW w:w="4528" w:type="dxa"/>
            <w:shd w:val="clear" w:color="auto" w:fill="A8D08D" w:themeFill="accent6" w:themeFillTint="99"/>
          </w:tcPr>
          <w:p w14:paraId="703AF678" w14:textId="77777777" w:rsidR="00A703C1" w:rsidRDefault="00A703C1" w:rsidP="002F0FA4">
            <w:pPr>
              <w:pStyle w:val="Geenafstand"/>
              <w:cnfStyle w:val="000000100000" w:firstRow="0" w:lastRow="0" w:firstColumn="0" w:lastColumn="0" w:oddVBand="0" w:evenVBand="0" w:oddHBand="1" w:evenHBand="0" w:firstRowFirstColumn="0" w:firstRowLastColumn="0" w:lastRowFirstColumn="0" w:lastRowLastColumn="0"/>
            </w:pPr>
            <w:r>
              <w:t>Kosten</w:t>
            </w:r>
          </w:p>
        </w:tc>
      </w:tr>
      <w:tr w:rsidR="00A703C1" w14:paraId="4C4FA639" w14:textId="77777777" w:rsidTr="002F0FA4">
        <w:tc>
          <w:tcPr>
            <w:cnfStyle w:val="001000000000" w:firstRow="0" w:lastRow="0" w:firstColumn="1" w:lastColumn="0" w:oddVBand="0" w:evenVBand="0" w:oddHBand="0" w:evenHBand="0" w:firstRowFirstColumn="0" w:firstRowLastColumn="0" w:lastRowFirstColumn="0" w:lastRowLastColumn="0"/>
            <w:tcW w:w="4528" w:type="dxa"/>
          </w:tcPr>
          <w:p w14:paraId="3AB245A8" w14:textId="77777777" w:rsidR="00A703C1" w:rsidRDefault="00A703C1" w:rsidP="002F0FA4">
            <w:pPr>
              <w:pStyle w:val="Geenafstand"/>
            </w:pPr>
            <w:r>
              <w:t>Acces Points vanaf</w:t>
            </w:r>
          </w:p>
        </w:tc>
        <w:tc>
          <w:tcPr>
            <w:tcW w:w="4528" w:type="dxa"/>
          </w:tcPr>
          <w:p w14:paraId="642721FC" w14:textId="77777777" w:rsidR="00A703C1" w:rsidRDefault="00A703C1" w:rsidP="002F0FA4">
            <w:pPr>
              <w:pStyle w:val="Geenafstand"/>
              <w:cnfStyle w:val="000000000000" w:firstRow="0" w:lastRow="0" w:firstColumn="0" w:lastColumn="0" w:oddVBand="0" w:evenVBand="0" w:oddHBand="0" w:evenHBand="0" w:firstRowFirstColumn="0" w:firstRowLastColumn="0" w:lastRowFirstColumn="0" w:lastRowLastColumn="0"/>
            </w:pPr>
            <w:r>
              <w:t>€214,81</w:t>
            </w:r>
          </w:p>
        </w:tc>
      </w:tr>
      <w:tr w:rsidR="00A703C1" w14:paraId="710B1791" w14:textId="77777777" w:rsidTr="002F0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6A8C534" w14:textId="77777777" w:rsidR="00A703C1" w:rsidRDefault="00A703C1" w:rsidP="002F0FA4">
            <w:pPr>
              <w:pStyle w:val="Geenafstand"/>
            </w:pPr>
            <w:r>
              <w:t xml:space="preserve">Apparaat Beheer Licentie </w:t>
            </w:r>
            <w:r w:rsidRPr="00526683">
              <w:rPr>
                <w:i/>
              </w:rPr>
              <w:t>1 jaar</w:t>
            </w:r>
          </w:p>
        </w:tc>
        <w:tc>
          <w:tcPr>
            <w:tcW w:w="4528" w:type="dxa"/>
          </w:tcPr>
          <w:p w14:paraId="33A23655" w14:textId="77777777" w:rsidR="00A703C1" w:rsidRDefault="00A703C1" w:rsidP="002F0FA4">
            <w:pPr>
              <w:pStyle w:val="Geenafstand"/>
              <w:cnfStyle w:val="000000100000" w:firstRow="0" w:lastRow="0" w:firstColumn="0" w:lastColumn="0" w:oddVBand="0" w:evenVBand="0" w:oddHBand="1" w:evenHBand="0" w:firstRowFirstColumn="0" w:firstRowLastColumn="0" w:lastRowFirstColumn="0" w:lastRowLastColumn="0"/>
            </w:pPr>
            <w:r>
              <w:t>€57,05</w:t>
            </w:r>
          </w:p>
        </w:tc>
      </w:tr>
      <w:tr w:rsidR="00A703C1" w14:paraId="5D4A0430" w14:textId="77777777" w:rsidTr="002F0FA4">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51941AD3" w14:textId="77777777" w:rsidR="00A703C1" w:rsidRDefault="00A703C1" w:rsidP="002F0FA4">
            <w:pPr>
              <w:pStyle w:val="Geenafstand"/>
            </w:pPr>
            <w:r>
              <w:t xml:space="preserve">Service Licentie </w:t>
            </w:r>
            <w:r w:rsidRPr="00526683">
              <w:rPr>
                <w:i/>
              </w:rPr>
              <w:t>1 jaar</w:t>
            </w:r>
            <w:r>
              <w:t xml:space="preserve"> </w:t>
            </w:r>
          </w:p>
        </w:tc>
        <w:tc>
          <w:tcPr>
            <w:tcW w:w="4528" w:type="dxa"/>
          </w:tcPr>
          <w:p w14:paraId="39D5E1F3" w14:textId="77777777" w:rsidR="00A703C1" w:rsidRDefault="00A703C1" w:rsidP="002F0FA4">
            <w:pPr>
              <w:pStyle w:val="Geenafstand"/>
              <w:cnfStyle w:val="000000000000" w:firstRow="0" w:lastRow="0" w:firstColumn="0" w:lastColumn="0" w:oddVBand="0" w:evenVBand="0" w:oddHBand="0" w:evenHBand="0" w:firstRowFirstColumn="0" w:firstRowLastColumn="0" w:lastRowFirstColumn="0" w:lastRowLastColumn="0"/>
            </w:pPr>
            <w:r>
              <w:t>€8,10</w:t>
            </w:r>
          </w:p>
        </w:tc>
      </w:tr>
    </w:tbl>
    <w:p w14:paraId="2AB26DE8" w14:textId="77777777" w:rsidR="00A703C1" w:rsidRPr="00A703C1" w:rsidRDefault="00A703C1" w:rsidP="00A703C1">
      <w:pPr>
        <w:pStyle w:val="HTML-voorafopgemaakt"/>
        <w:rPr>
          <w:rFonts w:asciiTheme="minorHAnsi" w:hAnsiTheme="minorHAnsi"/>
          <w:color w:val="212121"/>
          <w:sz w:val="24"/>
          <w:szCs w:val="24"/>
        </w:rPr>
      </w:pPr>
      <w:r>
        <w:rPr>
          <w:rFonts w:asciiTheme="minorHAnsi" w:hAnsiTheme="minorHAnsi"/>
          <w:color w:val="212121"/>
          <w:sz w:val="24"/>
          <w:szCs w:val="24"/>
        </w:rPr>
        <w:t>Deze producten moeten worden aangeschaft om optimaal gebruikt te maken van Aruba Central.</w:t>
      </w:r>
    </w:p>
    <w:p w14:paraId="7CECB7F3" w14:textId="77777777" w:rsidR="00A703C1" w:rsidRDefault="00A703C1" w:rsidP="00A703C1">
      <w:pPr>
        <w:rPr>
          <w:lang w:eastAsia="nl-NL"/>
        </w:rPr>
      </w:pPr>
    </w:p>
    <w:tbl>
      <w:tblPr>
        <w:tblStyle w:val="Tabelraster"/>
        <w:tblW w:w="0" w:type="auto"/>
        <w:tblLook w:val="04A0" w:firstRow="1" w:lastRow="0" w:firstColumn="1" w:lastColumn="0" w:noHBand="0" w:noVBand="1"/>
      </w:tblPr>
      <w:tblGrid>
        <w:gridCol w:w="4528"/>
        <w:gridCol w:w="4528"/>
      </w:tblGrid>
      <w:tr w:rsidR="00A703C1" w14:paraId="152A3D1A" w14:textId="77777777" w:rsidTr="002F0FA4">
        <w:tc>
          <w:tcPr>
            <w:tcW w:w="4528" w:type="dxa"/>
          </w:tcPr>
          <w:p w14:paraId="2059E5A2" w14:textId="77777777" w:rsidR="00A703C1" w:rsidRDefault="00A703C1" w:rsidP="002F0FA4">
            <w:pPr>
              <w:rPr>
                <w:lang w:eastAsia="nl-NL"/>
              </w:rPr>
            </w:pPr>
            <w:r>
              <w:rPr>
                <w:lang w:eastAsia="nl-NL"/>
              </w:rPr>
              <w:t xml:space="preserve">Producten </w:t>
            </w:r>
          </w:p>
        </w:tc>
        <w:tc>
          <w:tcPr>
            <w:tcW w:w="4528" w:type="dxa"/>
          </w:tcPr>
          <w:p w14:paraId="33CB312C" w14:textId="77777777" w:rsidR="00A703C1" w:rsidRDefault="00A703C1" w:rsidP="002F0FA4">
            <w:pPr>
              <w:rPr>
                <w:lang w:eastAsia="nl-NL"/>
              </w:rPr>
            </w:pPr>
            <w:r>
              <w:rPr>
                <w:lang w:eastAsia="nl-NL"/>
              </w:rPr>
              <w:t>Kosten</w:t>
            </w:r>
          </w:p>
        </w:tc>
      </w:tr>
      <w:tr w:rsidR="00A703C1" w14:paraId="2123190F" w14:textId="77777777" w:rsidTr="002F0FA4">
        <w:tc>
          <w:tcPr>
            <w:tcW w:w="4528" w:type="dxa"/>
          </w:tcPr>
          <w:p w14:paraId="1076D94D" w14:textId="77777777" w:rsidR="00A703C1" w:rsidRDefault="00A703C1" w:rsidP="002F0FA4">
            <w:pPr>
              <w:rPr>
                <w:lang w:eastAsia="nl-NL"/>
              </w:rPr>
            </w:pPr>
            <w:r>
              <w:rPr>
                <w:lang w:eastAsia="nl-NL"/>
              </w:rPr>
              <w:t>330 Series</w:t>
            </w:r>
          </w:p>
        </w:tc>
        <w:tc>
          <w:tcPr>
            <w:tcW w:w="4528" w:type="dxa"/>
          </w:tcPr>
          <w:p w14:paraId="3A7B240F" w14:textId="77777777" w:rsidR="00A703C1" w:rsidRDefault="00A703C1" w:rsidP="002F0FA4">
            <w:pPr>
              <w:rPr>
                <w:lang w:eastAsia="nl-NL"/>
              </w:rPr>
            </w:pPr>
            <w:r>
              <w:rPr>
                <w:lang w:eastAsia="nl-NL"/>
              </w:rPr>
              <w:t>€1293,50</w:t>
            </w:r>
          </w:p>
        </w:tc>
      </w:tr>
      <w:tr w:rsidR="00A703C1" w14:paraId="48C0574C" w14:textId="77777777" w:rsidTr="002F0FA4">
        <w:tc>
          <w:tcPr>
            <w:tcW w:w="4528" w:type="dxa"/>
          </w:tcPr>
          <w:p w14:paraId="5A852479" w14:textId="77777777" w:rsidR="00A703C1" w:rsidRDefault="00A703C1" w:rsidP="002F0FA4">
            <w:pPr>
              <w:rPr>
                <w:lang w:eastAsia="nl-NL"/>
              </w:rPr>
            </w:pPr>
            <w:r>
              <w:rPr>
                <w:lang w:eastAsia="nl-NL"/>
              </w:rPr>
              <w:t>320 Series</w:t>
            </w:r>
          </w:p>
        </w:tc>
        <w:tc>
          <w:tcPr>
            <w:tcW w:w="4528" w:type="dxa"/>
          </w:tcPr>
          <w:p w14:paraId="40D50F7F" w14:textId="77777777" w:rsidR="00A703C1" w:rsidRDefault="00A703C1" w:rsidP="002F0FA4">
            <w:pPr>
              <w:rPr>
                <w:lang w:eastAsia="nl-NL"/>
              </w:rPr>
            </w:pPr>
            <w:r>
              <w:rPr>
                <w:lang w:eastAsia="nl-NL"/>
              </w:rPr>
              <w:t>€1066,01</w:t>
            </w:r>
          </w:p>
        </w:tc>
      </w:tr>
      <w:tr w:rsidR="00A703C1" w14:paraId="2C9DEAC5" w14:textId="77777777" w:rsidTr="002F0FA4">
        <w:tc>
          <w:tcPr>
            <w:tcW w:w="4528" w:type="dxa"/>
          </w:tcPr>
          <w:p w14:paraId="15E1E87C" w14:textId="77777777" w:rsidR="00A703C1" w:rsidRDefault="00A703C1" w:rsidP="002F0FA4">
            <w:pPr>
              <w:rPr>
                <w:lang w:eastAsia="nl-NL"/>
              </w:rPr>
            </w:pPr>
            <w:r>
              <w:rPr>
                <w:lang w:eastAsia="nl-NL"/>
              </w:rPr>
              <w:t>310 Series</w:t>
            </w:r>
          </w:p>
        </w:tc>
        <w:tc>
          <w:tcPr>
            <w:tcW w:w="4528" w:type="dxa"/>
          </w:tcPr>
          <w:p w14:paraId="16A0A9C7" w14:textId="77777777" w:rsidR="00A703C1" w:rsidRDefault="00A703C1" w:rsidP="002F0FA4">
            <w:pPr>
              <w:rPr>
                <w:lang w:eastAsia="nl-NL"/>
              </w:rPr>
            </w:pPr>
            <w:r>
              <w:rPr>
                <w:lang w:eastAsia="nl-NL"/>
              </w:rPr>
              <w:t>€797,39</w:t>
            </w:r>
          </w:p>
        </w:tc>
      </w:tr>
      <w:tr w:rsidR="00A703C1" w14:paraId="510BB972" w14:textId="77777777" w:rsidTr="002F0FA4">
        <w:trPr>
          <w:trHeight w:val="347"/>
        </w:trPr>
        <w:tc>
          <w:tcPr>
            <w:tcW w:w="4528" w:type="dxa"/>
          </w:tcPr>
          <w:p w14:paraId="4144593D" w14:textId="77777777" w:rsidR="00A703C1" w:rsidRDefault="00A703C1" w:rsidP="002F0FA4">
            <w:pPr>
              <w:rPr>
                <w:lang w:eastAsia="nl-NL"/>
              </w:rPr>
            </w:pPr>
            <w:r>
              <w:rPr>
                <w:lang w:eastAsia="nl-NL"/>
              </w:rPr>
              <w:t xml:space="preserve">300 Series </w:t>
            </w:r>
          </w:p>
        </w:tc>
        <w:tc>
          <w:tcPr>
            <w:tcW w:w="4528" w:type="dxa"/>
          </w:tcPr>
          <w:p w14:paraId="7620528C" w14:textId="77777777" w:rsidR="00A703C1" w:rsidRDefault="00A703C1" w:rsidP="002F0FA4">
            <w:pPr>
              <w:tabs>
                <w:tab w:val="left" w:pos="840"/>
              </w:tabs>
              <w:rPr>
                <w:lang w:eastAsia="nl-NL"/>
              </w:rPr>
            </w:pPr>
            <w:r>
              <w:rPr>
                <w:lang w:eastAsia="nl-NL"/>
              </w:rPr>
              <w:t>€286,77</w:t>
            </w:r>
          </w:p>
        </w:tc>
      </w:tr>
      <w:tr w:rsidR="00A703C1" w14:paraId="4A58057C" w14:textId="77777777" w:rsidTr="002F0FA4">
        <w:tc>
          <w:tcPr>
            <w:tcW w:w="4528" w:type="dxa"/>
          </w:tcPr>
          <w:p w14:paraId="49D63C88" w14:textId="77777777" w:rsidR="00A703C1" w:rsidRDefault="00A703C1" w:rsidP="002F0FA4">
            <w:pPr>
              <w:rPr>
                <w:lang w:eastAsia="nl-NL"/>
              </w:rPr>
            </w:pPr>
            <w:r>
              <w:rPr>
                <w:lang w:eastAsia="nl-NL"/>
              </w:rPr>
              <w:t xml:space="preserve">303 Series </w:t>
            </w:r>
          </w:p>
        </w:tc>
        <w:tc>
          <w:tcPr>
            <w:tcW w:w="4528" w:type="dxa"/>
          </w:tcPr>
          <w:p w14:paraId="3ADCF962" w14:textId="77777777" w:rsidR="00A703C1" w:rsidRDefault="00A703C1" w:rsidP="002F0FA4">
            <w:pPr>
              <w:rPr>
                <w:lang w:eastAsia="nl-NL"/>
              </w:rPr>
            </w:pPr>
            <w:r>
              <w:rPr>
                <w:lang w:eastAsia="nl-NL"/>
              </w:rPr>
              <w:t>€333,47</w:t>
            </w:r>
          </w:p>
        </w:tc>
      </w:tr>
      <w:tr w:rsidR="00A703C1" w14:paraId="41D5EEDE" w14:textId="77777777" w:rsidTr="002F0FA4">
        <w:tc>
          <w:tcPr>
            <w:tcW w:w="4528" w:type="dxa"/>
          </w:tcPr>
          <w:p w14:paraId="2DD73A91" w14:textId="77777777" w:rsidR="00A703C1" w:rsidRDefault="00A703C1" w:rsidP="002F0FA4">
            <w:pPr>
              <w:rPr>
                <w:lang w:eastAsia="nl-NL"/>
              </w:rPr>
            </w:pPr>
            <w:r>
              <w:rPr>
                <w:lang w:eastAsia="nl-NL"/>
              </w:rPr>
              <w:t xml:space="preserve">220 Series </w:t>
            </w:r>
          </w:p>
        </w:tc>
        <w:tc>
          <w:tcPr>
            <w:tcW w:w="4528" w:type="dxa"/>
          </w:tcPr>
          <w:p w14:paraId="34EEA252" w14:textId="77777777" w:rsidR="00A703C1" w:rsidRDefault="00A703C1" w:rsidP="002F0FA4">
            <w:pPr>
              <w:rPr>
                <w:lang w:eastAsia="nl-NL"/>
              </w:rPr>
            </w:pPr>
            <w:r>
              <w:rPr>
                <w:lang w:eastAsia="nl-NL"/>
              </w:rPr>
              <w:t>€989,78</w:t>
            </w:r>
          </w:p>
        </w:tc>
      </w:tr>
      <w:tr w:rsidR="00A703C1" w14:paraId="5B7A3FCC" w14:textId="77777777" w:rsidTr="002F0FA4">
        <w:tc>
          <w:tcPr>
            <w:tcW w:w="4528" w:type="dxa"/>
          </w:tcPr>
          <w:p w14:paraId="473994A3" w14:textId="77777777" w:rsidR="00A703C1" w:rsidRDefault="00A703C1" w:rsidP="002F0FA4">
            <w:pPr>
              <w:rPr>
                <w:lang w:eastAsia="nl-NL"/>
              </w:rPr>
            </w:pPr>
            <w:r>
              <w:rPr>
                <w:lang w:eastAsia="nl-NL"/>
              </w:rPr>
              <w:t>210 Series</w:t>
            </w:r>
          </w:p>
        </w:tc>
        <w:tc>
          <w:tcPr>
            <w:tcW w:w="4528" w:type="dxa"/>
          </w:tcPr>
          <w:p w14:paraId="070810D4" w14:textId="77777777" w:rsidR="00A703C1" w:rsidRDefault="00A703C1" w:rsidP="002F0FA4">
            <w:pPr>
              <w:rPr>
                <w:lang w:eastAsia="nl-NL"/>
              </w:rPr>
            </w:pPr>
            <w:r>
              <w:rPr>
                <w:lang w:eastAsia="nl-NL"/>
              </w:rPr>
              <w:t>€690,91</w:t>
            </w:r>
          </w:p>
        </w:tc>
      </w:tr>
      <w:tr w:rsidR="00A703C1" w14:paraId="5178BE9D" w14:textId="77777777" w:rsidTr="002F0FA4">
        <w:tc>
          <w:tcPr>
            <w:tcW w:w="4528" w:type="dxa"/>
          </w:tcPr>
          <w:p w14:paraId="7BEE6A72" w14:textId="77777777" w:rsidR="00A703C1" w:rsidRDefault="00A703C1" w:rsidP="002F0FA4">
            <w:pPr>
              <w:rPr>
                <w:lang w:eastAsia="nl-NL"/>
              </w:rPr>
            </w:pPr>
            <w:r>
              <w:rPr>
                <w:lang w:eastAsia="nl-NL"/>
              </w:rPr>
              <w:t>207 Series</w:t>
            </w:r>
          </w:p>
        </w:tc>
        <w:tc>
          <w:tcPr>
            <w:tcW w:w="4528" w:type="dxa"/>
          </w:tcPr>
          <w:p w14:paraId="0476827E" w14:textId="77777777" w:rsidR="00A703C1" w:rsidRDefault="00A703C1" w:rsidP="002F0FA4">
            <w:pPr>
              <w:rPr>
                <w:lang w:eastAsia="nl-NL"/>
              </w:rPr>
            </w:pPr>
            <w:r>
              <w:rPr>
                <w:lang w:eastAsia="nl-NL"/>
              </w:rPr>
              <w:t>€320,65</w:t>
            </w:r>
          </w:p>
        </w:tc>
      </w:tr>
      <w:tr w:rsidR="00A703C1" w14:paraId="4505BAD6" w14:textId="77777777" w:rsidTr="002F0FA4">
        <w:tc>
          <w:tcPr>
            <w:tcW w:w="4528" w:type="dxa"/>
          </w:tcPr>
          <w:p w14:paraId="203578A2" w14:textId="77777777" w:rsidR="00A703C1" w:rsidRDefault="00A703C1" w:rsidP="002F0FA4">
            <w:pPr>
              <w:rPr>
                <w:lang w:eastAsia="nl-NL"/>
              </w:rPr>
            </w:pPr>
            <w:r>
              <w:rPr>
                <w:lang w:eastAsia="nl-NL"/>
              </w:rPr>
              <w:t>200 Series</w:t>
            </w:r>
          </w:p>
        </w:tc>
        <w:tc>
          <w:tcPr>
            <w:tcW w:w="4528" w:type="dxa"/>
          </w:tcPr>
          <w:p w14:paraId="3E61B266" w14:textId="77777777" w:rsidR="00A703C1" w:rsidRDefault="00A703C1" w:rsidP="002F0FA4">
            <w:pPr>
              <w:rPr>
                <w:lang w:eastAsia="nl-NL"/>
              </w:rPr>
            </w:pPr>
            <w:r>
              <w:rPr>
                <w:lang w:eastAsia="nl-NL"/>
              </w:rPr>
              <w:t>€567,49</w:t>
            </w:r>
          </w:p>
        </w:tc>
      </w:tr>
      <w:tr w:rsidR="00A703C1" w14:paraId="3944A335" w14:textId="77777777" w:rsidTr="002F0FA4">
        <w:trPr>
          <w:trHeight w:val="320"/>
        </w:trPr>
        <w:tc>
          <w:tcPr>
            <w:tcW w:w="4528" w:type="dxa"/>
          </w:tcPr>
          <w:p w14:paraId="07DD7E09" w14:textId="77777777" w:rsidR="00A703C1" w:rsidRDefault="00A703C1" w:rsidP="002F0FA4">
            <w:pPr>
              <w:rPr>
                <w:lang w:eastAsia="nl-NL"/>
              </w:rPr>
            </w:pPr>
            <w:r>
              <w:rPr>
                <w:lang w:eastAsia="nl-NL"/>
              </w:rPr>
              <w:t>103 Series</w:t>
            </w:r>
          </w:p>
        </w:tc>
        <w:tc>
          <w:tcPr>
            <w:tcW w:w="4528" w:type="dxa"/>
          </w:tcPr>
          <w:p w14:paraId="5738CE06" w14:textId="77777777" w:rsidR="00A703C1" w:rsidRDefault="00A703C1" w:rsidP="002F0FA4">
            <w:pPr>
              <w:rPr>
                <w:lang w:eastAsia="nl-NL"/>
              </w:rPr>
            </w:pPr>
            <w:r>
              <w:rPr>
                <w:lang w:eastAsia="nl-NL"/>
              </w:rPr>
              <w:t>€ 290,40</w:t>
            </w:r>
          </w:p>
        </w:tc>
      </w:tr>
      <w:tr w:rsidR="00A703C1" w14:paraId="304E3563" w14:textId="77777777" w:rsidTr="002F0FA4">
        <w:trPr>
          <w:trHeight w:val="334"/>
        </w:trPr>
        <w:tc>
          <w:tcPr>
            <w:tcW w:w="4528" w:type="dxa"/>
          </w:tcPr>
          <w:p w14:paraId="1935F8BB" w14:textId="77777777" w:rsidR="00A703C1" w:rsidRDefault="00A703C1" w:rsidP="002F0FA4">
            <w:pPr>
              <w:rPr>
                <w:lang w:eastAsia="nl-NL"/>
              </w:rPr>
            </w:pPr>
            <w:proofErr w:type="spellStart"/>
            <w:r>
              <w:rPr>
                <w:lang w:eastAsia="nl-NL"/>
              </w:rPr>
              <w:t>PoE</w:t>
            </w:r>
            <w:proofErr w:type="spellEnd"/>
            <w:r>
              <w:rPr>
                <w:lang w:eastAsia="nl-NL"/>
              </w:rPr>
              <w:t xml:space="preserve"> Injector PD-9001GR</w:t>
            </w:r>
          </w:p>
        </w:tc>
        <w:tc>
          <w:tcPr>
            <w:tcW w:w="4528" w:type="dxa"/>
          </w:tcPr>
          <w:p w14:paraId="4693D48E" w14:textId="77777777" w:rsidR="00A703C1" w:rsidRDefault="00A703C1" w:rsidP="002F0FA4">
            <w:pPr>
              <w:rPr>
                <w:lang w:eastAsia="nl-NL"/>
              </w:rPr>
            </w:pPr>
            <w:r>
              <w:rPr>
                <w:lang w:eastAsia="nl-NL"/>
              </w:rPr>
              <w:t>€119,00</w:t>
            </w:r>
          </w:p>
        </w:tc>
      </w:tr>
      <w:tr w:rsidR="00A703C1" w14:paraId="0846D9EC" w14:textId="77777777" w:rsidTr="002F0FA4">
        <w:tc>
          <w:tcPr>
            <w:tcW w:w="4528" w:type="dxa"/>
          </w:tcPr>
          <w:p w14:paraId="4362DCB9" w14:textId="77777777" w:rsidR="00A703C1" w:rsidRDefault="00A703C1" w:rsidP="002F0FA4">
            <w:pPr>
              <w:tabs>
                <w:tab w:val="left" w:pos="1260"/>
              </w:tabs>
              <w:jc w:val="both"/>
              <w:rPr>
                <w:lang w:eastAsia="nl-NL"/>
              </w:rPr>
            </w:pPr>
            <w:r>
              <w:rPr>
                <w:lang w:eastAsia="nl-NL"/>
              </w:rPr>
              <w:t>Apparaat Beheer Licentie 1 Jaar</w:t>
            </w:r>
            <w:r>
              <w:rPr>
                <w:lang w:eastAsia="nl-NL"/>
              </w:rPr>
              <w:tab/>
            </w:r>
          </w:p>
        </w:tc>
        <w:tc>
          <w:tcPr>
            <w:tcW w:w="4528" w:type="dxa"/>
          </w:tcPr>
          <w:p w14:paraId="42BA832B" w14:textId="77777777" w:rsidR="00A703C1" w:rsidRDefault="00A703C1" w:rsidP="002F0FA4">
            <w:pPr>
              <w:rPr>
                <w:lang w:eastAsia="nl-NL"/>
              </w:rPr>
            </w:pPr>
            <w:r>
              <w:rPr>
                <w:lang w:eastAsia="nl-NL"/>
              </w:rPr>
              <w:t>€57,05</w:t>
            </w:r>
          </w:p>
        </w:tc>
      </w:tr>
      <w:tr w:rsidR="00A703C1" w14:paraId="17C220CB" w14:textId="77777777" w:rsidTr="002F0FA4">
        <w:tc>
          <w:tcPr>
            <w:tcW w:w="4528" w:type="dxa"/>
          </w:tcPr>
          <w:p w14:paraId="2122E949" w14:textId="77777777" w:rsidR="00A703C1" w:rsidRDefault="00A703C1" w:rsidP="002F0FA4">
            <w:pPr>
              <w:rPr>
                <w:lang w:eastAsia="nl-NL"/>
              </w:rPr>
            </w:pPr>
            <w:r>
              <w:rPr>
                <w:lang w:eastAsia="nl-NL"/>
              </w:rPr>
              <w:t>Service Licentie 1 Jaar</w:t>
            </w:r>
          </w:p>
        </w:tc>
        <w:tc>
          <w:tcPr>
            <w:tcW w:w="4528" w:type="dxa"/>
          </w:tcPr>
          <w:p w14:paraId="535C51FC" w14:textId="77777777" w:rsidR="00A703C1" w:rsidRDefault="00A703C1" w:rsidP="002F0FA4">
            <w:pPr>
              <w:rPr>
                <w:lang w:eastAsia="nl-NL"/>
              </w:rPr>
            </w:pPr>
            <w:r>
              <w:rPr>
                <w:lang w:eastAsia="nl-NL"/>
              </w:rPr>
              <w:t>€8,10</w:t>
            </w:r>
          </w:p>
        </w:tc>
      </w:tr>
    </w:tbl>
    <w:p w14:paraId="4850A318" w14:textId="77777777" w:rsidR="00327ADC" w:rsidRDefault="00327ADC" w:rsidP="00063F5B">
      <w:pPr>
        <w:pStyle w:val="Kop1"/>
      </w:pPr>
      <w:bookmarkStart w:id="40" w:name="_Toc500150947"/>
      <w:bookmarkStart w:id="41" w:name="_Toc500498274"/>
    </w:p>
    <w:p w14:paraId="4B757E3A" w14:textId="77777777" w:rsidR="00327ADC" w:rsidRDefault="00327ADC">
      <w:pPr>
        <w:rPr>
          <w:rFonts w:asciiTheme="majorHAnsi" w:eastAsiaTheme="majorEastAsia" w:hAnsiTheme="majorHAnsi" w:cstheme="majorBidi"/>
          <w:b/>
          <w:bCs/>
          <w:color w:val="2E74B5" w:themeColor="accent1" w:themeShade="BF"/>
          <w:sz w:val="28"/>
          <w:szCs w:val="28"/>
        </w:rPr>
      </w:pPr>
      <w:r>
        <w:br w:type="page"/>
      </w:r>
    </w:p>
    <w:p w14:paraId="76C3DC47" w14:textId="588D9AB9" w:rsidR="00E20C53" w:rsidRPr="00063F5B" w:rsidRDefault="782C6725" w:rsidP="00063F5B">
      <w:pPr>
        <w:pStyle w:val="Kop1"/>
      </w:pPr>
      <w:r w:rsidRPr="00063F5B">
        <w:lastRenderedPageBreak/>
        <w:t>Risico</w:t>
      </w:r>
      <w:bookmarkEnd w:id="40"/>
      <w:r w:rsidR="00A21BE5" w:rsidRPr="00063F5B">
        <w:t xml:space="preserve"> analyse</w:t>
      </w:r>
      <w:bookmarkEnd w:id="41"/>
    </w:p>
    <w:p w14:paraId="70C89D79" w14:textId="77777777" w:rsidR="00712780" w:rsidRPr="001917EC" w:rsidRDefault="00712780" w:rsidP="00712780">
      <w:pPr>
        <w:rPr>
          <w:color w:val="ED7D31" w:themeColor="accent2"/>
        </w:rPr>
      </w:pPr>
    </w:p>
    <w:p w14:paraId="58DE6EFB" w14:textId="77777777" w:rsidR="00712780" w:rsidRPr="00120717" w:rsidRDefault="00712780" w:rsidP="00712780">
      <w:r w:rsidRPr="00120717">
        <w:t xml:space="preserve">De volgende tabel geeft een overzicht van de tot nu toe bekende bedreigingen ten aanzien van het project met voorgestelde tegenmaatregelen, de kans van optreden en de mate van negatief effect op het project. (aangegeven op schaal van 1 t/m 5, 1 erg risicovol 5 niet risicovol). De </w:t>
      </w:r>
      <w:proofErr w:type="spellStart"/>
      <w:r w:rsidRPr="00120717">
        <w:t>laaste</w:t>
      </w:r>
      <w:proofErr w:type="spellEnd"/>
      <w:r w:rsidRPr="00120717">
        <w:t xml:space="preserve"> kolom geeft het risico aan (kans*effect). </w:t>
      </w:r>
    </w:p>
    <w:tbl>
      <w:tblPr>
        <w:tblW w:w="0" w:type="auto"/>
        <w:tblInd w:w="27" w:type="dxa"/>
        <w:tblLayout w:type="fixed"/>
        <w:tblLook w:val="0000" w:firstRow="0" w:lastRow="0" w:firstColumn="0" w:lastColumn="0" w:noHBand="0" w:noVBand="0"/>
      </w:tblPr>
      <w:tblGrid>
        <w:gridCol w:w="3018"/>
        <w:gridCol w:w="3017"/>
        <w:gridCol w:w="905"/>
        <w:gridCol w:w="906"/>
        <w:gridCol w:w="909"/>
      </w:tblGrid>
      <w:tr w:rsidR="001917EC" w:rsidRPr="001917EC" w14:paraId="3867D4CD" w14:textId="77777777" w:rsidTr="000F26F9">
        <w:trPr>
          <w:trHeight w:val="400"/>
          <w:tblHeader/>
        </w:trPr>
        <w:tc>
          <w:tcPr>
            <w:tcW w:w="3018" w:type="dxa"/>
            <w:tcBorders>
              <w:top w:val="single" w:sz="4" w:space="0" w:color="000000"/>
              <w:left w:val="single" w:sz="4" w:space="0" w:color="000000"/>
              <w:bottom w:val="single" w:sz="4" w:space="0" w:color="000000"/>
              <w:right w:val="single" w:sz="4" w:space="0" w:color="000000"/>
            </w:tcBorders>
            <w:shd w:val="clear" w:color="auto" w:fill="E5E5E5"/>
          </w:tcPr>
          <w:p w14:paraId="6A57FA36" w14:textId="77777777" w:rsidR="00712780" w:rsidRPr="00120717" w:rsidRDefault="00712780" w:rsidP="000F26F9">
            <w:pPr>
              <w:pStyle w:val="Tekstdocument2"/>
              <w:rPr>
                <w:rFonts w:asciiTheme="minorHAnsi" w:hAnsiTheme="minorHAnsi"/>
              </w:rPr>
            </w:pPr>
            <w:r w:rsidRPr="00120717">
              <w:rPr>
                <w:rFonts w:asciiTheme="minorHAnsi" w:hAnsiTheme="minorHAnsi"/>
              </w:rPr>
              <w:t>Bedreiging</w:t>
            </w:r>
          </w:p>
        </w:tc>
        <w:tc>
          <w:tcPr>
            <w:tcW w:w="3017" w:type="dxa"/>
            <w:tcBorders>
              <w:top w:val="single" w:sz="4" w:space="0" w:color="000000"/>
              <w:left w:val="single" w:sz="4" w:space="0" w:color="000000"/>
              <w:bottom w:val="single" w:sz="4" w:space="0" w:color="000000"/>
              <w:right w:val="single" w:sz="4" w:space="0" w:color="000000"/>
            </w:tcBorders>
            <w:shd w:val="clear" w:color="auto" w:fill="E5E5E5"/>
          </w:tcPr>
          <w:p w14:paraId="4C26D849" w14:textId="77777777" w:rsidR="00712780" w:rsidRPr="00120717" w:rsidRDefault="00712780" w:rsidP="000F26F9">
            <w:pPr>
              <w:pStyle w:val="Tekstdocument2"/>
              <w:rPr>
                <w:rFonts w:asciiTheme="minorHAnsi" w:hAnsiTheme="minorHAnsi"/>
              </w:rPr>
            </w:pPr>
            <w:r w:rsidRPr="00120717">
              <w:rPr>
                <w:rFonts w:asciiTheme="minorHAnsi" w:hAnsiTheme="minorHAnsi"/>
              </w:rPr>
              <w:t>Tegenmaatregel</w:t>
            </w:r>
          </w:p>
        </w:tc>
        <w:tc>
          <w:tcPr>
            <w:tcW w:w="905" w:type="dxa"/>
            <w:tcBorders>
              <w:top w:val="single" w:sz="4" w:space="0" w:color="000000"/>
              <w:left w:val="single" w:sz="4" w:space="0" w:color="000000"/>
              <w:bottom w:val="single" w:sz="4" w:space="0" w:color="000000"/>
              <w:right w:val="single" w:sz="4" w:space="0" w:color="000000"/>
            </w:tcBorders>
            <w:shd w:val="clear" w:color="auto" w:fill="E5E5E5"/>
          </w:tcPr>
          <w:p w14:paraId="09444D3A" w14:textId="77777777" w:rsidR="00712780" w:rsidRPr="00120717" w:rsidRDefault="00712780" w:rsidP="000F26F9">
            <w:pPr>
              <w:pStyle w:val="Tekstdocument2"/>
              <w:rPr>
                <w:rFonts w:asciiTheme="minorHAnsi" w:hAnsiTheme="minorHAnsi"/>
              </w:rPr>
            </w:pPr>
            <w:r w:rsidRPr="00120717">
              <w:rPr>
                <w:rFonts w:asciiTheme="minorHAnsi" w:hAnsiTheme="minorHAnsi"/>
              </w:rPr>
              <w:t>Kans</w:t>
            </w:r>
          </w:p>
        </w:tc>
        <w:tc>
          <w:tcPr>
            <w:tcW w:w="906" w:type="dxa"/>
            <w:tcBorders>
              <w:top w:val="single" w:sz="4" w:space="0" w:color="000000"/>
              <w:left w:val="single" w:sz="4" w:space="0" w:color="000000"/>
              <w:bottom w:val="single" w:sz="4" w:space="0" w:color="000000"/>
              <w:right w:val="single" w:sz="4" w:space="0" w:color="000000"/>
            </w:tcBorders>
            <w:shd w:val="clear" w:color="auto" w:fill="E5E5E5"/>
          </w:tcPr>
          <w:p w14:paraId="1C536258" w14:textId="77777777" w:rsidR="00712780" w:rsidRPr="00120717" w:rsidRDefault="00712780" w:rsidP="000F26F9">
            <w:pPr>
              <w:pStyle w:val="Tekstdocument2"/>
              <w:rPr>
                <w:rFonts w:asciiTheme="minorHAnsi" w:hAnsiTheme="minorHAnsi"/>
              </w:rPr>
            </w:pPr>
            <w:r w:rsidRPr="00120717">
              <w:rPr>
                <w:rFonts w:asciiTheme="minorHAnsi" w:hAnsiTheme="minorHAnsi"/>
              </w:rPr>
              <w:t>Effect</w:t>
            </w:r>
          </w:p>
        </w:tc>
        <w:tc>
          <w:tcPr>
            <w:tcW w:w="909" w:type="dxa"/>
            <w:tcBorders>
              <w:top w:val="single" w:sz="4" w:space="0" w:color="000000"/>
              <w:left w:val="single" w:sz="4" w:space="0" w:color="000000"/>
              <w:bottom w:val="single" w:sz="4" w:space="0" w:color="000000"/>
              <w:right w:val="single" w:sz="4" w:space="0" w:color="000000"/>
            </w:tcBorders>
            <w:shd w:val="clear" w:color="auto" w:fill="E5E5E5"/>
          </w:tcPr>
          <w:p w14:paraId="45F08D41" w14:textId="77777777" w:rsidR="00712780" w:rsidRPr="00120717" w:rsidRDefault="00712780" w:rsidP="000F26F9">
            <w:pPr>
              <w:pStyle w:val="Tekstdocument2"/>
              <w:rPr>
                <w:rFonts w:asciiTheme="minorHAnsi" w:hAnsiTheme="minorHAnsi"/>
              </w:rPr>
            </w:pPr>
            <w:r w:rsidRPr="00120717">
              <w:rPr>
                <w:rFonts w:asciiTheme="minorHAnsi" w:hAnsiTheme="minorHAnsi"/>
              </w:rPr>
              <w:t>Risico</w:t>
            </w:r>
          </w:p>
        </w:tc>
      </w:tr>
      <w:tr w:rsidR="001917EC" w:rsidRPr="001917EC" w14:paraId="56F45BBD" w14:textId="77777777" w:rsidTr="000F26F9">
        <w:trPr>
          <w:trHeight w:val="544"/>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5B7C51"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Stages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ABCD99D"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Op tijd alles overdragen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9F519A2"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1</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AE50BCD" w14:textId="11AF8A82" w:rsidR="00712780" w:rsidRPr="00120717" w:rsidRDefault="00120717" w:rsidP="000F26F9">
            <w:pPr>
              <w:pStyle w:val="Tekstdocument2"/>
              <w:rPr>
                <w:rFonts w:asciiTheme="minorHAnsi" w:hAnsiTheme="minorHAnsi"/>
                <w:sz w:val="22"/>
              </w:rPr>
            </w:pPr>
            <w:r w:rsidRPr="00120717">
              <w:rPr>
                <w:rFonts w:asciiTheme="minorHAnsi" w:hAnsiTheme="minorHAnsi"/>
                <w:sz w:val="22"/>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026548" w14:textId="5F8D9CD7" w:rsidR="00712780" w:rsidRPr="00120717" w:rsidRDefault="00120717" w:rsidP="000F26F9">
            <w:pPr>
              <w:pStyle w:val="Tekstdocument2"/>
              <w:rPr>
                <w:rFonts w:asciiTheme="minorHAnsi" w:hAnsiTheme="minorHAnsi"/>
              </w:rPr>
            </w:pPr>
            <w:r w:rsidRPr="00120717">
              <w:rPr>
                <w:rFonts w:asciiTheme="minorHAnsi" w:hAnsiTheme="minorHAnsi"/>
              </w:rPr>
              <w:t>4</w:t>
            </w:r>
          </w:p>
        </w:tc>
      </w:tr>
      <w:tr w:rsidR="001917EC" w:rsidRPr="001917EC" w14:paraId="53D1634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777040AB"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3"/>
              </w:rPr>
              <w:t>Ziektes van projectleden</w:t>
            </w:r>
            <w:r w:rsidRPr="00120717">
              <w:rPr>
                <w:rFonts w:asciiTheme="minorHAnsi" w:hAnsiTheme="minorHAnsi"/>
                <w:sz w:val="22"/>
              </w:rPr>
              <w:t xml:space="preserve"> </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6DC640"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Telefonisch</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165B4EE8"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EEE2F6"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2</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285D88D" w14:textId="77777777" w:rsidR="00712780" w:rsidRPr="00120717" w:rsidRDefault="00712780" w:rsidP="000F26F9">
            <w:pPr>
              <w:pStyle w:val="Tekstdocument2"/>
              <w:rPr>
                <w:rFonts w:asciiTheme="minorHAnsi" w:hAnsiTheme="minorHAnsi"/>
              </w:rPr>
            </w:pPr>
            <w:r w:rsidRPr="00120717">
              <w:rPr>
                <w:rFonts w:asciiTheme="minorHAnsi" w:hAnsiTheme="minorHAnsi"/>
              </w:rPr>
              <w:t>3</w:t>
            </w:r>
          </w:p>
        </w:tc>
      </w:tr>
      <w:tr w:rsidR="001917EC" w:rsidRPr="001917EC" w14:paraId="1DF9E438"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22D979C6" w14:textId="77777777" w:rsidR="00712780" w:rsidRPr="00120717" w:rsidRDefault="00712780" w:rsidP="000F26F9">
            <w:pPr>
              <w:pStyle w:val="Tekstdocument2"/>
              <w:jc w:val="left"/>
              <w:rPr>
                <w:rFonts w:asciiTheme="minorHAnsi" w:hAnsiTheme="minorHAnsi"/>
                <w:sz w:val="22"/>
              </w:rPr>
            </w:pPr>
            <w:r w:rsidRPr="00120717">
              <w:rPr>
                <w:rFonts w:asciiTheme="minorHAnsi" w:hAnsiTheme="minorHAnsi"/>
                <w:sz w:val="22"/>
              </w:rPr>
              <w:t>Wegvallen van informatiesystemen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C216D83"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Thuis, op school, of bibliotheek verder werken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972E020"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0D2BE7"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F5A158E" w14:textId="77777777" w:rsidR="00712780" w:rsidRPr="00120717" w:rsidRDefault="00712780" w:rsidP="000F26F9">
            <w:pPr>
              <w:pStyle w:val="Tekstdocument2"/>
              <w:rPr>
                <w:rFonts w:asciiTheme="minorHAnsi" w:hAnsiTheme="minorHAnsi"/>
              </w:rPr>
            </w:pPr>
            <w:r w:rsidRPr="00120717">
              <w:rPr>
                <w:rFonts w:asciiTheme="minorHAnsi" w:hAnsiTheme="minorHAnsi"/>
              </w:rPr>
              <w:t>5</w:t>
            </w:r>
          </w:p>
        </w:tc>
      </w:tr>
      <w:tr w:rsidR="001917EC" w:rsidRPr="001917EC" w14:paraId="3B5F1AA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16B506F2" w14:textId="77777777" w:rsidR="00712780" w:rsidRPr="00120717" w:rsidRDefault="00712780" w:rsidP="000F26F9">
            <w:pPr>
              <w:pStyle w:val="Plattetekst"/>
              <w:rPr>
                <w:rFonts w:asciiTheme="minorHAnsi" w:hAnsiTheme="minorHAnsi"/>
              </w:rPr>
            </w:pPr>
            <w:r w:rsidRPr="00120717">
              <w:rPr>
                <w:rFonts w:asciiTheme="minorHAnsi" w:hAnsiTheme="minorHAnsi" w:cs="Arial"/>
              </w:rPr>
              <w:t>Extra kosten: benodigdheden vergeten of extra uren door uitloop.</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39D83A25" w14:textId="77777777" w:rsidR="00712780" w:rsidRPr="00120717" w:rsidRDefault="00712780" w:rsidP="000F26F9">
            <w:pPr>
              <w:pStyle w:val="Plattetekst"/>
              <w:rPr>
                <w:rFonts w:asciiTheme="minorHAnsi" w:hAnsiTheme="minorHAnsi"/>
              </w:rPr>
            </w:pPr>
            <w:r w:rsidRPr="00120717">
              <w:rPr>
                <w:rFonts w:asciiTheme="minorHAnsi" w:hAnsiTheme="minorHAnsi" w:cs="Arial"/>
              </w:rPr>
              <w:t>Alles van tevoren goed inventariseren om ervoor te zorgen dat alles binnen budget blijft en in de uren zorgen voor speling.</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73B7B2D"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FF15019"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79ADEB8"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56CC9BB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A8D478A" w14:textId="77777777" w:rsidR="00712780" w:rsidRPr="00120717" w:rsidRDefault="00712780" w:rsidP="000F26F9">
            <w:pPr>
              <w:pStyle w:val="Plattetekst"/>
              <w:rPr>
                <w:rFonts w:asciiTheme="minorHAnsi" w:hAnsiTheme="minorHAnsi"/>
              </w:rPr>
            </w:pPr>
            <w:r w:rsidRPr="00120717">
              <w:rPr>
                <w:rFonts w:asciiTheme="minorHAnsi" w:hAnsiTheme="minorHAnsi"/>
              </w:rPr>
              <w:t>Deadlines missen, waardoor alles vertraging oploopt.</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FE43B0" w14:textId="77777777" w:rsidR="00712780" w:rsidRPr="00120717" w:rsidRDefault="00712780" w:rsidP="000F26F9">
            <w:pPr>
              <w:pStyle w:val="Plattetekst"/>
              <w:rPr>
                <w:rFonts w:asciiTheme="minorHAnsi" w:hAnsiTheme="minorHAnsi"/>
              </w:rPr>
            </w:pPr>
            <w:r w:rsidRPr="00120717">
              <w:rPr>
                <w:rFonts w:asciiTheme="minorHAnsi" w:hAnsiTheme="minorHAnsi"/>
              </w:rPr>
              <w:t>Zorgen dat er een goede planning is, langer doorwerken om alles alsnog voor de deadline af te hebben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D778683"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D7025AF"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2627919"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5A13BD2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7E509D" w14:textId="77777777" w:rsidR="00712780" w:rsidRPr="00120717" w:rsidRDefault="00712780" w:rsidP="000F26F9">
            <w:pPr>
              <w:pStyle w:val="Plattetekst"/>
              <w:rPr>
                <w:rFonts w:asciiTheme="minorHAnsi" w:hAnsiTheme="minorHAnsi"/>
              </w:rPr>
            </w:pPr>
            <w:r w:rsidRPr="00120717">
              <w:rPr>
                <w:rFonts w:asciiTheme="minorHAnsi" w:hAnsiTheme="minorHAnsi"/>
              </w:rPr>
              <w:t>Coach niet betrekken bij de werkzaamheden.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42E7530E" w14:textId="77777777" w:rsidR="00712780" w:rsidRPr="00120717" w:rsidRDefault="00712780" w:rsidP="000F26F9">
            <w:pPr>
              <w:pStyle w:val="Plattetekst"/>
              <w:rPr>
                <w:rFonts w:asciiTheme="minorHAnsi" w:hAnsiTheme="minorHAnsi"/>
              </w:rPr>
            </w:pPr>
            <w:r w:rsidRPr="00120717">
              <w:rPr>
                <w:rFonts w:asciiTheme="minorHAnsi" w:hAnsiTheme="minorHAnsi"/>
              </w:rPr>
              <w:t>De coach op de hoogte houden van de werkzaamheden zodat deze hier ook zijn input over kan geven, dit bespaart tijd.</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F6A0685"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1890344"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4F3792" w14:textId="77777777" w:rsidR="00712780" w:rsidRPr="00120717" w:rsidRDefault="00712780" w:rsidP="000F26F9">
            <w:pPr>
              <w:pStyle w:val="Plattetekst"/>
              <w:rPr>
                <w:rFonts w:asciiTheme="minorHAnsi" w:hAnsiTheme="minorHAnsi"/>
              </w:rPr>
            </w:pPr>
            <w:r w:rsidRPr="00120717">
              <w:rPr>
                <w:rFonts w:asciiTheme="minorHAnsi" w:hAnsiTheme="minorHAnsi"/>
              </w:rPr>
              <w:t>2</w:t>
            </w:r>
          </w:p>
        </w:tc>
      </w:tr>
      <w:tr w:rsidR="001917EC" w:rsidRPr="001917EC" w14:paraId="568ED417"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24C1DDE" w14:textId="77777777" w:rsidR="00712780" w:rsidRPr="00120717" w:rsidRDefault="00712780" w:rsidP="000F26F9">
            <w:pPr>
              <w:pStyle w:val="Plattetekst"/>
              <w:rPr>
                <w:rFonts w:asciiTheme="minorHAnsi" w:hAnsiTheme="minorHAnsi"/>
              </w:rPr>
            </w:pPr>
            <w:r w:rsidRPr="00120717">
              <w:rPr>
                <w:rFonts w:asciiTheme="minorHAnsi" w:hAnsiTheme="minorHAnsi"/>
              </w:rPr>
              <w:t>Slechte communicatie waardoor taken niet uitgevoerd worden of juist dubbel gedaan worden.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D2296ED" w14:textId="77777777" w:rsidR="00712780" w:rsidRPr="00120717" w:rsidRDefault="00712780" w:rsidP="000F26F9">
            <w:pPr>
              <w:pStyle w:val="Plattetekst"/>
              <w:rPr>
                <w:rFonts w:asciiTheme="minorHAnsi" w:hAnsiTheme="minorHAnsi"/>
              </w:rPr>
            </w:pPr>
            <w:r w:rsidRPr="00120717">
              <w:rPr>
                <w:rFonts w:asciiTheme="minorHAnsi" w:hAnsiTheme="minorHAnsi"/>
              </w:rPr>
              <w:t>Zorgen dat iedereen op de hoogte is van zijn werkzaamheden.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304F4AA"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02AED41"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9DCCC19"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r>
      <w:tr w:rsidR="001917EC" w:rsidRPr="001917EC" w14:paraId="2316B38C"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06B5D9B" w14:textId="77777777" w:rsidR="00712780" w:rsidRPr="00120717" w:rsidRDefault="00712780" w:rsidP="000F26F9">
            <w:pPr>
              <w:pStyle w:val="Plattetekst"/>
              <w:rPr>
                <w:rFonts w:asciiTheme="minorHAnsi" w:hAnsiTheme="minorHAnsi"/>
              </w:rPr>
            </w:pPr>
            <w:r w:rsidRPr="00120717">
              <w:rPr>
                <w:rFonts w:asciiTheme="minorHAnsi" w:hAnsiTheme="minorHAnsi"/>
              </w:rPr>
              <w:t>Problemen bij het opzetten van de testomgeving</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1F2E8AF" w14:textId="77777777" w:rsidR="00712780" w:rsidRPr="00120717" w:rsidRDefault="00712780" w:rsidP="000F26F9">
            <w:pPr>
              <w:pStyle w:val="Plattetekst"/>
              <w:rPr>
                <w:rFonts w:asciiTheme="minorHAnsi" w:hAnsiTheme="minorHAnsi"/>
              </w:rPr>
            </w:pPr>
            <w:r w:rsidRPr="00120717">
              <w:rPr>
                <w:rFonts w:asciiTheme="minorHAnsi" w:hAnsiTheme="minorHAnsi"/>
              </w:rPr>
              <w:t>Ervoor zorgen dat er genoeg ruimte zit in de planning zodat eventuele problemen kunnen worden opgevangen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ED57890" w14:textId="77777777" w:rsidR="00712780" w:rsidRPr="00120717" w:rsidRDefault="00712780" w:rsidP="000F26F9">
            <w:pPr>
              <w:pStyle w:val="Plattetekst"/>
              <w:rPr>
                <w:rFonts w:asciiTheme="minorHAnsi" w:hAnsiTheme="minorHAnsi"/>
              </w:rPr>
            </w:pPr>
            <w:r w:rsidRPr="00120717">
              <w:rPr>
                <w:rFonts w:asciiTheme="minorHAnsi" w:hAnsiTheme="minorHAnsi"/>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E7EF0E0"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6EB7C91"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2EA17C3E"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38F2D8C7" w14:textId="77777777" w:rsidR="00712780" w:rsidRPr="00120717" w:rsidRDefault="00712780" w:rsidP="000F26F9">
            <w:pPr>
              <w:pStyle w:val="Plattetekst"/>
              <w:rPr>
                <w:rFonts w:asciiTheme="minorHAnsi" w:hAnsiTheme="minorHAnsi"/>
              </w:rPr>
            </w:pPr>
            <w:r w:rsidRPr="00120717">
              <w:rPr>
                <w:rFonts w:asciiTheme="minorHAnsi" w:hAnsiTheme="minorHAnsi"/>
              </w:rPr>
              <w:t>Er is niet genoeg kennis om alles te kunnen realiseren.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577318BE" w14:textId="77777777" w:rsidR="00712780" w:rsidRPr="00120717" w:rsidRDefault="00712780" w:rsidP="000F26F9">
            <w:pPr>
              <w:pStyle w:val="Plattetekst"/>
              <w:rPr>
                <w:rFonts w:asciiTheme="minorHAnsi" w:hAnsiTheme="minorHAnsi"/>
              </w:rPr>
            </w:pPr>
            <w:r w:rsidRPr="00120717">
              <w:rPr>
                <w:rFonts w:asciiTheme="minorHAnsi" w:hAnsiTheme="minorHAnsi"/>
              </w:rPr>
              <w:t>Connecties maken met externe bedrijven die bereid zijn om te helpen. Vak lessen aanvragen bij de technisch vak docent.</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58911AE"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6782631"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A5DE184"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r>
    </w:tbl>
    <w:p w14:paraId="26BE3730" w14:textId="77777777" w:rsidR="00712780" w:rsidRDefault="00712780" w:rsidP="00712780"/>
    <w:p w14:paraId="067679DE" w14:textId="3F2E7CC8" w:rsidR="00712780" w:rsidRDefault="00712780"/>
    <w:tbl>
      <w:tblPr>
        <w:tblStyle w:val="Tabelraster"/>
        <w:tblW w:w="0" w:type="auto"/>
        <w:tblLook w:val="04A0" w:firstRow="1" w:lastRow="0" w:firstColumn="1" w:lastColumn="0" w:noHBand="0" w:noVBand="1"/>
      </w:tblPr>
      <w:tblGrid>
        <w:gridCol w:w="4780"/>
        <w:gridCol w:w="4282"/>
      </w:tblGrid>
      <w:tr w:rsidR="005B171E" w:rsidRPr="005B171E" w14:paraId="2254B3A0" w14:textId="77777777" w:rsidTr="001917EC">
        <w:tc>
          <w:tcPr>
            <w:tcW w:w="9062" w:type="dxa"/>
            <w:gridSpan w:val="2"/>
          </w:tcPr>
          <w:p w14:paraId="460E014D" w14:textId="77777777" w:rsidR="00344A6B" w:rsidRPr="005B171E" w:rsidRDefault="00344A6B" w:rsidP="0045435C">
            <w:pPr>
              <w:spacing w:after="200" w:line="276" w:lineRule="auto"/>
              <w:rPr>
                <w:rFonts w:ascii="Arial" w:hAnsi="Arial" w:cs="Arial"/>
              </w:rPr>
            </w:pPr>
            <w:r w:rsidRPr="005B171E">
              <w:rPr>
                <w:rFonts w:ascii="Arial" w:hAnsi="Arial" w:cs="Arial"/>
                <w:b/>
                <w:sz w:val="28"/>
                <w:szCs w:val="28"/>
              </w:rPr>
              <w:lastRenderedPageBreak/>
              <w:t>Handtekeningen</w:t>
            </w:r>
          </w:p>
        </w:tc>
      </w:tr>
      <w:tr w:rsidR="005B171E" w:rsidRPr="005B171E" w14:paraId="34855791" w14:textId="77777777" w:rsidTr="001917EC">
        <w:tc>
          <w:tcPr>
            <w:tcW w:w="4780" w:type="dxa"/>
          </w:tcPr>
          <w:p w14:paraId="267BD3FF" w14:textId="17C68698" w:rsidR="00344A6B" w:rsidRPr="005B171E" w:rsidRDefault="00344A6B" w:rsidP="0045435C">
            <w:pPr>
              <w:spacing w:after="200" w:line="276" w:lineRule="auto"/>
              <w:rPr>
                <w:rFonts w:ascii="Arial" w:hAnsi="Arial" w:cs="Arial"/>
                <w:b/>
              </w:rPr>
            </w:pPr>
            <w:r w:rsidRPr="005B171E">
              <w:rPr>
                <w:rFonts w:ascii="Arial" w:hAnsi="Arial" w:cs="Arial"/>
                <w:b/>
              </w:rPr>
              <w:t>Student:</w:t>
            </w:r>
            <w:r w:rsidR="001917EC" w:rsidRPr="005B171E">
              <w:rPr>
                <w:rFonts w:ascii="Arial" w:hAnsi="Arial" w:cs="Arial"/>
                <w:b/>
              </w:rPr>
              <w:t xml:space="preserve"> </w:t>
            </w:r>
            <w:r w:rsidR="001917EC" w:rsidRPr="005B171E">
              <w:rPr>
                <w:rFonts w:ascii="Arial" w:hAnsi="Arial" w:cs="Arial"/>
                <w:i/>
              </w:rPr>
              <w:t>Palyter Messelier</w:t>
            </w:r>
          </w:p>
          <w:p w14:paraId="7780B36D" w14:textId="77777777" w:rsidR="00344A6B" w:rsidRPr="005B171E" w:rsidRDefault="00344A6B" w:rsidP="0045435C">
            <w:pPr>
              <w:spacing w:after="200" w:line="276" w:lineRule="auto"/>
              <w:rPr>
                <w:rFonts w:ascii="Arial" w:hAnsi="Arial" w:cs="Arial"/>
                <w:b/>
              </w:rPr>
            </w:pPr>
            <w:r w:rsidRPr="005B171E">
              <w:rPr>
                <w:rFonts w:ascii="Arial" w:hAnsi="Arial" w:cs="Arial"/>
                <w:i/>
              </w:rPr>
              <w:t xml:space="preserve">Naam </w:t>
            </w:r>
            <w:r w:rsidRPr="005B171E">
              <w:rPr>
                <w:rFonts w:ascii="Arial" w:hAnsi="Arial" w:cs="Arial"/>
              </w:rPr>
              <w:t>…………………………….</w:t>
            </w:r>
          </w:p>
        </w:tc>
        <w:tc>
          <w:tcPr>
            <w:tcW w:w="4282" w:type="dxa"/>
          </w:tcPr>
          <w:p w14:paraId="1F705BFA" w14:textId="77777777" w:rsidR="00344A6B" w:rsidRPr="005B171E" w:rsidRDefault="00344A6B" w:rsidP="0045435C">
            <w:pPr>
              <w:spacing w:after="200" w:line="276" w:lineRule="auto"/>
              <w:rPr>
                <w:rFonts w:ascii="Arial" w:hAnsi="Arial" w:cs="Arial"/>
              </w:rPr>
            </w:pPr>
          </w:p>
        </w:tc>
      </w:tr>
      <w:tr w:rsidR="005B171E" w:rsidRPr="005B171E" w14:paraId="007C6AB2" w14:textId="77777777" w:rsidTr="001917EC">
        <w:tc>
          <w:tcPr>
            <w:tcW w:w="4780" w:type="dxa"/>
          </w:tcPr>
          <w:p w14:paraId="7A7D3608" w14:textId="1FC99266" w:rsidR="00344A6B" w:rsidRPr="005B171E" w:rsidRDefault="00344A6B" w:rsidP="0045435C">
            <w:pPr>
              <w:spacing w:after="200" w:line="276" w:lineRule="auto"/>
              <w:rPr>
                <w:rFonts w:ascii="Arial" w:hAnsi="Arial" w:cs="Arial"/>
                <w:i/>
              </w:rPr>
            </w:pPr>
            <w:r w:rsidRPr="005B171E">
              <w:rPr>
                <w:rFonts w:ascii="Arial" w:hAnsi="Arial" w:cs="Arial"/>
                <w:b/>
              </w:rPr>
              <w:t>Projectcoach:</w:t>
            </w:r>
            <w:r w:rsidR="001917EC" w:rsidRPr="005B171E">
              <w:rPr>
                <w:rFonts w:ascii="Arial" w:hAnsi="Arial" w:cs="Arial"/>
                <w:b/>
              </w:rPr>
              <w:t xml:space="preserve"> </w:t>
            </w:r>
            <w:r w:rsidR="001917EC" w:rsidRPr="005B171E">
              <w:rPr>
                <w:rFonts w:ascii="Arial" w:hAnsi="Arial" w:cs="Arial"/>
                <w:i/>
              </w:rPr>
              <w:t>Marcel Houtekamer</w:t>
            </w:r>
          </w:p>
          <w:p w14:paraId="308EC160" w14:textId="77777777" w:rsidR="00344A6B" w:rsidRPr="005B171E" w:rsidRDefault="00344A6B" w:rsidP="0045435C">
            <w:pPr>
              <w:spacing w:after="200" w:line="276" w:lineRule="auto"/>
              <w:rPr>
                <w:rFonts w:ascii="Arial" w:hAnsi="Arial" w:cs="Arial"/>
                <w:i/>
              </w:rPr>
            </w:pPr>
            <w:r w:rsidRPr="005B171E">
              <w:rPr>
                <w:rFonts w:ascii="Arial" w:hAnsi="Arial" w:cs="Arial"/>
                <w:i/>
              </w:rPr>
              <w:t xml:space="preserve">Naam </w:t>
            </w:r>
            <w:r w:rsidRPr="005B171E">
              <w:rPr>
                <w:rFonts w:ascii="Arial" w:hAnsi="Arial" w:cs="Arial"/>
              </w:rPr>
              <w:t>…………………………….</w:t>
            </w:r>
          </w:p>
        </w:tc>
        <w:tc>
          <w:tcPr>
            <w:tcW w:w="4282" w:type="dxa"/>
          </w:tcPr>
          <w:p w14:paraId="6F9D4C13" w14:textId="77777777" w:rsidR="00344A6B" w:rsidRPr="005B171E" w:rsidRDefault="00344A6B" w:rsidP="0045435C">
            <w:pPr>
              <w:spacing w:after="200" w:line="276" w:lineRule="auto"/>
              <w:rPr>
                <w:rFonts w:ascii="Arial" w:hAnsi="Arial" w:cs="Arial"/>
              </w:rPr>
            </w:pPr>
          </w:p>
        </w:tc>
      </w:tr>
      <w:tr w:rsidR="005B171E" w:rsidRPr="005B171E" w14:paraId="452F6931" w14:textId="77777777" w:rsidTr="001917EC">
        <w:tc>
          <w:tcPr>
            <w:tcW w:w="4780" w:type="dxa"/>
          </w:tcPr>
          <w:p w14:paraId="427D2847" w14:textId="1E53A768" w:rsidR="00344A6B" w:rsidRPr="005B171E" w:rsidRDefault="00344A6B" w:rsidP="0045435C">
            <w:pPr>
              <w:spacing w:after="200" w:line="276" w:lineRule="auto"/>
              <w:rPr>
                <w:rFonts w:ascii="Arial" w:hAnsi="Arial" w:cs="Arial"/>
                <w:i/>
              </w:rPr>
            </w:pPr>
            <w:r w:rsidRPr="005B171E">
              <w:rPr>
                <w:rFonts w:ascii="Arial" w:hAnsi="Arial" w:cs="Arial"/>
                <w:b/>
              </w:rPr>
              <w:t>Opdrachtgever:</w:t>
            </w:r>
            <w:r w:rsidR="00FF1469" w:rsidRPr="005B171E">
              <w:rPr>
                <w:rFonts w:ascii="Arial" w:hAnsi="Arial" w:cs="Arial"/>
                <w:b/>
              </w:rPr>
              <w:t xml:space="preserve"> </w:t>
            </w:r>
            <w:r w:rsidR="00FF1469" w:rsidRPr="005B171E">
              <w:rPr>
                <w:rFonts w:ascii="Arial" w:hAnsi="Arial" w:cs="Arial"/>
                <w:i/>
              </w:rPr>
              <w:t>Dion Dieleman</w:t>
            </w:r>
          </w:p>
          <w:p w14:paraId="567F016F" w14:textId="77777777" w:rsidR="00344A6B" w:rsidRPr="005B171E" w:rsidRDefault="00344A6B" w:rsidP="0045435C">
            <w:pPr>
              <w:spacing w:after="200" w:line="276" w:lineRule="auto"/>
              <w:rPr>
                <w:rFonts w:ascii="Arial" w:hAnsi="Arial" w:cs="Arial"/>
                <w:i/>
              </w:rPr>
            </w:pPr>
            <w:r w:rsidRPr="005B171E">
              <w:rPr>
                <w:rFonts w:ascii="Arial" w:hAnsi="Arial" w:cs="Arial"/>
                <w:i/>
              </w:rPr>
              <w:t xml:space="preserve">Naam </w:t>
            </w:r>
            <w:r w:rsidRPr="005B171E">
              <w:rPr>
                <w:rFonts w:ascii="Arial" w:hAnsi="Arial" w:cs="Arial"/>
              </w:rPr>
              <w:t>…………………………….</w:t>
            </w:r>
          </w:p>
        </w:tc>
        <w:tc>
          <w:tcPr>
            <w:tcW w:w="4282" w:type="dxa"/>
          </w:tcPr>
          <w:p w14:paraId="6166F0C4" w14:textId="77777777" w:rsidR="00344A6B" w:rsidRPr="005B171E" w:rsidRDefault="00344A6B" w:rsidP="0045435C">
            <w:pPr>
              <w:spacing w:after="200" w:line="276" w:lineRule="auto"/>
              <w:rPr>
                <w:rFonts w:ascii="Arial" w:hAnsi="Arial" w:cs="Arial"/>
              </w:rPr>
            </w:pPr>
          </w:p>
        </w:tc>
      </w:tr>
      <w:tr w:rsidR="005B171E" w:rsidRPr="005B171E" w14:paraId="58D48138" w14:textId="77777777" w:rsidTr="001917EC">
        <w:trPr>
          <w:trHeight w:val="665"/>
        </w:trPr>
        <w:tc>
          <w:tcPr>
            <w:tcW w:w="4780" w:type="dxa"/>
          </w:tcPr>
          <w:p w14:paraId="46E35C69" w14:textId="77777777" w:rsidR="00344A6B" w:rsidRPr="005B171E" w:rsidRDefault="00344A6B" w:rsidP="0045435C">
            <w:pPr>
              <w:spacing w:after="200" w:line="276" w:lineRule="auto"/>
              <w:rPr>
                <w:rFonts w:ascii="Arial" w:hAnsi="Arial" w:cs="Arial"/>
                <w:b/>
              </w:rPr>
            </w:pPr>
            <w:r w:rsidRPr="005B171E">
              <w:rPr>
                <w:rFonts w:ascii="Arial" w:hAnsi="Arial" w:cs="Arial"/>
                <w:b/>
              </w:rPr>
              <w:t>Datum:</w:t>
            </w:r>
          </w:p>
        </w:tc>
        <w:tc>
          <w:tcPr>
            <w:tcW w:w="4282" w:type="dxa"/>
          </w:tcPr>
          <w:p w14:paraId="1B5CF94B" w14:textId="77777777" w:rsidR="00344A6B" w:rsidRPr="005B171E" w:rsidRDefault="00344A6B" w:rsidP="0045435C">
            <w:pPr>
              <w:spacing w:after="200" w:line="276" w:lineRule="auto"/>
              <w:rPr>
                <w:rFonts w:ascii="Arial" w:hAnsi="Arial" w:cs="Arial"/>
              </w:rPr>
            </w:pPr>
          </w:p>
        </w:tc>
      </w:tr>
    </w:tbl>
    <w:p w14:paraId="4A09BB13" w14:textId="77777777" w:rsidR="00344A6B" w:rsidRPr="00860E4F" w:rsidRDefault="00344A6B" w:rsidP="00860E4F"/>
    <w:sectPr w:rsidR="00344A6B" w:rsidRPr="00860E4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9CA4" w14:textId="77777777" w:rsidR="005546F2" w:rsidRDefault="005546F2" w:rsidP="006A41BA">
      <w:pPr>
        <w:spacing w:after="0" w:line="240" w:lineRule="auto"/>
      </w:pPr>
      <w:r>
        <w:separator/>
      </w:r>
    </w:p>
  </w:endnote>
  <w:endnote w:type="continuationSeparator" w:id="0">
    <w:p w14:paraId="22B77637" w14:textId="77777777" w:rsidR="005546F2" w:rsidRDefault="005546F2"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697BE373" w:rsidR="0001107F" w:rsidRDefault="0001107F">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70118B">
          <w:rPr>
            <w:noProof/>
          </w:rPr>
          <w:t>12</w:t>
        </w:r>
        <w:r>
          <w:fldChar w:fldCharType="end"/>
        </w:r>
      </w:sdtContent>
    </w:sdt>
  </w:p>
  <w:p w14:paraId="76C3DC55" w14:textId="77777777" w:rsidR="0001107F" w:rsidRPr="00692608" w:rsidRDefault="0001107F" w:rsidP="00692608">
    <w:pPr>
      <w:tabs>
        <w:tab w:val="center" w:pos="4536"/>
        <w:tab w:val="right" w:pos="9072"/>
      </w:tabs>
      <w:jc w:val="center"/>
      <w:rPr>
        <w:i/>
        <w:sz w:val="18"/>
        <w:szCs w:val="18"/>
      </w:rPr>
    </w:pPr>
  </w:p>
  <w:p w14:paraId="76C3DC56" w14:textId="77777777" w:rsidR="0001107F" w:rsidRDefault="000110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E6F0C" w14:textId="77777777" w:rsidR="005546F2" w:rsidRDefault="005546F2" w:rsidP="006A41BA">
      <w:pPr>
        <w:spacing w:after="0" w:line="240" w:lineRule="auto"/>
      </w:pPr>
      <w:r>
        <w:separator/>
      </w:r>
    </w:p>
  </w:footnote>
  <w:footnote w:type="continuationSeparator" w:id="0">
    <w:p w14:paraId="067D9123" w14:textId="77777777" w:rsidR="005546F2" w:rsidRDefault="005546F2"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01107F" w:rsidRPr="009058D8" w:rsidRDefault="0001107F"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01107F" w:rsidRDefault="00011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9"/>
  </w:num>
  <w:num w:numId="7">
    <w:abstractNumId w:val="0"/>
  </w:num>
  <w:num w:numId="8">
    <w:abstractNumId w:val="7"/>
  </w:num>
  <w:num w:numId="9">
    <w:abstractNumId w:val="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A02A5"/>
    <w:rsid w:val="003A3156"/>
    <w:rsid w:val="003A3E8A"/>
    <w:rsid w:val="003B0176"/>
    <w:rsid w:val="003C3926"/>
    <w:rsid w:val="003C3F7C"/>
    <w:rsid w:val="003D1A82"/>
    <w:rsid w:val="003D3891"/>
    <w:rsid w:val="003D7AC4"/>
    <w:rsid w:val="003F59DD"/>
    <w:rsid w:val="00401F97"/>
    <w:rsid w:val="004054E4"/>
    <w:rsid w:val="00411C3E"/>
    <w:rsid w:val="004125DC"/>
    <w:rsid w:val="004233FC"/>
    <w:rsid w:val="00424CB6"/>
    <w:rsid w:val="0042614B"/>
    <w:rsid w:val="00442CC8"/>
    <w:rsid w:val="00453439"/>
    <w:rsid w:val="0045435C"/>
    <w:rsid w:val="00464F12"/>
    <w:rsid w:val="00482E1F"/>
    <w:rsid w:val="0049299C"/>
    <w:rsid w:val="004B3BF5"/>
    <w:rsid w:val="004B5292"/>
    <w:rsid w:val="004C26E1"/>
    <w:rsid w:val="004D1A98"/>
    <w:rsid w:val="004E0A2D"/>
    <w:rsid w:val="004E4EB0"/>
    <w:rsid w:val="004F269D"/>
    <w:rsid w:val="00501AE6"/>
    <w:rsid w:val="005034AE"/>
    <w:rsid w:val="00504AE5"/>
    <w:rsid w:val="00514174"/>
    <w:rsid w:val="00514C15"/>
    <w:rsid w:val="00533E7E"/>
    <w:rsid w:val="005348B1"/>
    <w:rsid w:val="00544CEB"/>
    <w:rsid w:val="00545C45"/>
    <w:rsid w:val="00553C4E"/>
    <w:rsid w:val="005546F2"/>
    <w:rsid w:val="00556799"/>
    <w:rsid w:val="00557164"/>
    <w:rsid w:val="005620CE"/>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83A"/>
    <w:rsid w:val="00686BD1"/>
    <w:rsid w:val="00687B64"/>
    <w:rsid w:val="00692608"/>
    <w:rsid w:val="006A41BA"/>
    <w:rsid w:val="006B4811"/>
    <w:rsid w:val="006C2CCF"/>
    <w:rsid w:val="006D6652"/>
    <w:rsid w:val="006E6E5F"/>
    <w:rsid w:val="006F4DD1"/>
    <w:rsid w:val="0070118B"/>
    <w:rsid w:val="00703F35"/>
    <w:rsid w:val="007042D1"/>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6EA6"/>
    <w:rsid w:val="008026CB"/>
    <w:rsid w:val="00813DE0"/>
    <w:rsid w:val="008140C9"/>
    <w:rsid w:val="00823833"/>
    <w:rsid w:val="00833E24"/>
    <w:rsid w:val="00842A7A"/>
    <w:rsid w:val="00842F42"/>
    <w:rsid w:val="00860E4F"/>
    <w:rsid w:val="00865DA3"/>
    <w:rsid w:val="00884E73"/>
    <w:rsid w:val="008879E4"/>
    <w:rsid w:val="008A36B0"/>
    <w:rsid w:val="008B58F8"/>
    <w:rsid w:val="008C12EF"/>
    <w:rsid w:val="008C7BA8"/>
    <w:rsid w:val="008D6800"/>
    <w:rsid w:val="008E7140"/>
    <w:rsid w:val="00901F94"/>
    <w:rsid w:val="009058D8"/>
    <w:rsid w:val="00907A59"/>
    <w:rsid w:val="0092405E"/>
    <w:rsid w:val="00924BB6"/>
    <w:rsid w:val="00924E84"/>
    <w:rsid w:val="00945B3C"/>
    <w:rsid w:val="00955422"/>
    <w:rsid w:val="00956B3B"/>
    <w:rsid w:val="009621D0"/>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430A"/>
    <w:rsid w:val="00AE2DB5"/>
    <w:rsid w:val="00AF18C5"/>
    <w:rsid w:val="00AF22D0"/>
    <w:rsid w:val="00B12FE3"/>
    <w:rsid w:val="00B15BE9"/>
    <w:rsid w:val="00B32114"/>
    <w:rsid w:val="00B36604"/>
    <w:rsid w:val="00B566B4"/>
    <w:rsid w:val="00BA58E5"/>
    <w:rsid w:val="00BA6F4F"/>
    <w:rsid w:val="00BB6976"/>
    <w:rsid w:val="00BB7CA4"/>
    <w:rsid w:val="00BC31A4"/>
    <w:rsid w:val="00BE3CF1"/>
    <w:rsid w:val="00BF434F"/>
    <w:rsid w:val="00BF716C"/>
    <w:rsid w:val="00C044AF"/>
    <w:rsid w:val="00C21699"/>
    <w:rsid w:val="00C34576"/>
    <w:rsid w:val="00C37126"/>
    <w:rsid w:val="00C3795B"/>
    <w:rsid w:val="00C431D0"/>
    <w:rsid w:val="00C51B84"/>
    <w:rsid w:val="00C67806"/>
    <w:rsid w:val="00C72B5C"/>
    <w:rsid w:val="00C82B40"/>
    <w:rsid w:val="00CC5CBE"/>
    <w:rsid w:val="00CD1E08"/>
    <w:rsid w:val="00CD7E8E"/>
    <w:rsid w:val="00D1182E"/>
    <w:rsid w:val="00D44039"/>
    <w:rsid w:val="00D563B3"/>
    <w:rsid w:val="00D64C02"/>
    <w:rsid w:val="00D82394"/>
    <w:rsid w:val="00D97A32"/>
    <w:rsid w:val="00DB2B37"/>
    <w:rsid w:val="00DB5958"/>
    <w:rsid w:val="00DC28AE"/>
    <w:rsid w:val="00DC4DDD"/>
    <w:rsid w:val="00DE6183"/>
    <w:rsid w:val="00E20C53"/>
    <w:rsid w:val="00E56C50"/>
    <w:rsid w:val="00E64F6D"/>
    <w:rsid w:val="00E777C5"/>
    <w:rsid w:val="00E91C16"/>
    <w:rsid w:val="00EA25EC"/>
    <w:rsid w:val="00EB2507"/>
    <w:rsid w:val="00EB51D8"/>
    <w:rsid w:val="00ED3037"/>
    <w:rsid w:val="00ED4935"/>
    <w:rsid w:val="00EE134E"/>
    <w:rsid w:val="00EE3C2F"/>
    <w:rsid w:val="00F01D06"/>
    <w:rsid w:val="00F064B9"/>
    <w:rsid w:val="00F1060A"/>
    <w:rsid w:val="00F1771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styleId="Onopgelostemelding">
    <w:name w:val="Unresolved Mention"/>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77D1CCCC-59DD-4DC1-880C-2E5BB357EB1A}">
  <ds:schemaRefs>
    <ds:schemaRef ds:uri="http://schemas.openxmlformats.org/officeDocument/2006/bibliography"/>
  </ds:schemaRefs>
</ds:datastoreItem>
</file>

<file path=customXml/itemProps2.xml><?xml version="1.0" encoding="utf-8"?>
<ds:datastoreItem xmlns:ds="http://schemas.openxmlformats.org/officeDocument/2006/customXml" ds:itemID="{2D456F8D-1988-4147-83FB-C1304E807224}"/>
</file>

<file path=customXml/itemProps3.xml><?xml version="1.0" encoding="utf-8"?>
<ds:datastoreItem xmlns:ds="http://schemas.openxmlformats.org/officeDocument/2006/customXml" ds:itemID="{7D3834AC-2E05-4F51-90D4-5EE4DC8A7D8A}"/>
</file>

<file path=customXml/itemProps4.xml><?xml version="1.0" encoding="utf-8"?>
<ds:datastoreItem xmlns:ds="http://schemas.openxmlformats.org/officeDocument/2006/customXml" ds:itemID="{8F8646B2-001A-41C9-A482-847C2FFE407E}"/>
</file>

<file path=docProps/app.xml><?xml version="1.0" encoding="utf-8"?>
<Properties xmlns="http://schemas.openxmlformats.org/officeDocument/2006/extended-properties" xmlns:vt="http://schemas.openxmlformats.org/officeDocument/2006/docPropsVTypes">
  <Template>Normal</Template>
  <TotalTime>879</TotalTime>
  <Pages>1</Pages>
  <Words>3112</Words>
  <Characters>17118</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Palyter Messelier</cp:lastModifiedBy>
  <cp:revision>35</cp:revision>
  <cp:lastPrinted>2014-02-07T09:53:00Z</cp:lastPrinted>
  <dcterms:created xsi:type="dcterms:W3CDTF">2017-12-06T11:18:00Z</dcterms:created>
  <dcterms:modified xsi:type="dcterms:W3CDTF">2017-12-18T17:09:00Z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