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E9DC" w14:textId="77777777" w:rsidR="0049586D" w:rsidRDefault="0049586D" w:rsidP="00721B8F">
      <w:pPr>
        <w:ind w:left="-284"/>
        <w:jc w:val="right"/>
        <w:rPr>
          <w:b/>
          <w:highlight w:val="yellow"/>
        </w:rPr>
      </w:pPr>
    </w:p>
    <w:p w14:paraId="39B17C02" w14:textId="77777777" w:rsidR="0049586D" w:rsidRDefault="0049586D" w:rsidP="00721B8F">
      <w:pPr>
        <w:ind w:left="-284"/>
        <w:jc w:val="right"/>
        <w:rPr>
          <w:b/>
          <w:highlight w:val="yellow"/>
        </w:rPr>
      </w:pPr>
    </w:p>
    <w:p w14:paraId="68EF1F75" w14:textId="77777777" w:rsidR="0049586D" w:rsidRDefault="0049586D" w:rsidP="00721B8F">
      <w:pPr>
        <w:ind w:left="-284"/>
        <w:jc w:val="right"/>
        <w:rPr>
          <w:b/>
          <w:highlight w:val="yellow"/>
        </w:rPr>
      </w:pPr>
    </w:p>
    <w:p w14:paraId="3896B754" w14:textId="77777777" w:rsidR="00EC2A47" w:rsidRDefault="009C3B64" w:rsidP="00EC2A47">
      <w:pPr>
        <w:pStyle w:val="Titel"/>
      </w:pPr>
      <w:fldSimple w:instr=" DOCPROPERTY &quot;Titel&quot;  \* MERGEFORMAT ">
        <w:r w:rsidR="00EC2A47">
          <w:t>Functioneel Ontwerp</w:t>
        </w:r>
      </w:fldSimple>
    </w:p>
    <w:p w14:paraId="0903D39B" w14:textId="77777777" w:rsidR="00EC2A47" w:rsidRDefault="009C3B64" w:rsidP="00EC2A47">
      <w:pPr>
        <w:pStyle w:val="Ondertitel"/>
      </w:pPr>
      <w:fldSimple w:instr=" DOCPROPERTY &quot;Ondertitel&quot;  \* MERGEFORMAT ">
        <w:r w:rsidR="00001F7E">
          <w:t>[Project UPS</w:t>
        </w:r>
        <w:r w:rsidR="00EC2A47">
          <w:t>]</w:t>
        </w:r>
      </w:fldSimple>
      <w:r w:rsidR="00EC2A47" w:rsidRPr="00FF48C4">
        <w:rPr>
          <w:noProof/>
        </w:rPr>
        <w:t xml:space="preserve"> </w:t>
      </w:r>
    </w:p>
    <w:p w14:paraId="72D99CB9" w14:textId="77777777" w:rsidR="00EC2A47" w:rsidRDefault="009C3B64" w:rsidP="00EC2A47">
      <w:pPr>
        <w:pStyle w:val="Ondertitel"/>
      </w:pPr>
      <w:fldSimple w:instr=" DOCPROPERTY Bedrijf \* MERGEFORMAT ">
        <w:r w:rsidR="00EC2A47">
          <w:t>[</w:t>
        </w:r>
        <w:r w:rsidR="00001F7E">
          <w:t>SSC</w:t>
        </w:r>
        <w:r w:rsidR="00EC2A47">
          <w:t>]</w:t>
        </w:r>
      </w:fldSimple>
      <w:r w:rsidR="00EC2A47">
        <w:br/>
      </w:r>
      <w:fldSimple w:instr=" DOCPROPERTY Hoofdlocatie \* MERGEFORMAT ">
        <w:r w:rsidR="00EC2A47">
          <w:t>[</w:t>
        </w:r>
        <w:r w:rsidR="00001F7E">
          <w:t>Edisonweg Vlissingen</w:t>
        </w:r>
        <w:r w:rsidR="00EC2A47">
          <w:t>]</w:t>
        </w:r>
      </w:fldSimple>
      <w:r w:rsidR="00EC2A47">
        <w:br/>
      </w:r>
      <w:r w:rsidR="00EC2A47">
        <w:br/>
      </w:r>
    </w:p>
    <w:p w14:paraId="215E66FC" w14:textId="77777777" w:rsidR="00EC2A47" w:rsidRDefault="00EC2A47" w:rsidP="00EC2A47">
      <w:pPr>
        <w:jc w:val="center"/>
      </w:pPr>
    </w:p>
    <w:p w14:paraId="3DA19C1A" w14:textId="2693A31B" w:rsidR="00EC2A47" w:rsidRDefault="00EC2A47" w:rsidP="00EC2A47">
      <w:pPr>
        <w:pStyle w:val="Titelbloktekst"/>
        <w:framePr w:wrap="notBeside"/>
      </w:pPr>
      <w:r>
        <w:tab/>
        <w:t>Projectleider</w:t>
      </w:r>
      <w:r>
        <w:tab/>
        <w:t>:</w:t>
      </w:r>
      <w:r>
        <w:tab/>
      </w:r>
      <w:fldSimple w:instr=" DOCPROPERTY &quot;Projectleider&quot;  \* MERGEFORMAT ">
        <w:r>
          <w:t>[</w:t>
        </w:r>
        <w:r w:rsidR="00D038DC">
          <w:t>Thijs Compiet</w:t>
        </w:r>
        <w:r>
          <w:t>]</w:t>
        </w:r>
      </w:fldSimple>
    </w:p>
    <w:p w14:paraId="030CD2EA" w14:textId="5E196494" w:rsidR="00EC2A47" w:rsidRDefault="00EC2A47" w:rsidP="00D038DC">
      <w:pPr>
        <w:pStyle w:val="Titelbloktekst"/>
        <w:framePr w:wrap="notBeside"/>
      </w:pPr>
      <w:r>
        <w:tab/>
        <w:t>Projectnummer</w:t>
      </w:r>
      <w:r>
        <w:tab/>
        <w:t>:</w:t>
      </w:r>
      <w:r>
        <w:tab/>
      </w:r>
      <w:r w:rsidR="00D038DC">
        <w:t>2</w:t>
      </w:r>
    </w:p>
    <w:p w14:paraId="1E04033F" w14:textId="69D2D6A3" w:rsidR="00EC2A47" w:rsidRDefault="00EC2A47" w:rsidP="00EC2A47">
      <w:pPr>
        <w:pStyle w:val="Titelbloktekst"/>
        <w:framePr w:wrap="notBeside"/>
      </w:pPr>
      <w:r>
        <w:tab/>
        <w:t>Versie</w:t>
      </w:r>
      <w:r>
        <w:tab/>
        <w:t>:</w:t>
      </w:r>
      <w:r>
        <w:tab/>
      </w:r>
      <w:r w:rsidR="00D038DC">
        <w:t>1</w:t>
      </w:r>
    </w:p>
    <w:p w14:paraId="1AFD501F" w14:textId="77777777" w:rsidR="00EC2A47" w:rsidRDefault="00EC2A47" w:rsidP="00EC2A47"/>
    <w:p w14:paraId="02F783A4" w14:textId="77777777" w:rsidR="00780643" w:rsidRDefault="00F831AB" w:rsidP="00F831AB">
      <w:pPr>
        <w:pStyle w:val="Kop1"/>
      </w:pPr>
      <w:r>
        <w:br w:type="page"/>
      </w:r>
      <w:bookmarkStart w:id="0" w:name="_Toc292910506"/>
    </w:p>
    <w:p w14:paraId="6C81DDE7" w14:textId="77777777" w:rsidR="00F831AB" w:rsidRPr="00F831AB" w:rsidRDefault="00F831AB" w:rsidP="00F831AB">
      <w:pPr>
        <w:pStyle w:val="Kop1"/>
      </w:pPr>
      <w:bookmarkStart w:id="1" w:name="_Toc292911004"/>
      <w:r w:rsidRPr="00F831AB">
        <w:lastRenderedPageBreak/>
        <w:t>Inhoud</w:t>
      </w:r>
      <w:bookmarkEnd w:id="0"/>
      <w:bookmarkEnd w:id="1"/>
    </w:p>
    <w:p w14:paraId="4D2AD105" w14:textId="77777777" w:rsidR="00F831AB" w:rsidRDefault="00F831AB" w:rsidP="00F831AB">
      <w:pPr>
        <w:rPr>
          <w:rFonts w:ascii="Trebuchet MS" w:hAnsi="Trebuchet MS"/>
        </w:rPr>
      </w:pPr>
    </w:p>
    <w:p w14:paraId="7EA17F29" w14:textId="77777777" w:rsidR="00AF1F7D" w:rsidRDefault="00806A45">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14:paraId="149839A3" w14:textId="77777777" w:rsidR="00AF1F7D" w:rsidRDefault="00480B59">
      <w:pPr>
        <w:pStyle w:val="Inhopg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14:paraId="2EE7F1DD" w14:textId="77777777" w:rsidR="00AF1F7D" w:rsidRDefault="00AF1F7D">
      <w:pPr>
        <w:pStyle w:val="Inhopg1"/>
        <w:tabs>
          <w:tab w:val="left" w:pos="440"/>
          <w:tab w:val="right" w:leader="dot" w:pos="9062"/>
        </w:tabs>
        <w:rPr>
          <w:rStyle w:val="Hyperlink"/>
          <w:noProof/>
        </w:rPr>
      </w:pPr>
    </w:p>
    <w:p w14:paraId="13368859" w14:textId="77777777" w:rsidR="00AF1F7D" w:rsidRDefault="00480B59">
      <w:pPr>
        <w:pStyle w:val="Inhopg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14:paraId="15704DF2" w14:textId="20FB6756" w:rsidR="00AF1F7D" w:rsidRDefault="00AF1F7D">
      <w:pPr>
        <w:pStyle w:val="Inhopg1"/>
        <w:tabs>
          <w:tab w:val="left" w:pos="440"/>
          <w:tab w:val="right" w:leader="dot" w:pos="9062"/>
        </w:tabs>
        <w:rPr>
          <w:rStyle w:val="Hyperlink"/>
          <w:noProof/>
        </w:rPr>
      </w:pPr>
    </w:p>
    <w:p w14:paraId="106B0AB1" w14:textId="60361FBB" w:rsidR="00AF1F7D" w:rsidRDefault="00480B59">
      <w:pPr>
        <w:pStyle w:val="Inhopg1"/>
        <w:tabs>
          <w:tab w:val="left" w:pos="440"/>
          <w:tab w:val="right" w:leader="dot" w:pos="9062"/>
        </w:tabs>
        <w:rPr>
          <w:rFonts w:ascii="Calibri" w:hAnsi="Calibri"/>
          <w:bCs w:val="0"/>
          <w:noProof/>
          <w:lang w:eastAsia="nl-NL"/>
        </w:rPr>
      </w:pPr>
      <w:hyperlink w:anchor="_Toc292911009" w:history="1">
        <w:r w:rsidR="002F35A8">
          <w:rPr>
            <w:rStyle w:val="Hyperlink"/>
            <w:noProof/>
          </w:rPr>
          <w:t>3</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14:paraId="7585F09B" w14:textId="77777777" w:rsidR="00AF1F7D" w:rsidRDefault="00AF1F7D">
      <w:pPr>
        <w:pStyle w:val="Inhopg1"/>
        <w:tabs>
          <w:tab w:val="left" w:pos="440"/>
          <w:tab w:val="right" w:leader="dot" w:pos="9062"/>
        </w:tabs>
        <w:rPr>
          <w:rStyle w:val="Hyperlink"/>
          <w:noProof/>
        </w:rPr>
      </w:pPr>
    </w:p>
    <w:p w14:paraId="2E6C4F03" w14:textId="2E3EEC68" w:rsidR="00AF1F7D" w:rsidRDefault="00480B59">
      <w:pPr>
        <w:pStyle w:val="Inhopg1"/>
        <w:tabs>
          <w:tab w:val="left" w:pos="440"/>
          <w:tab w:val="right" w:leader="dot" w:pos="9062"/>
        </w:tabs>
        <w:rPr>
          <w:rFonts w:ascii="Calibri" w:hAnsi="Calibri"/>
          <w:bCs w:val="0"/>
          <w:noProof/>
          <w:lang w:eastAsia="nl-NL"/>
        </w:rPr>
      </w:pPr>
      <w:hyperlink w:anchor="_Toc292911010" w:history="1">
        <w:r w:rsidR="002F35A8">
          <w:rPr>
            <w:rStyle w:val="Hyperlink"/>
            <w:noProof/>
          </w:rPr>
          <w:t>4</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14:paraId="0C2004BA" w14:textId="77777777" w:rsidR="00AF1F7D" w:rsidRDefault="00AF1F7D">
      <w:pPr>
        <w:pStyle w:val="Inhopg1"/>
        <w:tabs>
          <w:tab w:val="left" w:pos="440"/>
          <w:tab w:val="right" w:leader="dot" w:pos="9062"/>
        </w:tabs>
        <w:rPr>
          <w:rStyle w:val="Hyperlink"/>
          <w:noProof/>
        </w:rPr>
      </w:pPr>
    </w:p>
    <w:p w14:paraId="436216DB" w14:textId="4A8FCB4F" w:rsidR="00AF1F7D" w:rsidRDefault="00480B59">
      <w:pPr>
        <w:pStyle w:val="Inhopg1"/>
        <w:tabs>
          <w:tab w:val="left" w:pos="440"/>
          <w:tab w:val="right" w:leader="dot" w:pos="9062"/>
        </w:tabs>
        <w:rPr>
          <w:rFonts w:ascii="Calibri" w:hAnsi="Calibri"/>
          <w:bCs w:val="0"/>
          <w:noProof/>
          <w:lang w:eastAsia="nl-NL"/>
        </w:rPr>
      </w:pPr>
      <w:hyperlink w:anchor="_Toc292911011" w:history="1">
        <w:r w:rsidR="002F35A8">
          <w:rPr>
            <w:rStyle w:val="Hyperlink"/>
            <w:noProof/>
          </w:rPr>
          <w:t>5</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14:paraId="2513ADBF" w14:textId="77777777" w:rsidR="00AF1F7D" w:rsidRDefault="00AF1F7D">
      <w:pPr>
        <w:pStyle w:val="Inhopg1"/>
        <w:tabs>
          <w:tab w:val="left" w:pos="440"/>
          <w:tab w:val="right" w:leader="dot" w:pos="9062"/>
        </w:tabs>
        <w:rPr>
          <w:rStyle w:val="Hyperlink"/>
          <w:noProof/>
        </w:rPr>
      </w:pPr>
    </w:p>
    <w:p w14:paraId="7EFD3839" w14:textId="46F8E78E" w:rsidR="00AF1F7D" w:rsidRDefault="00480B59">
      <w:pPr>
        <w:pStyle w:val="Inhopg1"/>
        <w:tabs>
          <w:tab w:val="left" w:pos="440"/>
          <w:tab w:val="right" w:leader="dot" w:pos="9062"/>
        </w:tabs>
        <w:rPr>
          <w:rFonts w:ascii="Calibri" w:hAnsi="Calibri"/>
          <w:bCs w:val="0"/>
          <w:noProof/>
          <w:lang w:eastAsia="nl-NL"/>
        </w:rPr>
      </w:pPr>
      <w:hyperlink w:anchor="_Toc292911012" w:history="1">
        <w:r w:rsidR="002F35A8">
          <w:rPr>
            <w:rStyle w:val="Hyperlink"/>
            <w:noProof/>
          </w:rPr>
          <w:t>6</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14:paraId="5362D99E" w14:textId="77777777" w:rsidR="00AF1F7D" w:rsidRDefault="00AF1F7D">
      <w:pPr>
        <w:pStyle w:val="Inhopg1"/>
        <w:tabs>
          <w:tab w:val="left" w:pos="440"/>
          <w:tab w:val="right" w:leader="dot" w:pos="9062"/>
        </w:tabs>
        <w:rPr>
          <w:rStyle w:val="Hyperlink"/>
          <w:noProof/>
        </w:rPr>
      </w:pPr>
    </w:p>
    <w:p w14:paraId="1243666E" w14:textId="5A537AEF" w:rsidR="00AF1F7D" w:rsidRDefault="00480B59">
      <w:pPr>
        <w:pStyle w:val="Inhopg1"/>
        <w:tabs>
          <w:tab w:val="left" w:pos="440"/>
          <w:tab w:val="right" w:leader="dot" w:pos="9062"/>
        </w:tabs>
        <w:rPr>
          <w:rFonts w:ascii="Calibri" w:hAnsi="Calibri"/>
          <w:bCs w:val="0"/>
          <w:noProof/>
          <w:lang w:eastAsia="nl-NL"/>
        </w:rPr>
      </w:pPr>
      <w:hyperlink w:anchor="_Toc292911013" w:history="1">
        <w:r w:rsidR="002F35A8">
          <w:rPr>
            <w:rStyle w:val="Hyperlink"/>
            <w:noProof/>
          </w:rPr>
          <w:t>7</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14:paraId="3EBD503E" w14:textId="77777777" w:rsidR="00AF1F7D" w:rsidRDefault="00AF1F7D">
      <w:pPr>
        <w:pStyle w:val="Inhopg1"/>
        <w:tabs>
          <w:tab w:val="right" w:leader="dot" w:pos="9062"/>
        </w:tabs>
        <w:rPr>
          <w:rStyle w:val="Hyperlink"/>
          <w:noProof/>
        </w:rPr>
      </w:pPr>
    </w:p>
    <w:p w14:paraId="7FBC42E5" w14:textId="77777777" w:rsidR="00AF1F7D" w:rsidRDefault="00AF1F7D">
      <w:pPr>
        <w:pStyle w:val="Inhopg1"/>
        <w:tabs>
          <w:tab w:val="right" w:leader="dot" w:pos="9062"/>
        </w:tabs>
        <w:rPr>
          <w:rStyle w:val="Hyperlink"/>
          <w:noProof/>
        </w:rPr>
      </w:pPr>
    </w:p>
    <w:p w14:paraId="745F4C5D" w14:textId="77777777" w:rsidR="00AF1F7D" w:rsidRDefault="00480B59">
      <w:pPr>
        <w:pStyle w:val="Inhopg1"/>
        <w:tabs>
          <w:tab w:val="right" w:leader="dot" w:pos="9062"/>
        </w:tabs>
        <w:rPr>
          <w:rFonts w:ascii="Calibri" w:hAnsi="Calibri"/>
          <w:bCs w:val="0"/>
          <w:noProof/>
          <w:lang w:eastAsia="nl-NL"/>
        </w:rPr>
      </w:pPr>
      <w:hyperlink w:anchor="_Toc292911014" w:history="1">
        <w:r w:rsidR="00AF1F7D" w:rsidRPr="00BF3F68">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14:paraId="070191B0" w14:textId="77777777" w:rsidR="00806A45" w:rsidRDefault="00806A45">
      <w:r>
        <w:fldChar w:fldCharType="end"/>
      </w:r>
    </w:p>
    <w:p w14:paraId="623EB0D4" w14:textId="77777777" w:rsidR="00F831AB" w:rsidRPr="00F831AB" w:rsidRDefault="00F831AB" w:rsidP="00F831AB">
      <w:pPr>
        <w:rPr>
          <w:rFonts w:ascii="Trebuchet MS" w:hAnsi="Trebuchet MS"/>
        </w:rPr>
      </w:pPr>
    </w:p>
    <w:p w14:paraId="1A128F15" w14:textId="77777777" w:rsidR="00806A45" w:rsidRDefault="00F831AB" w:rsidP="00F831AB">
      <w:pPr>
        <w:pStyle w:val="Kop1"/>
      </w:pPr>
      <w:r>
        <w:br w:type="page"/>
      </w:r>
    </w:p>
    <w:p w14:paraId="2916A37F" w14:textId="0F88164A" w:rsidR="00DD324E" w:rsidRDefault="00F831AB" w:rsidP="00DD324E">
      <w:pPr>
        <w:pStyle w:val="Kop1"/>
      </w:pPr>
      <w:bookmarkStart w:id="2" w:name="_Toc292911005"/>
      <w:r>
        <w:lastRenderedPageBreak/>
        <w:t>1</w:t>
      </w:r>
      <w:r>
        <w:tab/>
      </w:r>
      <w:r w:rsidRPr="00F831AB">
        <w:t>Inleiding</w:t>
      </w:r>
      <w:bookmarkEnd w:id="2"/>
    </w:p>
    <w:p w14:paraId="648B0E7C" w14:textId="77777777" w:rsidR="00AF1F7D" w:rsidRDefault="00AF1F7D" w:rsidP="00AF1F7D">
      <w:pPr>
        <w:pStyle w:val="Bijschrift"/>
        <w:spacing w:before="240"/>
        <w:jc w:val="both"/>
      </w:pPr>
      <w:r>
        <w:t xml:space="preserve">Binnen de </w:t>
      </w:r>
      <w:r w:rsidR="00D8457A">
        <w:t>Dienst ICT</w:t>
      </w:r>
      <w:r>
        <w:t xml:space="preserve"> is er behoefte aan een centraal document / informatie systeem t.b.v. bevordering van de informatievoorziening aan interne leden en externe klanten. Deze behoefte is ontstaan uit de overdraagbaarheid van projecten (en documentatie) aan projectleden.</w:t>
      </w:r>
    </w:p>
    <w:p w14:paraId="45B79299" w14:textId="77777777" w:rsidR="00F831AB" w:rsidRDefault="00F831AB" w:rsidP="00AF1F7D">
      <w:pPr>
        <w:pStyle w:val="Bijschrift"/>
        <w:jc w:val="both"/>
      </w:pPr>
    </w:p>
    <w:p w14:paraId="2E7FD279" w14:textId="77777777" w:rsidR="008C2ECA" w:rsidRDefault="008C2ECA" w:rsidP="00AF1F7D">
      <w:pPr>
        <w:pStyle w:val="Bijschrift"/>
        <w:jc w:val="both"/>
      </w:pPr>
    </w:p>
    <w:p w14:paraId="78BA2C18" w14:textId="77777777" w:rsidR="00AF1F7D" w:rsidRDefault="00AF1F7D" w:rsidP="00AF1F7D">
      <w:pPr>
        <w:pStyle w:val="Bijschrift"/>
        <w:jc w:val="both"/>
      </w:pPr>
      <w:r>
        <w:t>Dit functioneel ontwerp geeft antwoord op de vraag hoe kan ICT automatisering bijdragen aan de overdraagbaarheid van projecten en gekoppelde documenten, beslissingen, en communicatie historie.</w:t>
      </w:r>
    </w:p>
    <w:p w14:paraId="193A8125" w14:textId="77777777" w:rsidR="008C2ECA" w:rsidRDefault="008C2ECA" w:rsidP="00AF1F7D">
      <w:pPr>
        <w:pStyle w:val="Bijschrift"/>
        <w:jc w:val="both"/>
      </w:pPr>
    </w:p>
    <w:p w14:paraId="7479159F" w14:textId="56CCA760" w:rsidR="00001F7E" w:rsidRPr="0095480D" w:rsidRDefault="00001F7E" w:rsidP="00001F7E">
      <w:pPr>
        <w:pStyle w:val="Normaalweb"/>
        <w:rPr>
          <w:rFonts w:ascii="Arial" w:hAnsi="Arial" w:cs="Arial"/>
          <w:color w:val="000000"/>
        </w:rPr>
      </w:pPr>
      <w:r w:rsidRPr="0095480D">
        <w:rPr>
          <w:rFonts w:ascii="Arial" w:hAnsi="Arial" w:cs="Arial"/>
          <w:color w:val="000000"/>
        </w:rPr>
        <w:t xml:space="preserve">Dit functioneel ontwerp omschrijft hoe wij te werk gaan binnen </w:t>
      </w:r>
      <w:r>
        <w:rPr>
          <w:rFonts w:ascii="Arial" w:hAnsi="Arial" w:cs="Arial"/>
          <w:color w:val="000000"/>
        </w:rPr>
        <w:t>dit</w:t>
      </w:r>
      <w:r w:rsidRPr="0095480D">
        <w:rPr>
          <w:rFonts w:ascii="Arial" w:hAnsi="Arial" w:cs="Arial"/>
          <w:color w:val="000000"/>
        </w:rPr>
        <w:t xml:space="preserve"> project. Hierbij gaan</w:t>
      </w:r>
      <w:r w:rsidR="00B07AAA">
        <w:rPr>
          <w:rFonts w:ascii="Arial" w:hAnsi="Arial" w:cs="Arial"/>
          <w:color w:val="000000"/>
        </w:rPr>
        <w:t xml:space="preserve"> we de</w:t>
      </w:r>
      <w:r w:rsidRPr="0095480D">
        <w:rPr>
          <w:rFonts w:ascii="Arial" w:hAnsi="Arial" w:cs="Arial"/>
          <w:color w:val="000000"/>
        </w:rPr>
        <w:t xml:space="preserve"> functionaliteiten van </w:t>
      </w:r>
      <w:r>
        <w:rPr>
          <w:rFonts w:ascii="Arial" w:hAnsi="Arial" w:cs="Arial"/>
          <w:color w:val="000000"/>
        </w:rPr>
        <w:t xml:space="preserve">de </w:t>
      </w:r>
      <w:r w:rsidR="00F57D0E">
        <w:rPr>
          <w:rFonts w:ascii="Arial" w:hAnsi="Arial" w:cs="Arial"/>
          <w:color w:val="000000"/>
        </w:rPr>
        <w:t>UPS</w:t>
      </w:r>
      <w:r>
        <w:rPr>
          <w:rFonts w:ascii="Arial" w:hAnsi="Arial" w:cs="Arial"/>
          <w:color w:val="000000"/>
        </w:rPr>
        <w:t xml:space="preserve"> omgeving</w:t>
      </w:r>
      <w:r w:rsidRPr="0095480D">
        <w:rPr>
          <w:rFonts w:ascii="Arial" w:hAnsi="Arial" w:cs="Arial"/>
          <w:color w:val="000000"/>
        </w:rPr>
        <w:t xml:space="preserve"> bespreken, de eventuele kosten van het </w:t>
      </w:r>
      <w:r w:rsidR="00F57D0E">
        <w:rPr>
          <w:rFonts w:ascii="Arial" w:hAnsi="Arial" w:cs="Arial"/>
          <w:color w:val="000000"/>
        </w:rPr>
        <w:t>bestellen van hardware</w:t>
      </w:r>
      <w:r w:rsidRPr="0095480D">
        <w:rPr>
          <w:rFonts w:ascii="Arial" w:hAnsi="Arial" w:cs="Arial"/>
          <w:color w:val="000000"/>
        </w:rPr>
        <w:t>, en uiteindelijk is het doel om dit te gaan implementeren. Het functioneel ontwerp geeft een beeld van</w:t>
      </w:r>
      <w:r>
        <w:rPr>
          <w:rFonts w:ascii="Arial" w:hAnsi="Arial" w:cs="Arial"/>
          <w:color w:val="000000"/>
        </w:rPr>
        <w:t xml:space="preserve"> de gewenste functionaliteiten.</w:t>
      </w:r>
      <w:r w:rsidRPr="0095480D">
        <w:rPr>
          <w:rFonts w:ascii="Arial" w:hAnsi="Arial" w:cs="Arial"/>
          <w:color w:val="000000"/>
        </w:rPr>
        <w:t xml:space="preserve"> Aangezien alle aanwezige projectleden ook in de kennisgroep </w:t>
      </w:r>
      <w:r w:rsidR="00F57D0E">
        <w:rPr>
          <w:rFonts w:ascii="Arial" w:hAnsi="Arial" w:cs="Arial"/>
          <w:color w:val="000000"/>
        </w:rPr>
        <w:t xml:space="preserve">Back-up </w:t>
      </w:r>
      <w:r w:rsidRPr="0095480D">
        <w:rPr>
          <w:rFonts w:ascii="Arial" w:hAnsi="Arial" w:cs="Arial"/>
          <w:color w:val="000000"/>
        </w:rPr>
        <w:t xml:space="preserve">zitten, </w:t>
      </w:r>
      <w:r w:rsidR="00F57D0E">
        <w:rPr>
          <w:rFonts w:ascii="Arial" w:hAnsi="Arial" w:cs="Arial"/>
          <w:color w:val="000000"/>
        </w:rPr>
        <w:t>is het verstandig</w:t>
      </w:r>
      <w:r w:rsidRPr="0095480D">
        <w:rPr>
          <w:rFonts w:ascii="Arial" w:hAnsi="Arial" w:cs="Arial"/>
          <w:color w:val="000000"/>
        </w:rPr>
        <w:t xml:space="preserve"> om</w:t>
      </w:r>
      <w:r w:rsidR="00F57D0E">
        <w:rPr>
          <w:rFonts w:ascii="Arial" w:hAnsi="Arial" w:cs="Arial"/>
          <w:color w:val="000000"/>
        </w:rPr>
        <w:t xml:space="preserve"> vanuit de kennisgroep</w:t>
      </w:r>
      <w:r w:rsidRPr="0095480D">
        <w:rPr>
          <w:rFonts w:ascii="Arial" w:hAnsi="Arial" w:cs="Arial"/>
          <w:color w:val="000000"/>
        </w:rPr>
        <w:t xml:space="preserve"> informatie te verzamelen en dit samen later in het project toe te passen</w:t>
      </w:r>
      <w:r w:rsidR="00F57D0E">
        <w:rPr>
          <w:rFonts w:ascii="Arial" w:hAnsi="Arial" w:cs="Arial"/>
          <w:color w:val="000000"/>
        </w:rPr>
        <w:t>.</w:t>
      </w:r>
    </w:p>
    <w:p w14:paraId="643F62E8" w14:textId="66E8EA76" w:rsidR="007324E1" w:rsidRDefault="00397F30" w:rsidP="00DD324E">
      <w:pPr>
        <w:pStyle w:val="Kop1"/>
        <w:numPr>
          <w:ilvl w:val="0"/>
          <w:numId w:val="0"/>
        </w:numPr>
      </w:pPr>
      <w:r>
        <w:rPr>
          <w:noProof/>
        </w:rPr>
        <w:drawing>
          <wp:inline distT="0" distB="0" distL="0" distR="0" wp14:anchorId="10779473" wp14:editId="652A4E36">
            <wp:extent cx="5750556" cy="2752725"/>
            <wp:effectExtent l="0" t="0" r="317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C_LockupLogo_tcm131-134996.png"/>
                    <pic:cNvPicPr/>
                  </pic:nvPicPr>
                  <pic:blipFill>
                    <a:blip r:embed="rId8">
                      <a:extLst>
                        <a:ext uri="{28A0092B-C50C-407E-A947-70E740481C1C}">
                          <a14:useLocalDpi xmlns:a14="http://schemas.microsoft.com/office/drawing/2010/main" val="0"/>
                        </a:ext>
                      </a:extLst>
                    </a:blip>
                    <a:stretch>
                      <a:fillRect/>
                    </a:stretch>
                  </pic:blipFill>
                  <pic:spPr>
                    <a:xfrm>
                      <a:off x="0" y="0"/>
                      <a:ext cx="5765618" cy="2759935"/>
                    </a:xfrm>
                    <a:prstGeom prst="rect">
                      <a:avLst/>
                    </a:prstGeom>
                  </pic:spPr>
                </pic:pic>
              </a:graphicData>
            </a:graphic>
          </wp:inline>
        </w:drawing>
      </w:r>
      <w:r w:rsidR="00F831AB">
        <w:br w:type="page"/>
      </w:r>
    </w:p>
    <w:p w14:paraId="6EC238B8" w14:textId="77777777" w:rsidR="00F831AB" w:rsidRDefault="00F831AB" w:rsidP="00F831AB">
      <w:pPr>
        <w:pStyle w:val="Kop1"/>
      </w:pPr>
      <w:bookmarkStart w:id="3" w:name="_Toc292911006"/>
      <w:r>
        <w:lastRenderedPageBreak/>
        <w:t>2</w:t>
      </w:r>
      <w:r>
        <w:tab/>
      </w:r>
      <w:r w:rsidRPr="00F831AB">
        <w:t>Beschrijving van de mogelijke functionaliteiten nieuwe systeem</w:t>
      </w:r>
      <w:bookmarkEnd w:id="3"/>
    </w:p>
    <w:p w14:paraId="2C06CDE7" w14:textId="77777777" w:rsidR="00AE266A" w:rsidRDefault="00AE266A" w:rsidP="00EE2F5B">
      <w:pPr>
        <w:pStyle w:val="Bijschrift"/>
      </w:pPr>
    </w:p>
    <w:p w14:paraId="1C15CF7E" w14:textId="281ED6B4" w:rsidR="00935D07" w:rsidRDefault="00935D07" w:rsidP="00EE2F5B">
      <w:pPr>
        <w:pStyle w:val="Bijschrift"/>
      </w:pPr>
      <w:r>
        <w:t xml:space="preserve">Omdat in de huidige omgeving geen gebruik wordt gemaakt van de functionaliteiten die de APC </w:t>
      </w:r>
      <w:proofErr w:type="spellStart"/>
      <w:r>
        <w:t>UPSs</w:t>
      </w:r>
      <w:proofErr w:type="spellEnd"/>
      <w:r>
        <w:t xml:space="preserve"> kunnen leveren zullen we In de toekomstige UPS omgeving wel rekening houden met een aantal functionaliteiten en zullen we deze configureren en </w:t>
      </w:r>
      <w:r w:rsidR="00B07AAA">
        <w:t>opzetten</w:t>
      </w:r>
      <w:r>
        <w:t xml:space="preserve">, hieronder volgt een lijst met </w:t>
      </w:r>
      <w:r w:rsidR="00EB6690">
        <w:t>alle</w:t>
      </w:r>
      <w:r>
        <w:t xml:space="preserve"> functionaliteiten en </w:t>
      </w:r>
      <w:r w:rsidR="00EB6690">
        <w:t>daarbij de uitgeschreven uitleg</w:t>
      </w:r>
      <w:r w:rsidR="00B07AAA">
        <w:t xml:space="preserve"> van de functionaliteit. De onderstaande benoemde functionaliteiten zijn de functionaliteiten</w:t>
      </w:r>
      <w:r w:rsidR="00EB6690">
        <w:t xml:space="preserve"> die beschikbaar zijn o</w:t>
      </w:r>
      <w:r w:rsidR="00B07AAA">
        <w:t xml:space="preserve">m te configureren binnen de APC </w:t>
      </w:r>
      <w:proofErr w:type="spellStart"/>
      <w:r w:rsidR="00B07AAA">
        <w:t>UPSs</w:t>
      </w:r>
      <w:proofErr w:type="spellEnd"/>
      <w:r w:rsidR="00EB6690">
        <w:t>. Aan de hand van de afgesproken afspraken uit de leerofferte zulle we de benodigde gebruiken.</w:t>
      </w:r>
    </w:p>
    <w:p w14:paraId="0BC5CD93" w14:textId="77777777" w:rsidR="00935D07" w:rsidRDefault="00935D07" w:rsidP="00EE2F5B">
      <w:pPr>
        <w:pStyle w:val="Bijschrift"/>
      </w:pPr>
      <w:r>
        <w:t xml:space="preserve"> </w:t>
      </w:r>
    </w:p>
    <w:p w14:paraId="3E6C27BD" w14:textId="77777777" w:rsidR="00AE266A" w:rsidRDefault="00AE266A" w:rsidP="00AE266A">
      <w:pPr>
        <w:pStyle w:val="Bijschrift"/>
      </w:pPr>
    </w:p>
    <w:p w14:paraId="563D655C" w14:textId="71525DD3" w:rsidR="00AE266A" w:rsidRPr="002D022A" w:rsidRDefault="00327EB6" w:rsidP="00AE266A">
      <w:pPr>
        <w:pStyle w:val="Bijschrift"/>
        <w:rPr>
          <w:b/>
          <w:sz w:val="28"/>
          <w:szCs w:val="28"/>
        </w:rPr>
      </w:pPr>
      <w:r w:rsidRPr="002D022A">
        <w:rPr>
          <w:b/>
          <w:sz w:val="28"/>
          <w:szCs w:val="28"/>
        </w:rPr>
        <w:t>Functionaliteiten</w:t>
      </w:r>
      <w:r w:rsidR="00EB6690" w:rsidRPr="002D022A">
        <w:rPr>
          <w:b/>
          <w:sz w:val="28"/>
          <w:szCs w:val="28"/>
        </w:rPr>
        <w:t>:</w:t>
      </w:r>
    </w:p>
    <w:p w14:paraId="0C666340" w14:textId="26681457" w:rsidR="000F43B7" w:rsidRPr="002D022A" w:rsidRDefault="000F43B7" w:rsidP="000F43B7">
      <w:pPr>
        <w:pStyle w:val="Bijschrift"/>
        <w:rPr>
          <w:b/>
          <w:sz w:val="28"/>
          <w:szCs w:val="28"/>
        </w:rPr>
      </w:pPr>
    </w:p>
    <w:p w14:paraId="01E10C1A" w14:textId="1FE6B8F5" w:rsidR="00EB6690" w:rsidRPr="002D022A" w:rsidRDefault="00EB6690" w:rsidP="000F43B7">
      <w:pPr>
        <w:pStyle w:val="Bijschrift"/>
        <w:rPr>
          <w:b/>
          <w:i/>
          <w:color w:val="00B050"/>
          <w:sz w:val="24"/>
          <w:szCs w:val="24"/>
        </w:rPr>
      </w:pPr>
      <w:r w:rsidRPr="002D022A">
        <w:rPr>
          <w:b/>
          <w:i/>
          <w:color w:val="00B050"/>
          <w:sz w:val="24"/>
          <w:szCs w:val="24"/>
        </w:rPr>
        <w:t xml:space="preserve">Powerchute Network </w:t>
      </w:r>
      <w:proofErr w:type="spellStart"/>
      <w:r w:rsidRPr="002D022A">
        <w:rPr>
          <w:b/>
          <w:i/>
          <w:color w:val="00B050"/>
          <w:sz w:val="24"/>
          <w:szCs w:val="24"/>
        </w:rPr>
        <w:t>Shutdown</w:t>
      </w:r>
      <w:proofErr w:type="spellEnd"/>
      <w:r w:rsidRPr="002D022A">
        <w:rPr>
          <w:b/>
          <w:i/>
          <w:color w:val="00B050"/>
          <w:sz w:val="24"/>
          <w:szCs w:val="24"/>
        </w:rPr>
        <w:t xml:space="preserve"> Functionaliteiten:</w:t>
      </w:r>
    </w:p>
    <w:p w14:paraId="7764B54A" w14:textId="7FE66B26" w:rsidR="00EB6690" w:rsidRPr="002D022A" w:rsidRDefault="00EB6690" w:rsidP="000F43B7">
      <w:pPr>
        <w:pStyle w:val="Bijschrift"/>
        <w:rPr>
          <w:b/>
          <w:i/>
          <w:sz w:val="24"/>
          <w:szCs w:val="24"/>
        </w:rPr>
      </w:pPr>
    </w:p>
    <w:p w14:paraId="45A9889D" w14:textId="728E94E8" w:rsidR="00EB6690" w:rsidRPr="002D022A" w:rsidRDefault="00EB6690" w:rsidP="000F43B7">
      <w:pPr>
        <w:pStyle w:val="Bijschrift"/>
        <w:rPr>
          <w:b/>
          <w:i/>
          <w:sz w:val="24"/>
          <w:szCs w:val="24"/>
        </w:rPr>
      </w:pPr>
      <w:r w:rsidRPr="002D022A">
        <w:rPr>
          <w:b/>
          <w:i/>
          <w:sz w:val="24"/>
          <w:szCs w:val="24"/>
        </w:rPr>
        <w:t>Bescherming</w:t>
      </w:r>
    </w:p>
    <w:p w14:paraId="62F37C58" w14:textId="77777777" w:rsidR="00EB6690" w:rsidRPr="002D022A" w:rsidRDefault="00EB6690" w:rsidP="000F43B7">
      <w:pPr>
        <w:pStyle w:val="Bijschrift"/>
        <w:rPr>
          <w:b/>
          <w:i/>
          <w:sz w:val="24"/>
          <w:szCs w:val="24"/>
        </w:rPr>
      </w:pPr>
    </w:p>
    <w:p w14:paraId="2AB075CD" w14:textId="5CDC19AC" w:rsidR="00EB6690" w:rsidRPr="002D022A" w:rsidRDefault="00EB6690" w:rsidP="000F43B7">
      <w:pPr>
        <w:pStyle w:val="Bijschrift"/>
        <w:rPr>
          <w:i/>
          <w:color w:val="ED7D31" w:themeColor="accent2"/>
        </w:rPr>
      </w:pPr>
      <w:proofErr w:type="spellStart"/>
      <w:r w:rsidRPr="002D022A">
        <w:rPr>
          <w:i/>
          <w:color w:val="ED7D31" w:themeColor="accent2"/>
        </w:rPr>
        <w:t>Sequenced</w:t>
      </w:r>
      <w:proofErr w:type="spellEnd"/>
      <w:r w:rsidRPr="002D022A">
        <w:rPr>
          <w:i/>
          <w:color w:val="ED7D31" w:themeColor="accent2"/>
        </w:rPr>
        <w:t xml:space="preserve"> Server </w:t>
      </w:r>
      <w:proofErr w:type="spellStart"/>
      <w:r w:rsidRPr="002D022A">
        <w:rPr>
          <w:i/>
          <w:color w:val="ED7D31" w:themeColor="accent2"/>
        </w:rPr>
        <w:t>Shutdown</w:t>
      </w:r>
      <w:proofErr w:type="spellEnd"/>
      <w:r w:rsidRPr="002D022A">
        <w:rPr>
          <w:i/>
          <w:color w:val="ED7D31" w:themeColor="accent2"/>
        </w:rPr>
        <w:t>:</w:t>
      </w:r>
    </w:p>
    <w:p w14:paraId="02D1D180" w14:textId="77777777" w:rsidR="00EB6690" w:rsidRPr="002D022A" w:rsidRDefault="00EB6690" w:rsidP="000F43B7">
      <w:pPr>
        <w:pStyle w:val="Bijschrift"/>
      </w:pPr>
    </w:p>
    <w:p w14:paraId="2CBDC51F" w14:textId="04C5D2A1" w:rsidR="00EB6690" w:rsidRDefault="00EB6690" w:rsidP="000F43B7">
      <w:pPr>
        <w:pStyle w:val="Bijschrift"/>
      </w:pPr>
      <w:r>
        <w:t>Wanneer er meerdere servers zijn aangesloten op een UPS geeft hij bij stroomuitval prioriteiten aan welk apparaat het langst stroom moet behouden, minder hoge prioriteiten zal hij eerder afsluiten</w:t>
      </w:r>
    </w:p>
    <w:p w14:paraId="3F9408AB" w14:textId="77777777" w:rsidR="00EB6690" w:rsidRDefault="00EB6690" w:rsidP="000F43B7">
      <w:pPr>
        <w:pStyle w:val="Bijschrift"/>
        <w:rPr>
          <w:b/>
          <w:i/>
          <w:sz w:val="24"/>
          <w:szCs w:val="24"/>
        </w:rPr>
      </w:pPr>
    </w:p>
    <w:p w14:paraId="1A97249C" w14:textId="7C01D85A" w:rsidR="00EB6690" w:rsidRPr="002D022A" w:rsidRDefault="00EB6690" w:rsidP="000F43B7">
      <w:pPr>
        <w:pStyle w:val="Bijschrift"/>
        <w:rPr>
          <w:i/>
          <w:color w:val="ED7D31" w:themeColor="accent2"/>
        </w:rPr>
      </w:pPr>
      <w:r w:rsidRPr="002D022A">
        <w:rPr>
          <w:i/>
          <w:color w:val="ED7D31" w:themeColor="accent2"/>
        </w:rPr>
        <w:t xml:space="preserve">Operating System </w:t>
      </w:r>
      <w:proofErr w:type="spellStart"/>
      <w:r w:rsidRPr="002D022A">
        <w:rPr>
          <w:i/>
          <w:color w:val="ED7D31" w:themeColor="accent2"/>
        </w:rPr>
        <w:t>Shutdown</w:t>
      </w:r>
      <w:proofErr w:type="spellEnd"/>
      <w:r w:rsidRPr="002D022A">
        <w:rPr>
          <w:i/>
          <w:color w:val="ED7D31" w:themeColor="accent2"/>
        </w:rPr>
        <w:t>:</w:t>
      </w:r>
    </w:p>
    <w:p w14:paraId="6DD5EA7B" w14:textId="77777777" w:rsidR="00EB6690" w:rsidRPr="002D022A" w:rsidRDefault="00EB6690" w:rsidP="000F43B7">
      <w:pPr>
        <w:pStyle w:val="Bijschrift"/>
      </w:pPr>
    </w:p>
    <w:p w14:paraId="3EB2B8EF" w14:textId="42915F34" w:rsidR="00EB6690" w:rsidRDefault="00EB6690" w:rsidP="000F43B7">
      <w:pPr>
        <w:pStyle w:val="Bijschrift"/>
      </w:pPr>
      <w:r>
        <w:t>Voorkomt mogelijke datacorruptie door een sierlijke, onbewaakte uitschakeling van het besturingssysteem uit te voeren in geval van een langdurige stroomstoring of een probleem met de computervoeding.</w:t>
      </w:r>
    </w:p>
    <w:p w14:paraId="5DFE24BB" w14:textId="77777777" w:rsidR="00EB6690" w:rsidRPr="00EB6690" w:rsidRDefault="00EB6690" w:rsidP="000F43B7">
      <w:pPr>
        <w:pStyle w:val="Bijschrift"/>
        <w:rPr>
          <w:b/>
          <w:i/>
          <w:sz w:val="24"/>
          <w:szCs w:val="24"/>
        </w:rPr>
      </w:pPr>
    </w:p>
    <w:p w14:paraId="2681732A" w14:textId="75658FCF" w:rsidR="00EB6690" w:rsidRPr="00EB6690" w:rsidRDefault="00EB6690" w:rsidP="000F43B7">
      <w:pPr>
        <w:pStyle w:val="Bijschrift"/>
        <w:rPr>
          <w:i/>
          <w:color w:val="ED7D31" w:themeColor="accent2"/>
        </w:rPr>
      </w:pPr>
      <w:r w:rsidRPr="00EB6690">
        <w:rPr>
          <w:i/>
          <w:color w:val="ED7D31" w:themeColor="accent2"/>
        </w:rPr>
        <w:t xml:space="preserve">Run </w:t>
      </w:r>
      <w:proofErr w:type="spellStart"/>
      <w:r w:rsidRPr="00EB6690">
        <w:rPr>
          <w:i/>
          <w:color w:val="ED7D31" w:themeColor="accent2"/>
        </w:rPr>
        <w:t>command</w:t>
      </w:r>
      <w:proofErr w:type="spellEnd"/>
      <w:r w:rsidRPr="00EB6690">
        <w:rPr>
          <w:i/>
          <w:color w:val="ED7D31" w:themeColor="accent2"/>
        </w:rPr>
        <w:t xml:space="preserve"> file:</w:t>
      </w:r>
    </w:p>
    <w:p w14:paraId="544AF4CE" w14:textId="77777777" w:rsidR="00EB6690" w:rsidRPr="00EB6690" w:rsidRDefault="00EB6690" w:rsidP="000F43B7">
      <w:pPr>
        <w:pStyle w:val="Bijschrift"/>
      </w:pPr>
    </w:p>
    <w:p w14:paraId="3A629238" w14:textId="2E883194" w:rsidR="00EB6690" w:rsidRDefault="00EB6690" w:rsidP="000F43B7">
      <w:pPr>
        <w:pStyle w:val="Bijschrift"/>
      </w:pPr>
      <w:r>
        <w:t>Voe</w:t>
      </w:r>
      <w:r w:rsidR="0009287F">
        <w:t xml:space="preserve">r een opdrachtbestand uit op </w:t>
      </w:r>
      <w:r>
        <w:t>de opstartvolgorde.</w:t>
      </w:r>
    </w:p>
    <w:p w14:paraId="74AB944F" w14:textId="77777777" w:rsidR="00EB6690" w:rsidRPr="00EB6690" w:rsidRDefault="00EB6690" w:rsidP="000F43B7">
      <w:pPr>
        <w:pStyle w:val="Bijschrift"/>
        <w:rPr>
          <w:b/>
          <w:i/>
          <w:sz w:val="24"/>
          <w:szCs w:val="24"/>
        </w:rPr>
      </w:pPr>
    </w:p>
    <w:p w14:paraId="61DC9A76" w14:textId="25F3AE48" w:rsidR="00EB6690" w:rsidRPr="00EB6690" w:rsidRDefault="00EB6690" w:rsidP="000F43B7">
      <w:pPr>
        <w:pStyle w:val="Bijschrift"/>
        <w:rPr>
          <w:i/>
          <w:color w:val="ED7D31" w:themeColor="accent2"/>
          <w:lang w:val="en-GB"/>
        </w:rPr>
      </w:pPr>
      <w:r w:rsidRPr="00EB6690">
        <w:rPr>
          <w:i/>
          <w:color w:val="ED7D31" w:themeColor="accent2"/>
          <w:lang w:val="en-GB"/>
        </w:rPr>
        <w:t>Sequenced network shutdown and reboot:</w:t>
      </w:r>
    </w:p>
    <w:p w14:paraId="1071D2F5" w14:textId="77777777" w:rsidR="00EB6690" w:rsidRDefault="00EB6690" w:rsidP="000F43B7">
      <w:pPr>
        <w:pStyle w:val="Bijschrift"/>
        <w:rPr>
          <w:lang w:val="en-GB"/>
        </w:rPr>
      </w:pPr>
    </w:p>
    <w:p w14:paraId="7AEB0A36" w14:textId="77777777" w:rsidR="00EB6690" w:rsidRPr="00EB6690" w:rsidRDefault="00EB6690" w:rsidP="00EB6690">
      <w:pPr>
        <w:suppressAutoHyphens w:val="0"/>
        <w:autoSpaceDE/>
        <w:rPr>
          <w:rFonts w:ascii="Trebuchet MS" w:hAnsi="Trebuchet MS"/>
          <w:bCs w:val="0"/>
          <w:lang w:eastAsia="en-GB"/>
        </w:rPr>
      </w:pPr>
      <w:r w:rsidRPr="00EB6690">
        <w:rPr>
          <w:rFonts w:ascii="Trebuchet MS" w:hAnsi="Trebuchet MS"/>
          <w:bCs w:val="0"/>
          <w:lang w:eastAsia="en-GB"/>
        </w:rPr>
        <w:t>Pas netwerkuitschakeling en herstartvolgorde van aangesloten servers en UPS-systemen aan.</w:t>
      </w:r>
    </w:p>
    <w:p w14:paraId="6E90EDC4" w14:textId="77777777" w:rsidR="00EB6690" w:rsidRPr="00EB6690" w:rsidRDefault="00EB6690" w:rsidP="000F43B7">
      <w:pPr>
        <w:pStyle w:val="Bijschrift"/>
        <w:rPr>
          <w:b/>
          <w:i/>
          <w:sz w:val="24"/>
          <w:szCs w:val="24"/>
        </w:rPr>
      </w:pPr>
    </w:p>
    <w:p w14:paraId="197E2A99" w14:textId="6F90175D" w:rsidR="00EB6690" w:rsidRPr="00EB6690" w:rsidRDefault="00EB6690" w:rsidP="000F43B7">
      <w:pPr>
        <w:pStyle w:val="Bijschrift"/>
        <w:rPr>
          <w:i/>
          <w:color w:val="ED7D31" w:themeColor="accent2"/>
        </w:rPr>
      </w:pPr>
      <w:r w:rsidRPr="00EB6690">
        <w:rPr>
          <w:i/>
          <w:color w:val="ED7D31" w:themeColor="accent2"/>
        </w:rPr>
        <w:t xml:space="preserve">Secure </w:t>
      </w:r>
      <w:proofErr w:type="spellStart"/>
      <w:r w:rsidRPr="00EB6690">
        <w:rPr>
          <w:i/>
          <w:color w:val="ED7D31" w:themeColor="accent2"/>
        </w:rPr>
        <w:t>communications</w:t>
      </w:r>
      <w:proofErr w:type="spellEnd"/>
      <w:r w:rsidRPr="00EB6690">
        <w:rPr>
          <w:i/>
          <w:color w:val="ED7D31" w:themeColor="accent2"/>
        </w:rPr>
        <w:t>:</w:t>
      </w:r>
    </w:p>
    <w:p w14:paraId="05DD4299" w14:textId="1450AC25" w:rsidR="00EB6690" w:rsidRDefault="00EB6690" w:rsidP="000F43B7">
      <w:pPr>
        <w:pStyle w:val="Bijschrift"/>
      </w:pPr>
    </w:p>
    <w:p w14:paraId="75E8C2A2" w14:textId="36C9B0C0" w:rsidR="00EB6690" w:rsidRDefault="00EB6690" w:rsidP="000F43B7">
      <w:pPr>
        <w:pStyle w:val="Bijschrift"/>
      </w:pPr>
      <w:r>
        <w:t xml:space="preserve">Beveiligde </w:t>
      </w:r>
      <w:proofErr w:type="spellStart"/>
      <w:r>
        <w:t>webtoegang</w:t>
      </w:r>
      <w:proofErr w:type="spellEnd"/>
      <w:r>
        <w:t xml:space="preserve"> via HTTPS, als standaard, zorgt ervoor dat communicatie tussen het apparaat en de </w:t>
      </w:r>
      <w:proofErr w:type="spellStart"/>
      <w:r>
        <w:t>clientinterface</w:t>
      </w:r>
      <w:proofErr w:type="spellEnd"/>
      <w:r>
        <w:t xml:space="preserve"> niet kan worden geïnterpreteerd.</w:t>
      </w:r>
    </w:p>
    <w:p w14:paraId="4709FFC4" w14:textId="77777777" w:rsidR="00EB6690" w:rsidRPr="00EB6690" w:rsidRDefault="00EB6690" w:rsidP="000F43B7">
      <w:pPr>
        <w:pStyle w:val="Bijschrift"/>
        <w:rPr>
          <w:b/>
          <w:i/>
          <w:sz w:val="24"/>
          <w:szCs w:val="24"/>
        </w:rPr>
      </w:pPr>
    </w:p>
    <w:p w14:paraId="4D52C613" w14:textId="77777777" w:rsidR="00EB6690" w:rsidRDefault="00EB6690" w:rsidP="000F43B7">
      <w:pPr>
        <w:pStyle w:val="Bijschrift"/>
        <w:rPr>
          <w:b/>
          <w:i/>
          <w:sz w:val="24"/>
          <w:szCs w:val="24"/>
        </w:rPr>
      </w:pPr>
    </w:p>
    <w:p w14:paraId="501E2E93" w14:textId="77777777" w:rsidR="00EB6690" w:rsidRDefault="00EB6690" w:rsidP="000F43B7">
      <w:pPr>
        <w:pStyle w:val="Bijschrift"/>
        <w:rPr>
          <w:b/>
          <w:i/>
          <w:sz w:val="24"/>
          <w:szCs w:val="24"/>
        </w:rPr>
      </w:pPr>
    </w:p>
    <w:p w14:paraId="2706693B" w14:textId="77777777" w:rsidR="00EB6690" w:rsidRDefault="00EB6690" w:rsidP="000F43B7">
      <w:pPr>
        <w:pStyle w:val="Bijschrift"/>
        <w:rPr>
          <w:b/>
          <w:i/>
          <w:sz w:val="24"/>
          <w:szCs w:val="24"/>
        </w:rPr>
      </w:pPr>
    </w:p>
    <w:p w14:paraId="5D4575B5" w14:textId="77777777" w:rsidR="00EB6690" w:rsidRDefault="00EB6690" w:rsidP="000F43B7">
      <w:pPr>
        <w:pStyle w:val="Bijschrift"/>
        <w:rPr>
          <w:b/>
          <w:i/>
          <w:sz w:val="24"/>
          <w:szCs w:val="24"/>
        </w:rPr>
      </w:pPr>
    </w:p>
    <w:p w14:paraId="39AABB4D" w14:textId="77777777" w:rsidR="00EB6690" w:rsidRDefault="00EB6690" w:rsidP="000F43B7">
      <w:pPr>
        <w:pStyle w:val="Bijschrift"/>
        <w:rPr>
          <w:b/>
          <w:i/>
          <w:sz w:val="24"/>
          <w:szCs w:val="24"/>
        </w:rPr>
      </w:pPr>
    </w:p>
    <w:p w14:paraId="66B6AB2F" w14:textId="77777777" w:rsidR="00EB6690" w:rsidRDefault="00EB6690" w:rsidP="000F43B7">
      <w:pPr>
        <w:pStyle w:val="Bijschrift"/>
        <w:rPr>
          <w:b/>
          <w:i/>
          <w:sz w:val="24"/>
          <w:szCs w:val="24"/>
        </w:rPr>
      </w:pPr>
    </w:p>
    <w:p w14:paraId="00D2414C" w14:textId="77777777" w:rsidR="00EB6690" w:rsidRDefault="00EB6690" w:rsidP="000F43B7">
      <w:pPr>
        <w:pStyle w:val="Bijschrift"/>
        <w:rPr>
          <w:b/>
          <w:i/>
          <w:sz w:val="24"/>
          <w:szCs w:val="24"/>
        </w:rPr>
      </w:pPr>
    </w:p>
    <w:p w14:paraId="652CB793" w14:textId="77777777" w:rsidR="00EB6690" w:rsidRDefault="00EB6690" w:rsidP="000F43B7">
      <w:pPr>
        <w:pStyle w:val="Bijschrift"/>
        <w:rPr>
          <w:b/>
          <w:i/>
          <w:sz w:val="24"/>
          <w:szCs w:val="24"/>
        </w:rPr>
      </w:pPr>
    </w:p>
    <w:p w14:paraId="25989C09" w14:textId="77777777" w:rsidR="00EB6690" w:rsidRDefault="00EB6690" w:rsidP="000F43B7">
      <w:pPr>
        <w:pStyle w:val="Bijschrift"/>
        <w:rPr>
          <w:b/>
          <w:i/>
          <w:sz w:val="24"/>
          <w:szCs w:val="24"/>
        </w:rPr>
      </w:pPr>
    </w:p>
    <w:p w14:paraId="3D934B00" w14:textId="77777777" w:rsidR="00EB6690" w:rsidRDefault="00EB6690" w:rsidP="000F43B7">
      <w:pPr>
        <w:pStyle w:val="Bijschrift"/>
        <w:rPr>
          <w:b/>
          <w:i/>
          <w:sz w:val="24"/>
          <w:szCs w:val="24"/>
        </w:rPr>
      </w:pPr>
    </w:p>
    <w:p w14:paraId="06F5FC34" w14:textId="2456A077" w:rsidR="00EB6690" w:rsidRDefault="00EB6690" w:rsidP="000F43B7">
      <w:pPr>
        <w:pStyle w:val="Bijschrift"/>
        <w:rPr>
          <w:b/>
          <w:i/>
          <w:sz w:val="24"/>
          <w:szCs w:val="24"/>
          <w:lang w:val="en-GB"/>
        </w:rPr>
      </w:pPr>
      <w:proofErr w:type="spellStart"/>
      <w:r w:rsidRPr="00EB6690">
        <w:rPr>
          <w:b/>
          <w:i/>
          <w:sz w:val="24"/>
          <w:szCs w:val="24"/>
          <w:lang w:val="en-GB"/>
        </w:rPr>
        <w:t>Ondersteuning</w:t>
      </w:r>
      <w:proofErr w:type="spellEnd"/>
    </w:p>
    <w:p w14:paraId="2A56BA64" w14:textId="77777777" w:rsidR="00EB6690" w:rsidRPr="00EB6690" w:rsidRDefault="00EB6690" w:rsidP="000F43B7">
      <w:pPr>
        <w:pStyle w:val="Bijschrift"/>
        <w:rPr>
          <w:b/>
          <w:i/>
          <w:sz w:val="24"/>
          <w:szCs w:val="24"/>
          <w:lang w:val="en-GB"/>
        </w:rPr>
      </w:pPr>
    </w:p>
    <w:p w14:paraId="05CEC3A3" w14:textId="37C0BEBF" w:rsidR="00EB6690" w:rsidRPr="002D022A" w:rsidRDefault="00EB6690" w:rsidP="000F43B7">
      <w:pPr>
        <w:pStyle w:val="Bijschrift"/>
        <w:rPr>
          <w:i/>
          <w:lang w:val="en-GB"/>
        </w:rPr>
      </w:pPr>
      <w:r w:rsidRPr="002D022A">
        <w:rPr>
          <w:i/>
          <w:color w:val="ED7D31" w:themeColor="accent2"/>
          <w:lang w:val="en-GB"/>
        </w:rPr>
        <w:t>Parallel-UPS configuration support:</w:t>
      </w:r>
    </w:p>
    <w:p w14:paraId="7862849E" w14:textId="77777777" w:rsidR="00EB6690" w:rsidRPr="002D022A" w:rsidRDefault="00EB6690" w:rsidP="000F43B7">
      <w:pPr>
        <w:pStyle w:val="Bijschrift"/>
        <w:rPr>
          <w:i/>
          <w:lang w:val="en-GB"/>
        </w:rPr>
      </w:pPr>
    </w:p>
    <w:p w14:paraId="7CF6DB19" w14:textId="0DF65CC9" w:rsidR="00EB6690" w:rsidRPr="00EB6690" w:rsidRDefault="00EB6690" w:rsidP="000F43B7">
      <w:pPr>
        <w:pStyle w:val="Bijschrift"/>
      </w:pPr>
      <w:r w:rsidRPr="00EB6690">
        <w:t>Herkent een parallelle UPS-configuratie als een enkel UPS-systeem in het geval van stroomstoring (voor UPS-apparaten die parallelle kunnen).</w:t>
      </w:r>
    </w:p>
    <w:p w14:paraId="252C0BB1" w14:textId="77777777" w:rsidR="00EB6690" w:rsidRPr="00EB6690" w:rsidRDefault="00EB6690" w:rsidP="000F43B7">
      <w:pPr>
        <w:pStyle w:val="Bijschrift"/>
        <w:rPr>
          <w:b/>
          <w:i/>
          <w:sz w:val="24"/>
          <w:szCs w:val="24"/>
        </w:rPr>
      </w:pPr>
    </w:p>
    <w:p w14:paraId="420E3011" w14:textId="25403EDA" w:rsidR="00EB6690" w:rsidRPr="00EB6690" w:rsidRDefault="00EB6690" w:rsidP="000F43B7">
      <w:pPr>
        <w:pStyle w:val="Bijschrift"/>
        <w:rPr>
          <w:i/>
          <w:color w:val="ED7D31" w:themeColor="accent2"/>
          <w:lang w:val="en-GB"/>
        </w:rPr>
      </w:pPr>
      <w:r w:rsidRPr="00EB6690">
        <w:rPr>
          <w:i/>
          <w:color w:val="ED7D31" w:themeColor="accent2"/>
          <w:lang w:val="en-GB"/>
        </w:rPr>
        <w:t>Certifications:</w:t>
      </w:r>
    </w:p>
    <w:p w14:paraId="2CB7F2E9" w14:textId="25C95626" w:rsidR="00EB6690" w:rsidRDefault="00EB6690" w:rsidP="000F43B7">
      <w:pPr>
        <w:pStyle w:val="Bijschrift"/>
        <w:rPr>
          <w:b/>
          <w:i/>
          <w:sz w:val="24"/>
          <w:szCs w:val="24"/>
          <w:lang w:val="en-GB"/>
        </w:rPr>
      </w:pPr>
    </w:p>
    <w:p w14:paraId="37FAC945" w14:textId="233F06C6" w:rsidR="00EB6690" w:rsidRDefault="00EB6690" w:rsidP="000F43B7">
      <w:pPr>
        <w:pStyle w:val="Bijschrift"/>
        <w:rPr>
          <w:b/>
          <w:i/>
          <w:sz w:val="24"/>
          <w:szCs w:val="24"/>
          <w:lang w:val="en-GB"/>
        </w:rPr>
      </w:pPr>
      <w:proofErr w:type="spellStart"/>
      <w:r w:rsidRPr="002D022A">
        <w:rPr>
          <w:rStyle w:val="shorttext"/>
          <w:lang w:val="en-GB"/>
        </w:rPr>
        <w:t>Gecertificeerde</w:t>
      </w:r>
      <w:proofErr w:type="spellEnd"/>
      <w:r w:rsidRPr="002D022A">
        <w:rPr>
          <w:rStyle w:val="shorttext"/>
          <w:lang w:val="en-GB"/>
        </w:rPr>
        <w:t xml:space="preserve"> VMware Ready </w:t>
      </w:r>
      <w:proofErr w:type="spellStart"/>
      <w:r w:rsidRPr="002D022A">
        <w:rPr>
          <w:rStyle w:val="shorttext"/>
          <w:lang w:val="en-GB"/>
        </w:rPr>
        <w:t>en</w:t>
      </w:r>
      <w:proofErr w:type="spellEnd"/>
      <w:r w:rsidRPr="002D022A">
        <w:rPr>
          <w:rStyle w:val="shorttext"/>
          <w:lang w:val="en-GB"/>
        </w:rPr>
        <w:t xml:space="preserve"> Nutanix Ready.</w:t>
      </w:r>
    </w:p>
    <w:p w14:paraId="06A0AB27" w14:textId="43F3A1A3" w:rsidR="00EB6690" w:rsidRPr="00EB6690" w:rsidRDefault="00EB6690" w:rsidP="000F43B7">
      <w:pPr>
        <w:pStyle w:val="Bijschrift"/>
        <w:rPr>
          <w:b/>
          <w:i/>
          <w:sz w:val="24"/>
          <w:szCs w:val="24"/>
          <w:lang w:val="en-GB"/>
        </w:rPr>
      </w:pPr>
    </w:p>
    <w:p w14:paraId="203C1256" w14:textId="748CBD88" w:rsidR="00EB6690" w:rsidRPr="002D022A" w:rsidRDefault="00EB6690" w:rsidP="000F43B7">
      <w:pPr>
        <w:pStyle w:val="Bijschrift"/>
        <w:rPr>
          <w:i/>
          <w:color w:val="ED7D31" w:themeColor="accent2"/>
        </w:rPr>
      </w:pPr>
      <w:r w:rsidRPr="002D022A">
        <w:rPr>
          <w:i/>
          <w:color w:val="ED7D31" w:themeColor="accent2"/>
        </w:rPr>
        <w:t>IPv6 Support:</w:t>
      </w:r>
    </w:p>
    <w:p w14:paraId="56500A02" w14:textId="579CD574" w:rsidR="00EB6690" w:rsidRPr="002D022A" w:rsidRDefault="00EB6690" w:rsidP="000F43B7">
      <w:pPr>
        <w:pStyle w:val="Bijschrift"/>
        <w:rPr>
          <w:i/>
        </w:rPr>
      </w:pPr>
    </w:p>
    <w:p w14:paraId="36B59E1B" w14:textId="78B2A4D7" w:rsidR="00EB6690" w:rsidRPr="00EB6690" w:rsidRDefault="00EB6690" w:rsidP="000F43B7">
      <w:pPr>
        <w:pStyle w:val="Bijschrift"/>
        <w:rPr>
          <w:i/>
        </w:rPr>
      </w:pPr>
      <w:r>
        <w:t>Kan op een netwerk werken met behulp van het IPv6-protocol</w:t>
      </w:r>
    </w:p>
    <w:p w14:paraId="16570B3B" w14:textId="77777777" w:rsidR="00EB6690" w:rsidRPr="00EB6690" w:rsidRDefault="00EB6690" w:rsidP="000F43B7">
      <w:pPr>
        <w:pStyle w:val="Bijschrift"/>
        <w:rPr>
          <w:i/>
        </w:rPr>
      </w:pPr>
    </w:p>
    <w:p w14:paraId="4E071BC0" w14:textId="786ABD3E" w:rsidR="00EB6690" w:rsidRPr="002D022A" w:rsidRDefault="00EB6690" w:rsidP="000F43B7">
      <w:pPr>
        <w:pStyle w:val="Bijschrift"/>
        <w:rPr>
          <w:i/>
          <w:color w:val="ED7D31" w:themeColor="accent2"/>
        </w:rPr>
      </w:pPr>
      <w:r w:rsidRPr="002D022A">
        <w:rPr>
          <w:i/>
          <w:color w:val="ED7D31" w:themeColor="accent2"/>
        </w:rPr>
        <w:t xml:space="preserve">Redundant-UPS </w:t>
      </w:r>
      <w:proofErr w:type="spellStart"/>
      <w:r w:rsidRPr="002D022A">
        <w:rPr>
          <w:i/>
          <w:color w:val="ED7D31" w:themeColor="accent2"/>
        </w:rPr>
        <w:t>configuration</w:t>
      </w:r>
      <w:proofErr w:type="spellEnd"/>
      <w:r w:rsidRPr="002D022A">
        <w:rPr>
          <w:i/>
          <w:color w:val="ED7D31" w:themeColor="accent2"/>
        </w:rPr>
        <w:t xml:space="preserve"> support:</w:t>
      </w:r>
    </w:p>
    <w:p w14:paraId="31EAFE84" w14:textId="1F32E5B2" w:rsidR="00EB6690" w:rsidRPr="002D022A" w:rsidRDefault="00EB6690" w:rsidP="000F43B7">
      <w:pPr>
        <w:pStyle w:val="Bijschrift"/>
        <w:rPr>
          <w:i/>
        </w:rPr>
      </w:pPr>
    </w:p>
    <w:p w14:paraId="7EA2AC09" w14:textId="4971F3A9" w:rsidR="00EB6690" w:rsidRPr="00EB6690" w:rsidRDefault="00EB6690" w:rsidP="000F43B7">
      <w:pPr>
        <w:pStyle w:val="Bijschrift"/>
        <w:rPr>
          <w:i/>
        </w:rPr>
      </w:pPr>
      <w:r>
        <w:t xml:space="preserve">Ondersteunt maximaal vier UPS-systemen in een Redundant-UPS-configuratie. Alle </w:t>
      </w:r>
      <w:proofErr w:type="spellStart"/>
      <w:r>
        <w:t>UPS's</w:t>
      </w:r>
      <w:proofErr w:type="spellEnd"/>
      <w:r>
        <w:t xml:space="preserve"> in een Redundante configuratie moeten tot dezelfde UPS-familie behoren.</w:t>
      </w:r>
    </w:p>
    <w:p w14:paraId="28F14CE9" w14:textId="77777777" w:rsidR="00EB6690" w:rsidRPr="00EB6690" w:rsidRDefault="00EB6690" w:rsidP="000F43B7">
      <w:pPr>
        <w:pStyle w:val="Bijschrift"/>
      </w:pPr>
    </w:p>
    <w:p w14:paraId="2BFFDAFE" w14:textId="17D4B59C" w:rsidR="00EB6690" w:rsidRPr="002D022A" w:rsidRDefault="00EB6690" w:rsidP="000F43B7">
      <w:pPr>
        <w:pStyle w:val="Bijschrift"/>
        <w:rPr>
          <w:b/>
          <w:i/>
          <w:sz w:val="24"/>
          <w:szCs w:val="24"/>
        </w:rPr>
      </w:pPr>
      <w:r w:rsidRPr="002D022A">
        <w:rPr>
          <w:b/>
          <w:i/>
          <w:sz w:val="24"/>
          <w:szCs w:val="24"/>
        </w:rPr>
        <w:t>Beschikbaar</w:t>
      </w:r>
    </w:p>
    <w:p w14:paraId="5647CEED" w14:textId="77777777" w:rsidR="00EB6690" w:rsidRPr="002D022A" w:rsidRDefault="00EB6690" w:rsidP="000F43B7">
      <w:pPr>
        <w:pStyle w:val="Bijschrift"/>
        <w:rPr>
          <w:b/>
          <w:i/>
          <w:sz w:val="24"/>
          <w:szCs w:val="24"/>
        </w:rPr>
      </w:pPr>
    </w:p>
    <w:p w14:paraId="23D5AC04" w14:textId="211DA0C9" w:rsidR="00EB6690" w:rsidRPr="002D022A" w:rsidRDefault="00EB6690" w:rsidP="000F43B7">
      <w:pPr>
        <w:pStyle w:val="Bijschrift"/>
        <w:rPr>
          <w:i/>
          <w:color w:val="ED7D31" w:themeColor="accent2"/>
        </w:rPr>
      </w:pPr>
      <w:r w:rsidRPr="002D022A">
        <w:rPr>
          <w:i/>
          <w:color w:val="ED7D31" w:themeColor="accent2"/>
        </w:rPr>
        <w:t xml:space="preserve">Event </w:t>
      </w:r>
      <w:proofErr w:type="spellStart"/>
      <w:r w:rsidRPr="002D022A">
        <w:rPr>
          <w:i/>
          <w:color w:val="ED7D31" w:themeColor="accent2"/>
        </w:rPr>
        <w:t>logging</w:t>
      </w:r>
      <w:proofErr w:type="spellEnd"/>
      <w:r w:rsidRPr="002D022A">
        <w:rPr>
          <w:i/>
          <w:color w:val="ED7D31" w:themeColor="accent2"/>
        </w:rPr>
        <w:t>:</w:t>
      </w:r>
    </w:p>
    <w:p w14:paraId="08AE1484" w14:textId="1955C919" w:rsidR="00EB6690" w:rsidRPr="002D022A" w:rsidRDefault="00EB6690" w:rsidP="000F43B7">
      <w:pPr>
        <w:pStyle w:val="Bijschrift"/>
      </w:pPr>
    </w:p>
    <w:p w14:paraId="0B107FF4" w14:textId="5C8AC499" w:rsidR="00EB6690" w:rsidRPr="00EB6690" w:rsidRDefault="00EB6690" w:rsidP="000F43B7">
      <w:pPr>
        <w:pStyle w:val="Bijschrift"/>
      </w:pPr>
      <w:r>
        <w:t>Bepaal de timing en volgorde van gebeurtenissen die hebben geleid tot een incident met het gebeurtenislogboek.</w:t>
      </w:r>
    </w:p>
    <w:p w14:paraId="42BF4184" w14:textId="77777777" w:rsidR="00EB6690" w:rsidRPr="00EB6690" w:rsidRDefault="00EB6690" w:rsidP="000F43B7">
      <w:pPr>
        <w:pStyle w:val="Bijschrift"/>
        <w:rPr>
          <w:b/>
          <w:i/>
          <w:sz w:val="24"/>
          <w:szCs w:val="24"/>
        </w:rPr>
      </w:pPr>
    </w:p>
    <w:p w14:paraId="0BDB4381" w14:textId="0D4132ED" w:rsidR="00EB6690" w:rsidRPr="002D022A" w:rsidRDefault="00EB6690" w:rsidP="000F43B7">
      <w:pPr>
        <w:pStyle w:val="Bijschrift"/>
        <w:rPr>
          <w:b/>
          <w:i/>
          <w:sz w:val="24"/>
          <w:szCs w:val="24"/>
        </w:rPr>
      </w:pPr>
      <w:r w:rsidRPr="002D022A">
        <w:rPr>
          <w:b/>
          <w:i/>
          <w:sz w:val="24"/>
          <w:szCs w:val="24"/>
        </w:rPr>
        <w:t>Virtualisatie</w:t>
      </w:r>
    </w:p>
    <w:p w14:paraId="194B5FDA" w14:textId="77777777" w:rsidR="00EB6690" w:rsidRPr="002D022A" w:rsidRDefault="00EB6690" w:rsidP="000F43B7">
      <w:pPr>
        <w:pStyle w:val="Bijschrift"/>
        <w:rPr>
          <w:b/>
          <w:i/>
          <w:sz w:val="24"/>
          <w:szCs w:val="24"/>
        </w:rPr>
      </w:pPr>
    </w:p>
    <w:p w14:paraId="4171F87B" w14:textId="46889C8E" w:rsidR="00EB6690" w:rsidRPr="002D022A" w:rsidRDefault="00EB6690" w:rsidP="000F43B7">
      <w:pPr>
        <w:pStyle w:val="Bijschrift"/>
        <w:rPr>
          <w:i/>
          <w:color w:val="ED7D31" w:themeColor="accent2"/>
        </w:rPr>
      </w:pPr>
      <w:r w:rsidRPr="002D022A">
        <w:rPr>
          <w:i/>
          <w:color w:val="ED7D31" w:themeColor="accent2"/>
        </w:rPr>
        <w:t xml:space="preserve">Virtual Machine </w:t>
      </w:r>
      <w:proofErr w:type="spellStart"/>
      <w:r w:rsidRPr="002D022A">
        <w:rPr>
          <w:i/>
          <w:color w:val="ED7D31" w:themeColor="accent2"/>
        </w:rPr>
        <w:t>Prioritization</w:t>
      </w:r>
      <w:proofErr w:type="spellEnd"/>
      <w:r w:rsidRPr="002D022A">
        <w:rPr>
          <w:i/>
          <w:color w:val="ED7D31" w:themeColor="accent2"/>
        </w:rPr>
        <w:t>:</w:t>
      </w:r>
    </w:p>
    <w:p w14:paraId="01EABF0B" w14:textId="25AFB91A" w:rsidR="00EB6690" w:rsidRPr="002D022A" w:rsidRDefault="00EB6690" w:rsidP="000F43B7">
      <w:pPr>
        <w:pStyle w:val="Bijschrift"/>
        <w:rPr>
          <w:i/>
        </w:rPr>
      </w:pPr>
    </w:p>
    <w:p w14:paraId="615CE573" w14:textId="67356F09" w:rsidR="00EB6690" w:rsidRPr="00EB6690" w:rsidRDefault="00EB6690" w:rsidP="000F43B7">
      <w:pPr>
        <w:pStyle w:val="Bijschrift"/>
        <w:rPr>
          <w:i/>
        </w:rPr>
      </w:pPr>
      <w:r>
        <w:t>Beheer de volgorde waarin virtuele machines worden gemigreerd, afgesloten en ingeschakeld door virtuele machines te verplaatsen naar groepen met een hoge, gemiddelde en lage prioriteit.</w:t>
      </w:r>
    </w:p>
    <w:p w14:paraId="678C5261" w14:textId="77777777" w:rsidR="00EB6690" w:rsidRPr="00EB6690" w:rsidRDefault="00EB6690" w:rsidP="000F43B7">
      <w:pPr>
        <w:pStyle w:val="Bijschrift"/>
        <w:rPr>
          <w:b/>
          <w:i/>
          <w:sz w:val="24"/>
          <w:szCs w:val="24"/>
        </w:rPr>
      </w:pPr>
    </w:p>
    <w:p w14:paraId="242ED489" w14:textId="07F1A1D6" w:rsidR="00EB6690" w:rsidRPr="002D022A" w:rsidRDefault="00EB6690" w:rsidP="000F43B7">
      <w:pPr>
        <w:pStyle w:val="Bijschrift"/>
        <w:rPr>
          <w:i/>
          <w:color w:val="ED7D31" w:themeColor="accent2"/>
        </w:rPr>
      </w:pPr>
      <w:r w:rsidRPr="002D022A">
        <w:rPr>
          <w:i/>
          <w:color w:val="ED7D31" w:themeColor="accent2"/>
        </w:rPr>
        <w:t>Virtual Cluster View:</w:t>
      </w:r>
    </w:p>
    <w:p w14:paraId="5BDA41FE" w14:textId="5F229067" w:rsidR="00EB6690" w:rsidRPr="002D022A" w:rsidRDefault="00EB6690" w:rsidP="000F43B7">
      <w:pPr>
        <w:pStyle w:val="Bijschrift"/>
        <w:rPr>
          <w:i/>
        </w:rPr>
      </w:pPr>
    </w:p>
    <w:p w14:paraId="4C0AA52C" w14:textId="3122D4DF" w:rsidR="00EB6690" w:rsidRPr="00EB6690" w:rsidRDefault="00EB6690" w:rsidP="000F43B7">
      <w:pPr>
        <w:pStyle w:val="Bijschrift"/>
        <w:rPr>
          <w:i/>
        </w:rPr>
      </w:pPr>
      <w:r>
        <w:t xml:space="preserve">Toont een grafische weergave van uw Virtual Cluster-omgeving en UPS-instelling op een enkel scherm voor een intuïtief beeld van uw UPS- en </w:t>
      </w:r>
      <w:proofErr w:type="spellStart"/>
      <w:r>
        <w:t>hostconfiguratie</w:t>
      </w:r>
      <w:proofErr w:type="spellEnd"/>
      <w:r>
        <w:t>.</w:t>
      </w:r>
    </w:p>
    <w:p w14:paraId="3D2EC6F5" w14:textId="77777777" w:rsidR="00EB6690" w:rsidRPr="00EB6690" w:rsidRDefault="00EB6690" w:rsidP="000F43B7">
      <w:pPr>
        <w:pStyle w:val="Bijschrift"/>
        <w:rPr>
          <w:b/>
          <w:i/>
          <w:sz w:val="24"/>
          <w:szCs w:val="24"/>
        </w:rPr>
      </w:pPr>
    </w:p>
    <w:p w14:paraId="30915C75" w14:textId="4FD1064A" w:rsidR="00EB6690" w:rsidRPr="002D022A" w:rsidRDefault="00EB6690" w:rsidP="000F43B7">
      <w:pPr>
        <w:pStyle w:val="Bijschrift"/>
        <w:rPr>
          <w:i/>
          <w:color w:val="ED7D31" w:themeColor="accent2"/>
        </w:rPr>
      </w:pPr>
      <w:proofErr w:type="spellStart"/>
      <w:r w:rsidRPr="002D022A">
        <w:rPr>
          <w:i/>
          <w:color w:val="ED7D31" w:themeColor="accent2"/>
        </w:rPr>
        <w:t>VMware</w:t>
      </w:r>
      <w:proofErr w:type="spellEnd"/>
      <w:r w:rsidRPr="002D022A">
        <w:rPr>
          <w:i/>
          <w:color w:val="ED7D31" w:themeColor="accent2"/>
        </w:rPr>
        <w:t xml:space="preserve"> </w:t>
      </w:r>
      <w:proofErr w:type="spellStart"/>
      <w:r w:rsidRPr="002D022A">
        <w:rPr>
          <w:i/>
          <w:color w:val="ED7D31" w:themeColor="accent2"/>
        </w:rPr>
        <w:t>vApp</w:t>
      </w:r>
      <w:proofErr w:type="spellEnd"/>
      <w:r w:rsidRPr="002D022A">
        <w:rPr>
          <w:i/>
          <w:color w:val="ED7D31" w:themeColor="accent2"/>
        </w:rPr>
        <w:t xml:space="preserve"> </w:t>
      </w:r>
      <w:proofErr w:type="spellStart"/>
      <w:r w:rsidRPr="002D022A">
        <w:rPr>
          <w:i/>
          <w:color w:val="ED7D31" w:themeColor="accent2"/>
        </w:rPr>
        <w:t>Shutdown</w:t>
      </w:r>
      <w:proofErr w:type="spellEnd"/>
      <w:r w:rsidRPr="002D022A">
        <w:rPr>
          <w:i/>
          <w:color w:val="ED7D31" w:themeColor="accent2"/>
        </w:rPr>
        <w:t>:</w:t>
      </w:r>
    </w:p>
    <w:p w14:paraId="20EB253E" w14:textId="780085A0" w:rsidR="00EB6690" w:rsidRPr="002D022A" w:rsidRDefault="00EB6690" w:rsidP="000F43B7">
      <w:pPr>
        <w:pStyle w:val="Bijschrift"/>
        <w:rPr>
          <w:i/>
        </w:rPr>
      </w:pPr>
    </w:p>
    <w:p w14:paraId="47133D9E" w14:textId="24C0D1B1" w:rsidR="00EB6690" w:rsidRPr="00EB6690" w:rsidRDefault="00EB6690" w:rsidP="000F43B7">
      <w:pPr>
        <w:pStyle w:val="Bijschrift"/>
        <w:rPr>
          <w:i/>
        </w:rPr>
      </w:pPr>
      <w:r>
        <w:t xml:space="preserve">Schakelt het afsluiten en opstarten van </w:t>
      </w:r>
      <w:proofErr w:type="spellStart"/>
      <w:r>
        <w:t>VMware</w:t>
      </w:r>
      <w:proofErr w:type="spellEnd"/>
      <w:r>
        <w:t xml:space="preserve"> </w:t>
      </w:r>
      <w:proofErr w:type="spellStart"/>
      <w:r>
        <w:t>vApps</w:t>
      </w:r>
      <w:proofErr w:type="spellEnd"/>
      <w:r>
        <w:t xml:space="preserve"> in om de volgorde van afsluiten / opstarten van virtuele machines te regelen.</w:t>
      </w:r>
    </w:p>
    <w:p w14:paraId="65EE03D5" w14:textId="77777777" w:rsidR="00EB6690" w:rsidRPr="00EB6690" w:rsidRDefault="00EB6690" w:rsidP="000F43B7">
      <w:pPr>
        <w:pStyle w:val="Bijschrift"/>
        <w:rPr>
          <w:b/>
          <w:i/>
          <w:sz w:val="24"/>
          <w:szCs w:val="24"/>
        </w:rPr>
      </w:pPr>
    </w:p>
    <w:p w14:paraId="506625F3" w14:textId="14394C2B" w:rsidR="00EB6690" w:rsidRPr="00EB6690" w:rsidRDefault="00EB6690" w:rsidP="000F43B7">
      <w:pPr>
        <w:pStyle w:val="Bijschrift"/>
        <w:rPr>
          <w:i/>
          <w:color w:val="ED7D31" w:themeColor="accent2"/>
        </w:rPr>
      </w:pPr>
      <w:r w:rsidRPr="00EB6690">
        <w:rPr>
          <w:i/>
          <w:color w:val="ED7D31" w:themeColor="accent2"/>
        </w:rPr>
        <w:t>Virtual Machine Migration Options:</w:t>
      </w:r>
    </w:p>
    <w:p w14:paraId="752BD16E" w14:textId="2D0E5190" w:rsidR="00EB6690" w:rsidRDefault="00EB6690" w:rsidP="000F43B7">
      <w:pPr>
        <w:pStyle w:val="Bijschrift"/>
        <w:rPr>
          <w:i/>
        </w:rPr>
      </w:pPr>
    </w:p>
    <w:p w14:paraId="195BCAAC" w14:textId="1EC26CE5" w:rsidR="00EB6690" w:rsidRPr="00EB6690" w:rsidRDefault="00EB6690" w:rsidP="000F43B7">
      <w:pPr>
        <w:pStyle w:val="Bijschrift"/>
        <w:rPr>
          <w:i/>
        </w:rPr>
      </w:pPr>
      <w:r>
        <w:t xml:space="preserve">Activeert migratie van virtuele machines naar beschikbare </w:t>
      </w:r>
      <w:proofErr w:type="spellStart"/>
      <w:r>
        <w:t>hosts</w:t>
      </w:r>
      <w:proofErr w:type="spellEnd"/>
      <w:r>
        <w:t xml:space="preserve"> in hetzelfde cluster op een enkele site of op verschillende geografische locaties. De optie om te bepalen waar specifieke virtuele machines naartoe worden gemigreerd, is beschikbaar door de </w:t>
      </w:r>
      <w:proofErr w:type="spellStart"/>
      <w:r>
        <w:t>doelhost</w:t>
      </w:r>
      <w:proofErr w:type="spellEnd"/>
      <w:r>
        <w:t xml:space="preserve"> op te geven in hetzelfde cluster of in een ander cluster.</w:t>
      </w:r>
    </w:p>
    <w:p w14:paraId="21D762D4" w14:textId="77777777" w:rsidR="00EB6690" w:rsidRPr="00EB6690" w:rsidRDefault="00EB6690" w:rsidP="000F43B7">
      <w:pPr>
        <w:pStyle w:val="Bijschrift"/>
        <w:rPr>
          <w:i/>
        </w:rPr>
      </w:pPr>
    </w:p>
    <w:p w14:paraId="75B14930" w14:textId="77777777" w:rsidR="00EB6690" w:rsidRPr="002D022A" w:rsidRDefault="00EB6690" w:rsidP="000F43B7">
      <w:pPr>
        <w:pStyle w:val="Bijschrift"/>
        <w:rPr>
          <w:i/>
        </w:rPr>
      </w:pPr>
    </w:p>
    <w:p w14:paraId="07A0F36A" w14:textId="2D519EAA" w:rsidR="00EB6690" w:rsidRPr="00EB6690" w:rsidRDefault="00EB6690" w:rsidP="000F43B7">
      <w:pPr>
        <w:pStyle w:val="Bijschrift"/>
        <w:rPr>
          <w:i/>
          <w:color w:val="ED7D31" w:themeColor="accent2"/>
          <w:lang w:val="en-GB"/>
        </w:rPr>
      </w:pPr>
      <w:r w:rsidRPr="00EB6690">
        <w:rPr>
          <w:i/>
          <w:color w:val="ED7D31" w:themeColor="accent2"/>
          <w:lang w:val="en-GB"/>
        </w:rPr>
        <w:t>VMware vSphere Plug-in Options:</w:t>
      </w:r>
    </w:p>
    <w:p w14:paraId="2F40ACB6" w14:textId="5F2E8A7F" w:rsidR="00EB6690" w:rsidRDefault="00EB6690" w:rsidP="000F43B7">
      <w:pPr>
        <w:pStyle w:val="Bijschrift"/>
        <w:rPr>
          <w:i/>
          <w:lang w:val="en-GB"/>
        </w:rPr>
      </w:pPr>
    </w:p>
    <w:p w14:paraId="178415D0" w14:textId="42D7D481" w:rsidR="00EB6690" w:rsidRPr="00EB6690" w:rsidRDefault="00EB6690" w:rsidP="000F43B7">
      <w:pPr>
        <w:pStyle w:val="Bijschrift"/>
        <w:rPr>
          <w:i/>
        </w:rPr>
      </w:pPr>
      <w:r>
        <w:t xml:space="preserve">Een </w:t>
      </w:r>
      <w:proofErr w:type="spellStart"/>
      <w:r>
        <w:t>vSphere</w:t>
      </w:r>
      <w:proofErr w:type="spellEnd"/>
      <w:r>
        <w:t xml:space="preserve"> plug-inoptie integreert </w:t>
      </w:r>
      <w:proofErr w:type="spellStart"/>
      <w:r>
        <w:t>PowerChute</w:t>
      </w:r>
      <w:proofErr w:type="spellEnd"/>
      <w:r>
        <w:t xml:space="preserve"> met </w:t>
      </w:r>
      <w:proofErr w:type="spellStart"/>
      <w:r>
        <w:t>vCenter</w:t>
      </w:r>
      <w:proofErr w:type="spellEnd"/>
      <w:r>
        <w:t xml:space="preserve"> Server voor eenvoudig beheer dat </w:t>
      </w:r>
      <w:proofErr w:type="spellStart"/>
      <w:r>
        <w:t>PowerChute</w:t>
      </w:r>
      <w:proofErr w:type="spellEnd"/>
      <w:r>
        <w:t xml:space="preserve">-bewaking met de </w:t>
      </w:r>
      <w:proofErr w:type="spellStart"/>
      <w:r>
        <w:t>vSphere</w:t>
      </w:r>
      <w:proofErr w:type="spellEnd"/>
      <w:r>
        <w:t xml:space="preserve"> Client mogelijk maakt. Plug-in-opties zijn beschikbaar voor de </w:t>
      </w:r>
      <w:proofErr w:type="spellStart"/>
      <w:r>
        <w:t>vSphere</w:t>
      </w:r>
      <w:proofErr w:type="spellEnd"/>
      <w:r>
        <w:t xml:space="preserve"> Web Client of </w:t>
      </w:r>
      <w:proofErr w:type="spellStart"/>
      <w:r>
        <w:t>vSphere</w:t>
      </w:r>
      <w:proofErr w:type="spellEnd"/>
      <w:r>
        <w:t xml:space="preserve"> Desktop Client.</w:t>
      </w:r>
    </w:p>
    <w:p w14:paraId="3B386627" w14:textId="77777777" w:rsidR="00EB6690" w:rsidRPr="00EB6690" w:rsidRDefault="00EB6690" w:rsidP="000F43B7">
      <w:pPr>
        <w:pStyle w:val="Bijschrift"/>
        <w:rPr>
          <w:i/>
        </w:rPr>
      </w:pPr>
    </w:p>
    <w:p w14:paraId="5005EBF6" w14:textId="77777777" w:rsidR="00EB6690" w:rsidRPr="00EB6690" w:rsidRDefault="00EB6690" w:rsidP="000F43B7">
      <w:pPr>
        <w:pStyle w:val="Bijschrift"/>
        <w:rPr>
          <w:i/>
        </w:rPr>
      </w:pPr>
    </w:p>
    <w:p w14:paraId="21892811" w14:textId="6D0028CF" w:rsidR="00EB6690" w:rsidRPr="00EB6690" w:rsidRDefault="00EB6690" w:rsidP="000F43B7">
      <w:pPr>
        <w:pStyle w:val="Bijschrift"/>
        <w:rPr>
          <w:i/>
          <w:color w:val="ED7D31" w:themeColor="accent2"/>
        </w:rPr>
      </w:pPr>
      <w:r w:rsidRPr="00EB6690">
        <w:rPr>
          <w:i/>
          <w:color w:val="ED7D31" w:themeColor="accent2"/>
        </w:rPr>
        <w:t>Microsoft SCVMM Integration:</w:t>
      </w:r>
    </w:p>
    <w:p w14:paraId="3A2A8622" w14:textId="0C68A6CA" w:rsidR="00EB6690" w:rsidRDefault="00EB6690" w:rsidP="000F43B7">
      <w:pPr>
        <w:pStyle w:val="Bijschrift"/>
        <w:rPr>
          <w:i/>
        </w:rPr>
      </w:pPr>
    </w:p>
    <w:p w14:paraId="25D33E18" w14:textId="02F8D974" w:rsidR="00EB6690" w:rsidRPr="00EB6690" w:rsidRDefault="00EB6690" w:rsidP="000F43B7">
      <w:pPr>
        <w:pStyle w:val="Bijschrift"/>
        <w:rPr>
          <w:i/>
        </w:rPr>
      </w:pPr>
      <w:r>
        <w:t>Biedt de mogelijkheid om te integreren met System Center Virtual Machine Manager (SCVMM) en de onderhoudsmodus te gebruiken om virtuele machines te migreren of op te slaan wanneer zich een kritieke UPS-gebeurtenis voordoet.</w:t>
      </w:r>
    </w:p>
    <w:p w14:paraId="202A9FDC" w14:textId="77777777" w:rsidR="00EB6690" w:rsidRPr="00EB6690" w:rsidRDefault="00EB6690" w:rsidP="000F43B7">
      <w:pPr>
        <w:pStyle w:val="Bijschrift"/>
        <w:rPr>
          <w:i/>
        </w:rPr>
      </w:pPr>
    </w:p>
    <w:p w14:paraId="4F183262" w14:textId="1FBAEE71" w:rsidR="00EB6690" w:rsidRPr="00EB6690" w:rsidRDefault="00EB6690" w:rsidP="000F43B7">
      <w:pPr>
        <w:pStyle w:val="Bijschrift"/>
        <w:rPr>
          <w:i/>
          <w:color w:val="ED7D31" w:themeColor="accent2"/>
        </w:rPr>
      </w:pPr>
      <w:r w:rsidRPr="00EB6690">
        <w:rPr>
          <w:i/>
          <w:color w:val="ED7D31" w:themeColor="accent2"/>
        </w:rPr>
        <w:t>Virtual Cluster Support:</w:t>
      </w:r>
    </w:p>
    <w:p w14:paraId="615A1A7A" w14:textId="58B6985B" w:rsidR="00EB6690" w:rsidRDefault="00EB6690" w:rsidP="000F43B7">
      <w:pPr>
        <w:pStyle w:val="Bijschrift"/>
        <w:rPr>
          <w:i/>
        </w:rPr>
      </w:pPr>
    </w:p>
    <w:p w14:paraId="6FFFB352" w14:textId="5BDFD189" w:rsidR="00EB6690" w:rsidRPr="00EB6690" w:rsidRDefault="00EB6690" w:rsidP="000F43B7">
      <w:pPr>
        <w:pStyle w:val="Bijschrift"/>
        <w:rPr>
          <w:i/>
        </w:rPr>
      </w:pPr>
      <w:r>
        <w:t xml:space="preserve">Ondersteunt migratie van virtuele machines, afsluiten van virtuele machines en afsluiten van </w:t>
      </w:r>
      <w:proofErr w:type="spellStart"/>
      <w:r>
        <w:t>hosts</w:t>
      </w:r>
      <w:proofErr w:type="spellEnd"/>
      <w:r>
        <w:t xml:space="preserve"> in virtuele clusters.</w:t>
      </w:r>
    </w:p>
    <w:p w14:paraId="3B5B87CA" w14:textId="77777777" w:rsidR="00EB6690" w:rsidRPr="00EB6690" w:rsidRDefault="00EB6690" w:rsidP="000F43B7">
      <w:pPr>
        <w:pStyle w:val="Bijschrift"/>
        <w:rPr>
          <w:i/>
        </w:rPr>
      </w:pPr>
    </w:p>
    <w:p w14:paraId="3071AD3B" w14:textId="46C4DFAC" w:rsidR="00EB6690" w:rsidRPr="00EB6690" w:rsidRDefault="00EB6690" w:rsidP="000F43B7">
      <w:pPr>
        <w:pStyle w:val="Bijschrift"/>
        <w:rPr>
          <w:i/>
          <w:color w:val="ED7D31" w:themeColor="accent2"/>
        </w:rPr>
      </w:pPr>
      <w:proofErr w:type="spellStart"/>
      <w:r w:rsidRPr="00EB6690">
        <w:rPr>
          <w:i/>
          <w:color w:val="ED7D31" w:themeColor="accent2"/>
        </w:rPr>
        <w:t>VMware</w:t>
      </w:r>
      <w:proofErr w:type="spellEnd"/>
      <w:r w:rsidRPr="00EB6690">
        <w:rPr>
          <w:i/>
          <w:color w:val="ED7D31" w:themeColor="accent2"/>
        </w:rPr>
        <w:t xml:space="preserve"> Virtual Appliance:</w:t>
      </w:r>
    </w:p>
    <w:p w14:paraId="09C5A5BA" w14:textId="34765341" w:rsidR="00EB6690" w:rsidRDefault="00EB6690" w:rsidP="000F43B7">
      <w:pPr>
        <w:pStyle w:val="Bijschrift"/>
      </w:pPr>
    </w:p>
    <w:p w14:paraId="3A64C054" w14:textId="5D817BFF" w:rsidR="00EB6690" w:rsidRDefault="00EB6690" w:rsidP="000F43B7">
      <w:pPr>
        <w:pStyle w:val="Bijschrift"/>
      </w:pPr>
      <w:r>
        <w:t xml:space="preserve">Biedt de mogelijkheid om </w:t>
      </w:r>
      <w:proofErr w:type="spellStart"/>
      <w:r>
        <w:t>PowerChute</w:t>
      </w:r>
      <w:proofErr w:type="spellEnd"/>
      <w:r>
        <w:t xml:space="preserve"> als een virtueel apparaat te implementeren voor eenvoudige installatie.</w:t>
      </w:r>
    </w:p>
    <w:p w14:paraId="5F770457" w14:textId="395469F9" w:rsidR="00EB6690" w:rsidRPr="00EB6690" w:rsidRDefault="00EB6690" w:rsidP="000F43B7">
      <w:pPr>
        <w:pStyle w:val="Bijschrift"/>
        <w:rPr>
          <w:b/>
          <w:i/>
          <w:sz w:val="24"/>
          <w:szCs w:val="24"/>
        </w:rPr>
      </w:pPr>
    </w:p>
    <w:p w14:paraId="260D1C86" w14:textId="1EDB55CB" w:rsidR="00EB6690" w:rsidRDefault="00EB6690" w:rsidP="000F43B7">
      <w:pPr>
        <w:pStyle w:val="Bijschrift"/>
        <w:rPr>
          <w:b/>
          <w:i/>
          <w:sz w:val="24"/>
          <w:szCs w:val="24"/>
          <w:lang w:val="en-GB"/>
        </w:rPr>
      </w:pPr>
      <w:proofErr w:type="spellStart"/>
      <w:r w:rsidRPr="00EB6690">
        <w:rPr>
          <w:b/>
          <w:i/>
          <w:sz w:val="24"/>
          <w:szCs w:val="24"/>
          <w:lang w:val="en-GB"/>
        </w:rPr>
        <w:t>Beheer</w:t>
      </w:r>
      <w:proofErr w:type="spellEnd"/>
    </w:p>
    <w:p w14:paraId="2E504C8B" w14:textId="77777777" w:rsidR="00EB6690" w:rsidRPr="00EB6690" w:rsidRDefault="00EB6690" w:rsidP="000F43B7">
      <w:pPr>
        <w:pStyle w:val="Bijschrift"/>
        <w:rPr>
          <w:b/>
          <w:i/>
          <w:sz w:val="24"/>
          <w:szCs w:val="24"/>
          <w:lang w:val="en-GB"/>
        </w:rPr>
      </w:pPr>
    </w:p>
    <w:p w14:paraId="13591B8B" w14:textId="45A13591" w:rsidR="00EB6690" w:rsidRPr="00EB6690" w:rsidRDefault="00EB6690" w:rsidP="000F43B7">
      <w:pPr>
        <w:pStyle w:val="Bijschrift"/>
        <w:rPr>
          <w:i/>
          <w:color w:val="ED7D31" w:themeColor="accent2"/>
          <w:lang w:val="en-GB"/>
        </w:rPr>
      </w:pPr>
      <w:r w:rsidRPr="00EB6690">
        <w:rPr>
          <w:i/>
          <w:color w:val="ED7D31" w:themeColor="accent2"/>
          <w:lang w:val="en-GB"/>
        </w:rPr>
        <w:t>Text-based INI configuration file:</w:t>
      </w:r>
    </w:p>
    <w:p w14:paraId="5490E70C" w14:textId="55FC9C5D" w:rsidR="00EB6690" w:rsidRDefault="00EB6690" w:rsidP="000F43B7">
      <w:pPr>
        <w:pStyle w:val="Bijschrift"/>
        <w:rPr>
          <w:i/>
          <w:lang w:val="en-GB"/>
        </w:rPr>
      </w:pPr>
    </w:p>
    <w:p w14:paraId="57076FEE" w14:textId="7231DD72" w:rsidR="00EB6690" w:rsidRPr="00EB6690" w:rsidRDefault="00EB6690" w:rsidP="000F43B7">
      <w:pPr>
        <w:pStyle w:val="Bijschrift"/>
        <w:rPr>
          <w:i/>
        </w:rPr>
      </w:pPr>
      <w:r>
        <w:t>Biedt flexibiliteit bij het archiveren van configuratie-instellingen of het kopiëren van geconfigureerde instellingen van de ene naar de andere agent.</w:t>
      </w:r>
    </w:p>
    <w:p w14:paraId="5CD72B33" w14:textId="7E096548" w:rsidR="00EB6690" w:rsidRPr="00EB6690" w:rsidRDefault="00EB6690" w:rsidP="000F43B7">
      <w:pPr>
        <w:pStyle w:val="Bijschrift"/>
        <w:rPr>
          <w:b/>
          <w:i/>
          <w:sz w:val="28"/>
          <w:szCs w:val="28"/>
        </w:rPr>
      </w:pPr>
    </w:p>
    <w:p w14:paraId="1088B209" w14:textId="497F798F" w:rsidR="00EB6690" w:rsidRPr="002D022A" w:rsidRDefault="00EB6690" w:rsidP="000F43B7">
      <w:pPr>
        <w:pStyle w:val="Bijschrift"/>
        <w:rPr>
          <w:i/>
          <w:color w:val="ED7D31" w:themeColor="accent2"/>
        </w:rPr>
      </w:pPr>
      <w:r w:rsidRPr="002D022A">
        <w:rPr>
          <w:i/>
          <w:color w:val="ED7D31" w:themeColor="accent2"/>
        </w:rPr>
        <w:t>Network-</w:t>
      </w:r>
      <w:proofErr w:type="spellStart"/>
      <w:r w:rsidRPr="002D022A">
        <w:rPr>
          <w:i/>
          <w:color w:val="ED7D31" w:themeColor="accent2"/>
        </w:rPr>
        <w:t>based</w:t>
      </w:r>
      <w:proofErr w:type="spellEnd"/>
      <w:r w:rsidRPr="002D022A">
        <w:rPr>
          <w:i/>
          <w:color w:val="ED7D31" w:themeColor="accent2"/>
        </w:rPr>
        <w:t xml:space="preserve"> </w:t>
      </w:r>
      <w:proofErr w:type="spellStart"/>
      <w:r w:rsidRPr="002D022A">
        <w:rPr>
          <w:i/>
          <w:color w:val="ED7D31" w:themeColor="accent2"/>
        </w:rPr>
        <w:t>shutdown</w:t>
      </w:r>
      <w:proofErr w:type="spellEnd"/>
      <w:r w:rsidRPr="002D022A">
        <w:rPr>
          <w:i/>
          <w:color w:val="ED7D31" w:themeColor="accent2"/>
        </w:rPr>
        <w:t>:</w:t>
      </w:r>
    </w:p>
    <w:p w14:paraId="3A674D46" w14:textId="280C469B" w:rsidR="00EB6690" w:rsidRPr="002D022A" w:rsidRDefault="00EB6690" w:rsidP="000F43B7">
      <w:pPr>
        <w:pStyle w:val="Bijschrift"/>
        <w:rPr>
          <w:i/>
        </w:rPr>
      </w:pPr>
    </w:p>
    <w:p w14:paraId="79FD696B" w14:textId="04494C4F" w:rsidR="00EB6690" w:rsidRPr="00EB6690" w:rsidRDefault="00EB6690" w:rsidP="000F43B7">
      <w:pPr>
        <w:pStyle w:val="Bijschrift"/>
        <w:rPr>
          <w:i/>
        </w:rPr>
      </w:pPr>
      <w:r>
        <w:t>Vermindert kabelwarboel door de noodzaak om de UPS en beveiligde servers via kabels aan te sluiten.</w:t>
      </w:r>
    </w:p>
    <w:p w14:paraId="7E02800F" w14:textId="77777777" w:rsidR="00EB6690" w:rsidRPr="00EB6690" w:rsidRDefault="00EB6690" w:rsidP="000F43B7">
      <w:pPr>
        <w:pStyle w:val="Bijschrift"/>
        <w:rPr>
          <w:b/>
          <w:i/>
          <w:sz w:val="28"/>
          <w:szCs w:val="28"/>
        </w:rPr>
      </w:pPr>
    </w:p>
    <w:p w14:paraId="3842FBA9" w14:textId="77777777" w:rsidR="00EB6690" w:rsidRPr="002D022A" w:rsidRDefault="00EB6690" w:rsidP="000F43B7">
      <w:pPr>
        <w:pStyle w:val="Bijschrift"/>
        <w:rPr>
          <w:i/>
          <w:color w:val="ED7D31" w:themeColor="accent2"/>
        </w:rPr>
      </w:pPr>
      <w:r w:rsidRPr="002D022A">
        <w:rPr>
          <w:i/>
          <w:color w:val="ED7D31" w:themeColor="accent2"/>
        </w:rPr>
        <w:t xml:space="preserve">Browser </w:t>
      </w:r>
      <w:proofErr w:type="spellStart"/>
      <w:r w:rsidRPr="002D022A">
        <w:rPr>
          <w:i/>
          <w:color w:val="ED7D31" w:themeColor="accent2"/>
        </w:rPr>
        <w:t>Accessible</w:t>
      </w:r>
      <w:proofErr w:type="spellEnd"/>
      <w:r w:rsidRPr="002D022A">
        <w:rPr>
          <w:i/>
          <w:color w:val="ED7D31" w:themeColor="accent2"/>
        </w:rPr>
        <w:t>:</w:t>
      </w:r>
    </w:p>
    <w:p w14:paraId="055A9490" w14:textId="77777777" w:rsidR="00EB6690" w:rsidRPr="002D022A" w:rsidRDefault="00EB6690" w:rsidP="000F43B7">
      <w:pPr>
        <w:pStyle w:val="Bijschrift"/>
        <w:rPr>
          <w:i/>
        </w:rPr>
      </w:pPr>
    </w:p>
    <w:p w14:paraId="3B649C91" w14:textId="12AECFFE" w:rsidR="00EB6690" w:rsidRPr="00EB6690" w:rsidRDefault="00EB6690" w:rsidP="000F43B7">
      <w:pPr>
        <w:pStyle w:val="Bijschrift"/>
        <w:rPr>
          <w:b/>
          <w:i/>
          <w:sz w:val="28"/>
          <w:szCs w:val="28"/>
        </w:rPr>
      </w:pPr>
      <w:r>
        <w:t>Bekijk de gebruikersinterface met een browser. Biedt snelle toegang vanaf elke locatie op een beveiligd netwerk.</w:t>
      </w:r>
      <w:r w:rsidRPr="00EB6690">
        <w:rPr>
          <w:i/>
        </w:rPr>
        <w:br/>
      </w:r>
    </w:p>
    <w:p w14:paraId="7CA4C772" w14:textId="576DF972" w:rsidR="00EB6690" w:rsidRPr="00EB6690" w:rsidRDefault="00EB6690" w:rsidP="000F43B7">
      <w:pPr>
        <w:pStyle w:val="Bijschrift"/>
        <w:rPr>
          <w:i/>
          <w:color w:val="ED7D31" w:themeColor="accent2"/>
          <w:lang w:val="en-GB"/>
        </w:rPr>
      </w:pPr>
      <w:r w:rsidRPr="00EB6690">
        <w:rPr>
          <w:i/>
          <w:color w:val="ED7D31" w:themeColor="accent2"/>
          <w:lang w:val="en-GB"/>
        </w:rPr>
        <w:t>Step-by-step configuration wizard:</w:t>
      </w:r>
    </w:p>
    <w:p w14:paraId="310770C4" w14:textId="057DEDB1" w:rsidR="00EB6690" w:rsidRDefault="00EB6690" w:rsidP="000F43B7">
      <w:pPr>
        <w:pStyle w:val="Bijschrift"/>
        <w:rPr>
          <w:i/>
          <w:lang w:val="en-GB"/>
        </w:rPr>
      </w:pPr>
    </w:p>
    <w:p w14:paraId="4B1454A6" w14:textId="5F2E43CE" w:rsidR="00EB6690" w:rsidRPr="002D022A" w:rsidRDefault="00EB6690" w:rsidP="000F43B7">
      <w:pPr>
        <w:pStyle w:val="Bijschrift"/>
        <w:rPr>
          <w:i/>
        </w:rPr>
      </w:pPr>
      <w:r>
        <w:t>Implementatie van snelheden door installatie- en installatietijd te verkorten. Maakt configuratiewijzigingen mogelijk, zelfs na de initiële instelling.</w:t>
      </w:r>
    </w:p>
    <w:p w14:paraId="506765A1" w14:textId="77777777" w:rsidR="00EB6690" w:rsidRPr="002D022A" w:rsidRDefault="00EB6690" w:rsidP="000F43B7">
      <w:pPr>
        <w:pStyle w:val="Bijschrift"/>
        <w:rPr>
          <w:b/>
          <w:i/>
          <w:sz w:val="28"/>
          <w:szCs w:val="28"/>
        </w:rPr>
      </w:pPr>
    </w:p>
    <w:p w14:paraId="25CF1CF0" w14:textId="77777777" w:rsidR="00EB6690" w:rsidRPr="002D022A" w:rsidRDefault="00EB6690" w:rsidP="000F43B7">
      <w:pPr>
        <w:pStyle w:val="Bijschrift"/>
        <w:rPr>
          <w:i/>
        </w:rPr>
      </w:pPr>
    </w:p>
    <w:p w14:paraId="6A6FB413" w14:textId="6BFEB769" w:rsidR="00EB6690" w:rsidRPr="002D022A" w:rsidRDefault="00EB6690" w:rsidP="000F43B7">
      <w:pPr>
        <w:pStyle w:val="Bijschrift"/>
        <w:rPr>
          <w:i/>
          <w:color w:val="ED7D31" w:themeColor="accent2"/>
        </w:rPr>
      </w:pPr>
      <w:r w:rsidRPr="002D022A">
        <w:rPr>
          <w:i/>
          <w:color w:val="ED7D31" w:themeColor="accent2"/>
        </w:rPr>
        <w:t>Network Management System Integration:</w:t>
      </w:r>
    </w:p>
    <w:p w14:paraId="5B74DFBA" w14:textId="2DB7D49D" w:rsidR="00EB6690" w:rsidRPr="002D022A" w:rsidRDefault="00EB6690" w:rsidP="000F43B7">
      <w:pPr>
        <w:pStyle w:val="Bijschrift"/>
        <w:rPr>
          <w:i/>
        </w:rPr>
      </w:pPr>
    </w:p>
    <w:p w14:paraId="0064500C" w14:textId="22E95215" w:rsidR="00EB6690" w:rsidRPr="00EB6690" w:rsidRDefault="00EB6690" w:rsidP="000F43B7">
      <w:pPr>
        <w:pStyle w:val="Bijschrift"/>
        <w:rPr>
          <w:i/>
        </w:rPr>
      </w:pPr>
      <w:r>
        <w:t xml:space="preserve">Ontdek en beheer </w:t>
      </w:r>
      <w:proofErr w:type="spellStart"/>
      <w:r>
        <w:t>PowerChute</w:t>
      </w:r>
      <w:proofErr w:type="spellEnd"/>
      <w:r>
        <w:t xml:space="preserve">-machines met SNMP v1 of v3 om </w:t>
      </w:r>
      <w:proofErr w:type="spellStart"/>
      <w:r>
        <w:t>PowerChute</w:t>
      </w:r>
      <w:proofErr w:type="spellEnd"/>
      <w:r>
        <w:t xml:space="preserve">-instellingen op te vragen en te configureren. Verzend SNMP </w:t>
      </w:r>
      <w:proofErr w:type="spellStart"/>
      <w:r>
        <w:t>Traps</w:t>
      </w:r>
      <w:proofErr w:type="spellEnd"/>
      <w:r>
        <w:t xml:space="preserve"> voor kritieke UPS-evenementen en zorg voor tijdige meldingen.</w:t>
      </w:r>
    </w:p>
    <w:p w14:paraId="16D85F28" w14:textId="77777777" w:rsidR="00EB6690" w:rsidRPr="00EB6690" w:rsidRDefault="00EB6690" w:rsidP="000F43B7">
      <w:pPr>
        <w:pStyle w:val="Bijschrift"/>
        <w:rPr>
          <w:b/>
          <w:i/>
          <w:sz w:val="28"/>
          <w:szCs w:val="28"/>
        </w:rPr>
      </w:pPr>
    </w:p>
    <w:p w14:paraId="1996E0FA" w14:textId="77777777" w:rsidR="00EB6690" w:rsidRPr="002D022A" w:rsidRDefault="00EB6690" w:rsidP="000F43B7">
      <w:pPr>
        <w:pStyle w:val="Bijschrift"/>
        <w:rPr>
          <w:i/>
        </w:rPr>
      </w:pPr>
    </w:p>
    <w:p w14:paraId="1ECF2FEC" w14:textId="76724A3C" w:rsidR="00EB6690" w:rsidRPr="00EB6690" w:rsidRDefault="00EB6690" w:rsidP="000F43B7">
      <w:pPr>
        <w:pStyle w:val="Bijschrift"/>
        <w:rPr>
          <w:i/>
          <w:color w:val="ED7D31" w:themeColor="accent2"/>
          <w:lang w:val="en-GB"/>
        </w:rPr>
      </w:pPr>
      <w:proofErr w:type="spellStart"/>
      <w:r w:rsidRPr="00EB6690">
        <w:rPr>
          <w:i/>
          <w:color w:val="ED7D31" w:themeColor="accent2"/>
          <w:lang w:val="en-GB"/>
        </w:rPr>
        <w:t>StruxureWare</w:t>
      </w:r>
      <w:proofErr w:type="spellEnd"/>
      <w:r w:rsidRPr="00EB6690">
        <w:rPr>
          <w:i/>
          <w:color w:val="ED7D31" w:themeColor="accent2"/>
          <w:lang w:val="en-GB"/>
        </w:rPr>
        <w:t xml:space="preserve"> Data </w:t>
      </w:r>
      <w:proofErr w:type="spellStart"/>
      <w:r w:rsidRPr="00EB6690">
        <w:rPr>
          <w:i/>
          <w:color w:val="ED7D31" w:themeColor="accent2"/>
          <w:lang w:val="en-GB"/>
        </w:rPr>
        <w:t>Center</w:t>
      </w:r>
      <w:proofErr w:type="spellEnd"/>
      <w:r w:rsidRPr="00EB6690">
        <w:rPr>
          <w:i/>
          <w:color w:val="ED7D31" w:themeColor="accent2"/>
          <w:lang w:val="en-GB"/>
        </w:rPr>
        <w:t xml:space="preserve"> Expert Compatibility:</w:t>
      </w:r>
    </w:p>
    <w:p w14:paraId="31DA381A" w14:textId="1BA707B4" w:rsidR="00EB6690" w:rsidRDefault="00EB6690" w:rsidP="000F43B7">
      <w:pPr>
        <w:pStyle w:val="Bijschrift"/>
        <w:rPr>
          <w:i/>
          <w:lang w:val="en-GB"/>
        </w:rPr>
      </w:pPr>
    </w:p>
    <w:p w14:paraId="71DF3817" w14:textId="2858F82F" w:rsidR="00EB6690" w:rsidRPr="00EB6690" w:rsidRDefault="00EB6690" w:rsidP="000F43B7">
      <w:pPr>
        <w:pStyle w:val="Bijschrift"/>
        <w:rPr>
          <w:i/>
        </w:rPr>
      </w:pPr>
      <w:r>
        <w:t xml:space="preserve">Ontdek en bewaak </w:t>
      </w:r>
      <w:proofErr w:type="spellStart"/>
      <w:r>
        <w:t>PowerChute-agents</w:t>
      </w:r>
      <w:proofErr w:type="spellEnd"/>
      <w:r>
        <w:t xml:space="preserve"> via SNMP v1 of v3. Integreer SNMP </w:t>
      </w:r>
      <w:proofErr w:type="spellStart"/>
      <w:r>
        <w:t>Traps</w:t>
      </w:r>
      <w:proofErr w:type="spellEnd"/>
      <w:r>
        <w:t xml:space="preserve"> voor tijdige meldingen van kritieke UPS-gebeurtenissen.</w:t>
      </w:r>
    </w:p>
    <w:p w14:paraId="56DE94A7" w14:textId="71B548FF" w:rsidR="00EB6690" w:rsidRDefault="00EB6690" w:rsidP="00EB6690">
      <w:pPr>
        <w:pStyle w:val="Bijschrift"/>
        <w:rPr>
          <w:b/>
          <w:sz w:val="28"/>
          <w:szCs w:val="28"/>
        </w:rPr>
      </w:pPr>
      <w:bookmarkStart w:id="4" w:name="_Toc292911009"/>
    </w:p>
    <w:p w14:paraId="52BE5D7D" w14:textId="6C15722E" w:rsidR="00EB6690" w:rsidRDefault="00EB6690" w:rsidP="00EB6690">
      <w:pPr>
        <w:pStyle w:val="Bijschrift"/>
        <w:rPr>
          <w:b/>
          <w:sz w:val="28"/>
          <w:szCs w:val="28"/>
        </w:rPr>
      </w:pPr>
    </w:p>
    <w:p w14:paraId="38048627" w14:textId="56950070" w:rsidR="00EB6690" w:rsidRPr="00EB6690" w:rsidRDefault="00EB6690" w:rsidP="00EB6690">
      <w:pPr>
        <w:pStyle w:val="Bijschrift"/>
        <w:rPr>
          <w:b/>
          <w:i/>
          <w:color w:val="00B050"/>
          <w:sz w:val="24"/>
          <w:szCs w:val="24"/>
        </w:rPr>
      </w:pPr>
      <w:r w:rsidRPr="00EB6690">
        <w:rPr>
          <w:b/>
          <w:i/>
          <w:color w:val="00B050"/>
          <w:sz w:val="24"/>
          <w:szCs w:val="24"/>
        </w:rPr>
        <w:t>Smart UPS Functionaliteiten:</w:t>
      </w:r>
    </w:p>
    <w:p w14:paraId="0DCA2C86" w14:textId="201AD40B" w:rsidR="00EB6690" w:rsidRDefault="00EB6690" w:rsidP="00EB6690">
      <w:pPr>
        <w:pStyle w:val="Bijschrift"/>
        <w:rPr>
          <w:b/>
          <w:sz w:val="28"/>
          <w:szCs w:val="28"/>
        </w:rPr>
      </w:pPr>
    </w:p>
    <w:p w14:paraId="404568C9" w14:textId="41D1C91A" w:rsidR="00EB6690" w:rsidRDefault="00EB6690" w:rsidP="00EB6690">
      <w:pPr>
        <w:pStyle w:val="Bijschrift"/>
        <w:rPr>
          <w:b/>
          <w:sz w:val="28"/>
          <w:szCs w:val="28"/>
        </w:rPr>
      </w:pPr>
    </w:p>
    <w:p w14:paraId="281CBB5F" w14:textId="61348F39" w:rsidR="00EB6690" w:rsidRDefault="00EB6690" w:rsidP="00EB6690">
      <w:pPr>
        <w:pStyle w:val="Bijschrift"/>
        <w:rPr>
          <w:b/>
          <w:i/>
          <w:sz w:val="24"/>
          <w:szCs w:val="24"/>
        </w:rPr>
      </w:pPr>
      <w:r w:rsidRPr="00EB6690">
        <w:rPr>
          <w:b/>
          <w:i/>
          <w:sz w:val="24"/>
          <w:szCs w:val="24"/>
        </w:rPr>
        <w:t>Beschikbaar</w:t>
      </w:r>
    </w:p>
    <w:p w14:paraId="38675812" w14:textId="77777777" w:rsidR="00EB6690" w:rsidRPr="00EB6690" w:rsidRDefault="00EB6690" w:rsidP="00EB6690">
      <w:pPr>
        <w:pStyle w:val="Bijschrift"/>
        <w:rPr>
          <w:b/>
          <w:i/>
          <w:sz w:val="24"/>
          <w:szCs w:val="24"/>
        </w:rPr>
      </w:pPr>
    </w:p>
    <w:p w14:paraId="56340222" w14:textId="065AD708" w:rsidR="00EB6690" w:rsidRPr="002D022A" w:rsidRDefault="00EB6690" w:rsidP="00EB6690">
      <w:pPr>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 xml:space="preserve">Intelligent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management:</w:t>
      </w:r>
    </w:p>
    <w:p w14:paraId="65F80D12"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2D7AFC74" w14:textId="77777777" w:rsidR="00EB6690" w:rsidRPr="00EB6690" w:rsidRDefault="00EB6690" w:rsidP="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rPr>
          <w:rFonts w:ascii="Trebuchet MS" w:hAnsi="Trebuchet MS" w:cs="Courier New"/>
          <w:bCs w:val="0"/>
          <w:color w:val="212121"/>
          <w:lang w:eastAsia="en-GB"/>
        </w:rPr>
      </w:pPr>
      <w:r w:rsidRPr="00EB6690">
        <w:rPr>
          <w:rFonts w:ascii="Trebuchet MS" w:hAnsi="Trebuchet MS" w:cs="Courier New"/>
          <w:bCs w:val="0"/>
          <w:color w:val="212121"/>
          <w:lang w:eastAsia="en-GB"/>
        </w:rPr>
        <w:t>Maximaliseert de batterijprestaties, levensduur en betrouwbaarheid door intelligent, nauwkeurig laden.</w:t>
      </w:r>
    </w:p>
    <w:p w14:paraId="12AF9E5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70BA00D" w14:textId="77777777" w:rsid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Power </w:t>
      </w:r>
      <w:proofErr w:type="spellStart"/>
      <w:r w:rsidRPr="00EB6690">
        <w:rPr>
          <w:rFonts w:ascii="Trebuchet MS" w:hAnsi="Trebuchet MS" w:cs="Arial"/>
          <w:bCs w:val="0"/>
          <w:color w:val="ED7D31" w:themeColor="accent2"/>
          <w:lang w:eastAsia="en-GB"/>
        </w:rPr>
        <w:t>conditioning</w:t>
      </w:r>
      <w:proofErr w:type="spellEnd"/>
      <w:r w:rsidRPr="00EB6690">
        <w:rPr>
          <w:rFonts w:ascii="Trebuchet MS" w:hAnsi="Trebuchet MS" w:cs="Arial"/>
          <w:bCs w:val="0"/>
          <w:color w:val="ED7D31" w:themeColor="accent2"/>
          <w:lang w:eastAsia="en-GB"/>
        </w:rPr>
        <w:t>:</w:t>
      </w:r>
    </w:p>
    <w:p w14:paraId="74BA3A50" w14:textId="781A6117"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Beschermt aangesloten ladingen tegen spanningspieken, blikseminslag en andere stroomstoringen.</w:t>
      </w:r>
    </w:p>
    <w:p w14:paraId="7E4A898A"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5B851706" w14:textId="0407CD65"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Temperature-compensated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charging</w:t>
      </w:r>
      <w:proofErr w:type="spellEnd"/>
      <w:r w:rsidRPr="002D022A">
        <w:rPr>
          <w:rFonts w:ascii="Trebuchet MS" w:hAnsi="Trebuchet MS" w:cs="Arial"/>
          <w:bCs w:val="0"/>
          <w:color w:val="ED7D31" w:themeColor="accent2"/>
          <w:lang w:eastAsia="en-GB"/>
        </w:rPr>
        <w:t>:</w:t>
      </w:r>
    </w:p>
    <w:p w14:paraId="3A5F57C9"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51A9850B"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Verlengt de levensduur van de batterij door de laadspanning te regelen op basis van de batterijtemperatuur.</w:t>
      </w:r>
    </w:p>
    <w:p w14:paraId="7E53DC7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89B8A49" w14:textId="76B7876B"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Automatic restart of loads after UPS shutdown</w:t>
      </w:r>
      <w:r>
        <w:rPr>
          <w:rFonts w:ascii="Trebuchet MS" w:hAnsi="Trebuchet MS" w:cs="Arial"/>
          <w:bCs w:val="0"/>
          <w:color w:val="ED7D31" w:themeColor="accent2"/>
          <w:lang w:val="en-GB" w:eastAsia="en-GB"/>
        </w:rPr>
        <w:t>:</w:t>
      </w:r>
    </w:p>
    <w:p w14:paraId="79D3060F" w14:textId="77777777"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p>
    <w:p w14:paraId="114B1414" w14:textId="2B2CC0F4"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Start de aangesloten apparatuur automatisch op bij het terugbrengen van de netspanning.</w:t>
      </w:r>
    </w:p>
    <w:p w14:paraId="183C1769"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E1EFD51" w14:textId="77777777"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Automatic </w:t>
      </w:r>
      <w:proofErr w:type="spellStart"/>
      <w:r w:rsidRPr="00EB6690">
        <w:rPr>
          <w:rFonts w:ascii="Trebuchet MS" w:hAnsi="Trebuchet MS" w:cs="Arial"/>
          <w:bCs w:val="0"/>
          <w:color w:val="ED7D31" w:themeColor="accent2"/>
          <w:lang w:eastAsia="en-GB"/>
        </w:rPr>
        <w:t>self</w:t>
      </w:r>
      <w:proofErr w:type="spellEnd"/>
      <w:r w:rsidRPr="00EB6690">
        <w:rPr>
          <w:rFonts w:ascii="Trebuchet MS" w:hAnsi="Trebuchet MS" w:cs="Arial"/>
          <w:bCs w:val="0"/>
          <w:color w:val="ED7D31" w:themeColor="accent2"/>
          <w:lang w:eastAsia="en-GB"/>
        </w:rPr>
        <w:t>-test:</w:t>
      </w:r>
    </w:p>
    <w:p w14:paraId="39E28A05" w14:textId="2F9C66C2"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Een periodieke zelftest van de batterij zorgt voor een vroege detectie van een batterij die moet worden vervangen.</w:t>
      </w:r>
    </w:p>
    <w:p w14:paraId="02D02652"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515D4DC8" w14:textId="25E8C1ED"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Disconnected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6D646F18" w14:textId="77777777"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
    <w:p w14:paraId="5DEFA1A3"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1D5624A7"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24555A97" w14:textId="4106EF4B"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Boost and Trim Automatic Voltage Regulation (AVR)</w:t>
      </w:r>
      <w:r>
        <w:rPr>
          <w:rFonts w:ascii="Trebuchet MS" w:hAnsi="Trebuchet MS" w:cs="Arial"/>
          <w:bCs w:val="0"/>
          <w:color w:val="ED7D31" w:themeColor="accent2"/>
          <w:lang w:val="en-GB" w:eastAsia="en-GB"/>
        </w:rPr>
        <w:t>:</w:t>
      </w:r>
    </w:p>
    <w:p w14:paraId="4216E896" w14:textId="77777777" w:rsidR="00EB6690" w:rsidRPr="00EB6690" w:rsidRDefault="00EB6690" w:rsidP="00EB6690">
      <w:pPr>
        <w:suppressAutoHyphens w:val="0"/>
        <w:autoSpaceDE/>
        <w:rPr>
          <w:rFonts w:ascii="Trebuchet MS" w:hAnsi="Trebuchet MS" w:cs="Arial"/>
          <w:bCs w:val="0"/>
          <w:color w:val="ED7D31" w:themeColor="accent2"/>
          <w:lang w:val="en-GB" w:eastAsia="en-GB"/>
        </w:rPr>
      </w:pPr>
    </w:p>
    <w:p w14:paraId="56A31A2C"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Geeft een hogere beschikbaarheid van toepassingen door de omstandigheden bij lage en hoge spanning te corrigeren zonder de batterij te gebruiken (niet beschikbaar op alle modellen).</w:t>
      </w:r>
    </w:p>
    <w:p w14:paraId="39F82055" w14:textId="7EFD355E" w:rsidR="00EB6690" w:rsidRPr="00EB6690" w:rsidRDefault="00EB6690" w:rsidP="00EB6690">
      <w:pPr>
        <w:pStyle w:val="Bijschrift"/>
        <w:rPr>
          <w:b/>
          <w:i/>
          <w:sz w:val="24"/>
          <w:szCs w:val="24"/>
        </w:rPr>
      </w:pPr>
    </w:p>
    <w:p w14:paraId="52F55BD8" w14:textId="6FAA86A0" w:rsidR="00EB6690" w:rsidRDefault="00EB6690" w:rsidP="00EB6690">
      <w:pPr>
        <w:pStyle w:val="Bijschrift"/>
        <w:rPr>
          <w:b/>
          <w:i/>
          <w:sz w:val="24"/>
          <w:szCs w:val="24"/>
        </w:rPr>
      </w:pPr>
      <w:proofErr w:type="spellStart"/>
      <w:r w:rsidRPr="00EB6690">
        <w:rPr>
          <w:b/>
          <w:i/>
          <w:sz w:val="24"/>
          <w:szCs w:val="24"/>
        </w:rPr>
        <w:t>Veilligheid</w:t>
      </w:r>
      <w:proofErr w:type="spellEnd"/>
    </w:p>
    <w:p w14:paraId="7BFB8B07" w14:textId="77777777" w:rsidR="00EB6690" w:rsidRPr="00EB6690" w:rsidRDefault="00EB6690" w:rsidP="00EB6690">
      <w:pPr>
        <w:pStyle w:val="Bijschrift"/>
        <w:rPr>
          <w:b/>
          <w:i/>
          <w:sz w:val="24"/>
          <w:szCs w:val="24"/>
        </w:rPr>
      </w:pPr>
    </w:p>
    <w:p w14:paraId="66CE8001" w14:textId="7F7C6DEB" w:rsidR="00EB6690" w:rsidRP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Safety-agency </w:t>
      </w:r>
      <w:proofErr w:type="spellStart"/>
      <w:r w:rsidRPr="00EB6690">
        <w:rPr>
          <w:rFonts w:ascii="Trebuchet MS" w:hAnsi="Trebuchet MS" w:cs="Arial"/>
          <w:bCs w:val="0"/>
          <w:color w:val="ED7D31" w:themeColor="accent2"/>
          <w:lang w:eastAsia="en-GB"/>
        </w:rPr>
        <w:t>approved</w:t>
      </w:r>
      <w:proofErr w:type="spellEnd"/>
      <w:r w:rsidRPr="00EB6690">
        <w:rPr>
          <w:rFonts w:ascii="Trebuchet MS" w:hAnsi="Trebuchet MS" w:cs="Arial"/>
          <w:bCs w:val="0"/>
          <w:color w:val="ED7D31" w:themeColor="accent2"/>
          <w:lang w:eastAsia="en-GB"/>
        </w:rPr>
        <w:t>:</w:t>
      </w:r>
    </w:p>
    <w:p w14:paraId="4DD3A6F0" w14:textId="014985E9" w:rsidR="00EB6690" w:rsidRPr="00EB6690" w:rsidRDefault="00EB6690" w:rsidP="00EB6690">
      <w:pPr>
        <w:pStyle w:val="Bijschrift"/>
        <w:rPr>
          <w:rFonts w:cs="Arial"/>
          <w:color w:val="212121"/>
          <w:shd w:val="clear" w:color="auto" w:fill="FFFFFF"/>
        </w:rPr>
      </w:pPr>
      <w:r>
        <w:br/>
      </w:r>
      <w:r w:rsidRPr="00EB6690">
        <w:rPr>
          <w:rFonts w:cs="Arial"/>
          <w:color w:val="212121"/>
          <w:shd w:val="clear" w:color="auto" w:fill="FFFFFF"/>
        </w:rPr>
        <w:t>Garandeert dat het product is getest en goedgekeurd om veilig te werken met de aangesloten serviceproviderapparatuur en binnen de gespecificeerde omgeving.</w:t>
      </w:r>
    </w:p>
    <w:p w14:paraId="7CA2DFC2" w14:textId="0F6F0473" w:rsidR="00EB6690" w:rsidRDefault="00EB6690" w:rsidP="00EB6690">
      <w:pPr>
        <w:pStyle w:val="Bijschrift"/>
        <w:rPr>
          <w:rFonts w:ascii="Arial" w:hAnsi="Arial" w:cs="Arial"/>
          <w:color w:val="212121"/>
          <w:shd w:val="clear" w:color="auto" w:fill="FFFFFF"/>
        </w:rPr>
      </w:pPr>
    </w:p>
    <w:p w14:paraId="40C4A66A" w14:textId="3A5D0D39" w:rsidR="00EB6690" w:rsidRDefault="00EB6690" w:rsidP="00EB6690">
      <w:pPr>
        <w:pStyle w:val="Bijschrift"/>
        <w:rPr>
          <w:rFonts w:ascii="Arial" w:hAnsi="Arial" w:cs="Arial"/>
          <w:color w:val="212121"/>
          <w:shd w:val="clear" w:color="auto" w:fill="FFFFFF"/>
        </w:rPr>
      </w:pPr>
    </w:p>
    <w:p w14:paraId="1CE7F8AD" w14:textId="0A3BCF1B" w:rsidR="00EB6690" w:rsidRDefault="00EB6690" w:rsidP="00EB6690">
      <w:pPr>
        <w:pStyle w:val="Bijschrift"/>
        <w:rPr>
          <w:rFonts w:ascii="Arial" w:hAnsi="Arial" w:cs="Arial"/>
          <w:color w:val="212121"/>
          <w:shd w:val="clear" w:color="auto" w:fill="FFFFFF"/>
        </w:rPr>
      </w:pPr>
    </w:p>
    <w:p w14:paraId="3384F283" w14:textId="77777777" w:rsidR="00EB6690" w:rsidRPr="00EB6690" w:rsidRDefault="00EB6690" w:rsidP="00EB6690">
      <w:pPr>
        <w:pStyle w:val="Bijschrift"/>
        <w:rPr>
          <w:b/>
          <w:i/>
          <w:sz w:val="24"/>
          <w:szCs w:val="24"/>
        </w:rPr>
      </w:pPr>
    </w:p>
    <w:p w14:paraId="4804DAD9" w14:textId="7C1182C0" w:rsidR="00EB6690" w:rsidRDefault="00EB6690" w:rsidP="00EB6690">
      <w:pPr>
        <w:pStyle w:val="Bijschrift"/>
        <w:rPr>
          <w:b/>
          <w:i/>
          <w:sz w:val="24"/>
          <w:szCs w:val="24"/>
        </w:rPr>
      </w:pPr>
      <w:r w:rsidRPr="00EB6690">
        <w:rPr>
          <w:b/>
          <w:i/>
          <w:sz w:val="24"/>
          <w:szCs w:val="24"/>
        </w:rPr>
        <w:t>Aanpasbaar</w:t>
      </w:r>
    </w:p>
    <w:p w14:paraId="46D1FFA7" w14:textId="77777777" w:rsidR="00EB6690" w:rsidRPr="00EB6690" w:rsidRDefault="00EB6690" w:rsidP="00EB6690">
      <w:pPr>
        <w:pStyle w:val="Bijschrift"/>
        <w:rPr>
          <w:b/>
          <w:i/>
          <w:sz w:val="24"/>
          <w:szCs w:val="24"/>
        </w:rPr>
      </w:pPr>
    </w:p>
    <w:p w14:paraId="1B39BAA7" w14:textId="03E5A241"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Adjustable</w:t>
      </w:r>
      <w:proofErr w:type="spellEnd"/>
      <w:r w:rsidRPr="002D022A">
        <w:rPr>
          <w:rFonts w:ascii="Trebuchet MS" w:hAnsi="Trebuchet MS" w:cs="Arial"/>
          <w:bCs w:val="0"/>
          <w:color w:val="ED7D31" w:themeColor="accent2"/>
          <w:lang w:eastAsia="en-GB"/>
        </w:rPr>
        <w:t xml:space="preserve"> voltage </w:t>
      </w:r>
      <w:proofErr w:type="spellStart"/>
      <w:r w:rsidRPr="002D022A">
        <w:rPr>
          <w:rFonts w:ascii="Trebuchet MS" w:hAnsi="Trebuchet MS" w:cs="Arial"/>
          <w:bCs w:val="0"/>
          <w:color w:val="ED7D31" w:themeColor="accent2"/>
          <w:lang w:eastAsia="en-GB"/>
        </w:rPr>
        <w:t>sensitivity</w:t>
      </w:r>
      <w:proofErr w:type="spellEnd"/>
      <w:r w:rsidRPr="002D022A">
        <w:rPr>
          <w:rFonts w:ascii="Trebuchet MS" w:hAnsi="Trebuchet MS" w:cs="Arial"/>
          <w:bCs w:val="0"/>
          <w:color w:val="ED7D31" w:themeColor="accent2"/>
          <w:lang w:eastAsia="en-GB"/>
        </w:rPr>
        <w:t>:</w:t>
      </w:r>
    </w:p>
    <w:p w14:paraId="1B8E5056"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69C11BD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de mogelijkheid om de UPS aan te passen voor optimale prestaties in specifieke stroomomgevingen of generatortoepassingen.</w:t>
      </w:r>
    </w:p>
    <w:p w14:paraId="3F6D4706"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2F0E450" w14:textId="3DACB9FA" w:rsid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Adjustable</w:t>
      </w:r>
      <w:proofErr w:type="spellEnd"/>
      <w:r w:rsidRPr="00EB6690">
        <w:rPr>
          <w:rFonts w:ascii="Trebuchet MS" w:hAnsi="Trebuchet MS" w:cs="Arial"/>
          <w:bCs w:val="0"/>
          <w:color w:val="ED7D31" w:themeColor="accent2"/>
          <w:lang w:eastAsia="en-GB"/>
        </w:rPr>
        <w:t xml:space="preserve"> voltage-transfer points:</w:t>
      </w:r>
    </w:p>
    <w:p w14:paraId="26677148"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6E1689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Maximaliseert de bruikbare levensduur van de batterij door het ingangsspanningsvenster te verbreden of de uitgangsspanningsregeling aan te halen.</w:t>
      </w:r>
    </w:p>
    <w:p w14:paraId="723AD0C9" w14:textId="654B9ADB" w:rsidR="00EB6690" w:rsidRPr="00EB6690" w:rsidRDefault="00EB6690" w:rsidP="00EB6690">
      <w:pPr>
        <w:pStyle w:val="Bijschrift"/>
        <w:rPr>
          <w:b/>
          <w:i/>
          <w:sz w:val="24"/>
          <w:szCs w:val="24"/>
        </w:rPr>
      </w:pPr>
    </w:p>
    <w:p w14:paraId="29A72B98" w14:textId="77777777" w:rsidR="00EB6690" w:rsidRPr="00EB6690" w:rsidRDefault="00EB6690" w:rsidP="00EB6690">
      <w:pPr>
        <w:pStyle w:val="Bijschrift"/>
        <w:rPr>
          <w:b/>
          <w:i/>
          <w:sz w:val="24"/>
          <w:szCs w:val="24"/>
        </w:rPr>
      </w:pPr>
    </w:p>
    <w:p w14:paraId="4030F3B6" w14:textId="0B6DBC54" w:rsidR="00EB6690" w:rsidRDefault="00EB6690" w:rsidP="00EB6690">
      <w:pPr>
        <w:pStyle w:val="Bijschrift"/>
        <w:rPr>
          <w:b/>
          <w:i/>
          <w:sz w:val="24"/>
          <w:szCs w:val="24"/>
          <w:lang w:val="en-GB"/>
        </w:rPr>
      </w:pPr>
      <w:proofErr w:type="spellStart"/>
      <w:r w:rsidRPr="00EB6690">
        <w:rPr>
          <w:b/>
          <w:i/>
          <w:sz w:val="24"/>
          <w:szCs w:val="24"/>
          <w:lang w:val="en-GB"/>
        </w:rPr>
        <w:t>Onderhoud</w:t>
      </w:r>
      <w:proofErr w:type="spellEnd"/>
      <w:r w:rsidRPr="00EB6690">
        <w:rPr>
          <w:b/>
          <w:i/>
          <w:sz w:val="24"/>
          <w:szCs w:val="24"/>
          <w:lang w:val="en-GB"/>
        </w:rPr>
        <w:t>/services</w:t>
      </w:r>
    </w:p>
    <w:p w14:paraId="0BDEA3DB" w14:textId="77777777" w:rsidR="00EB6690" w:rsidRPr="00EB6690" w:rsidRDefault="00EB6690" w:rsidP="00EB6690">
      <w:pPr>
        <w:pStyle w:val="Bijschrift"/>
        <w:rPr>
          <w:b/>
          <w:i/>
          <w:sz w:val="24"/>
          <w:szCs w:val="24"/>
          <w:lang w:val="en-GB"/>
        </w:rPr>
      </w:pPr>
    </w:p>
    <w:p w14:paraId="424F7EE3" w14:textId="6971993E"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Resettable circuit breakers</w:t>
      </w:r>
      <w:r>
        <w:rPr>
          <w:rFonts w:ascii="Trebuchet MS" w:hAnsi="Trebuchet MS" w:cs="Arial"/>
          <w:bCs w:val="0"/>
          <w:color w:val="ED7D31" w:themeColor="accent2"/>
          <w:lang w:val="en-GB" w:eastAsia="en-GB"/>
        </w:rPr>
        <w:t>:</w:t>
      </w:r>
    </w:p>
    <w:p w14:paraId="4610C14E" w14:textId="77777777" w:rsidR="00EB6690" w:rsidRDefault="00EB6690" w:rsidP="00EB6690">
      <w:pPr>
        <w:suppressAutoHyphens w:val="0"/>
        <w:autoSpaceDE/>
        <w:rPr>
          <w:rFonts w:ascii="Trebuchet MS" w:hAnsi="Trebuchet MS" w:cs="Arial"/>
          <w:bCs w:val="0"/>
          <w:color w:val="ED7D31" w:themeColor="accent2"/>
          <w:lang w:val="en-GB" w:eastAsia="en-GB"/>
        </w:rPr>
      </w:pPr>
    </w:p>
    <w:p w14:paraId="1A46B46D" w14:textId="0BD4A8C1" w:rsid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Maakt snel herstel mogelijk van </w:t>
      </w:r>
      <w:proofErr w:type="spellStart"/>
      <w:r w:rsidRPr="00EB6690">
        <w:rPr>
          <w:rFonts w:ascii="Trebuchet MS" w:hAnsi="Trebuchet MS"/>
          <w:color w:val="212121"/>
          <w:sz w:val="22"/>
          <w:szCs w:val="22"/>
          <w:lang w:val="nl-NL"/>
        </w:rPr>
        <w:t>overbelastingsgebeurtenissen</w:t>
      </w:r>
      <w:proofErr w:type="spellEnd"/>
      <w:r w:rsidRPr="00EB6690">
        <w:rPr>
          <w:rFonts w:ascii="Trebuchet MS" w:hAnsi="Trebuchet MS"/>
          <w:color w:val="212121"/>
          <w:sz w:val="22"/>
          <w:szCs w:val="22"/>
          <w:lang w:val="nl-NL"/>
        </w:rPr>
        <w:t>.</w:t>
      </w:r>
    </w:p>
    <w:p w14:paraId="785A984D"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p>
    <w:p w14:paraId="395F2BEB" w14:textId="7B749DC9"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Battery</w:t>
      </w:r>
      <w:proofErr w:type="spellEnd"/>
      <w:r w:rsidRPr="00EB6690">
        <w:rPr>
          <w:rFonts w:ascii="Trebuchet MS" w:hAnsi="Trebuchet MS" w:cs="Arial"/>
          <w:bCs w:val="0"/>
          <w:color w:val="ED7D31" w:themeColor="accent2"/>
          <w:lang w:eastAsia="en-GB"/>
        </w:rPr>
        <w:t xml:space="preserve"> failure </w:t>
      </w:r>
      <w:proofErr w:type="spellStart"/>
      <w:r w:rsidRPr="00EB6690">
        <w:rPr>
          <w:rFonts w:ascii="Trebuchet MS" w:hAnsi="Trebuchet MS" w:cs="Arial"/>
          <w:bCs w:val="0"/>
          <w:color w:val="ED7D31" w:themeColor="accent2"/>
          <w:lang w:eastAsia="en-GB"/>
        </w:rPr>
        <w:t>notification</w:t>
      </w:r>
      <w:proofErr w:type="spellEnd"/>
      <w:r w:rsidRPr="00EB6690">
        <w:rPr>
          <w:rFonts w:ascii="Trebuchet MS" w:hAnsi="Trebuchet MS" w:cs="Arial"/>
          <w:bCs w:val="0"/>
          <w:color w:val="ED7D31" w:themeColor="accent2"/>
          <w:lang w:eastAsia="en-GB"/>
        </w:rPr>
        <w:t>:</w:t>
      </w:r>
    </w:p>
    <w:p w14:paraId="43D622D4" w14:textId="4691B7E9"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een vroegtijdige waarschuwingsfoutanalyse van batterijen die tijdig preventief onderhoud mogelijk maakt</w:t>
      </w:r>
    </w:p>
    <w:p w14:paraId="5F493BE3"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B33AF2B" w14:textId="178B4FEE" w:rsidR="00EB6690" w:rsidRPr="002D022A" w:rsidRDefault="00EB6690" w:rsidP="00EB6690">
      <w:pPr>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Hot-</w:t>
      </w:r>
      <w:proofErr w:type="spellStart"/>
      <w:r w:rsidRPr="002D022A">
        <w:rPr>
          <w:rFonts w:ascii="Trebuchet MS" w:hAnsi="Trebuchet MS" w:cs="Arial"/>
          <w:bCs w:val="0"/>
          <w:color w:val="ED7D31" w:themeColor="accent2"/>
          <w:lang w:eastAsia="en-GB"/>
        </w:rPr>
        <w:t>swappable</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batteries</w:t>
      </w:r>
      <w:proofErr w:type="spellEnd"/>
      <w:r w:rsidRPr="002D022A">
        <w:rPr>
          <w:rFonts w:ascii="Trebuchet MS" w:hAnsi="Trebuchet MS" w:cs="Arial"/>
          <w:bCs w:val="0"/>
          <w:color w:val="ED7D31" w:themeColor="accent2"/>
          <w:lang w:eastAsia="en-GB"/>
        </w:rPr>
        <w:t>:</w:t>
      </w:r>
    </w:p>
    <w:p w14:paraId="5686167B"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541E3788"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Garandeert schone, ononderbroken stroomvoorziening voor beschermde apparatuur terwijl de batterijen worden vervangen</w:t>
      </w:r>
    </w:p>
    <w:p w14:paraId="50684E5F"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6E699B4" w14:textId="26455172"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Predictive</w:t>
      </w:r>
      <w:proofErr w:type="spellEnd"/>
      <w:r w:rsidRPr="002D022A">
        <w:rPr>
          <w:rFonts w:ascii="Trebuchet MS" w:hAnsi="Trebuchet MS" w:cs="Arial"/>
          <w:bCs w:val="0"/>
          <w:color w:val="ED7D31" w:themeColor="accent2"/>
          <w:lang w:eastAsia="en-GB"/>
        </w:rPr>
        <w:t xml:space="preserve"> failure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5BA4F850"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een vroegtijdige waarschuwingsfoutanalyse die zorgt voor proactieve vervanging van componenten.</w:t>
      </w:r>
    </w:p>
    <w:p w14:paraId="4C52519D"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6C18134F" w14:textId="71194F49"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User-</w:t>
      </w:r>
      <w:proofErr w:type="spellStart"/>
      <w:r w:rsidRPr="00EB6690">
        <w:rPr>
          <w:rFonts w:ascii="Trebuchet MS" w:hAnsi="Trebuchet MS" w:cs="Arial"/>
          <w:bCs w:val="0"/>
          <w:color w:val="ED7D31" w:themeColor="accent2"/>
          <w:lang w:eastAsia="en-GB"/>
        </w:rPr>
        <w:t>replaceable</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batteries</w:t>
      </w:r>
      <w:proofErr w:type="spellEnd"/>
      <w:r w:rsidRPr="00EB6690">
        <w:rPr>
          <w:rFonts w:ascii="Trebuchet MS" w:hAnsi="Trebuchet MS" w:cs="Arial"/>
          <w:bCs w:val="0"/>
          <w:color w:val="ED7D31" w:themeColor="accent2"/>
          <w:lang w:eastAsia="en-GB"/>
        </w:rPr>
        <w:t>:</w:t>
      </w:r>
    </w:p>
    <w:p w14:paraId="7303A53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6367F94A"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Verhoogt de beschikbaarheid door een getrainde gebruiker toe te staan </w:t>
      </w:r>
      <w:r w:rsidRPr="00EB6690">
        <w:rPr>
          <w:rFonts w:ascii="Arial" w:hAnsi="Arial" w:cs="Arial"/>
          <w:color w:val="212121"/>
          <w:sz w:val="22"/>
          <w:szCs w:val="22"/>
          <w:lang w:val="nl-NL"/>
        </w:rPr>
        <w:t>​​</w:t>
      </w:r>
      <w:r w:rsidRPr="00EB6690">
        <w:rPr>
          <w:rFonts w:ascii="Trebuchet MS" w:hAnsi="Trebuchet MS"/>
          <w:color w:val="212121"/>
          <w:sz w:val="22"/>
          <w:szCs w:val="22"/>
          <w:lang w:val="nl-NL"/>
        </w:rPr>
        <w:t xml:space="preserve">upgrades en vervangingen van de batterijen uit te voeren, waardoor </w:t>
      </w:r>
      <w:proofErr w:type="spellStart"/>
      <w:r w:rsidRPr="00EB6690">
        <w:rPr>
          <w:rFonts w:ascii="Trebuchet MS" w:hAnsi="Trebuchet MS"/>
          <w:color w:val="212121"/>
          <w:sz w:val="22"/>
          <w:szCs w:val="22"/>
          <w:lang w:val="nl-NL"/>
        </w:rPr>
        <w:t>Mean</w:t>
      </w:r>
      <w:proofErr w:type="spellEnd"/>
      <w:r w:rsidRPr="00EB6690">
        <w:rPr>
          <w:rFonts w:ascii="Trebuchet MS" w:hAnsi="Trebuchet MS"/>
          <w:color w:val="212121"/>
          <w:sz w:val="22"/>
          <w:szCs w:val="22"/>
          <w:lang w:val="nl-NL"/>
        </w:rPr>
        <w:t xml:space="preserve"> Time </w:t>
      </w:r>
      <w:proofErr w:type="spellStart"/>
      <w:r w:rsidRPr="00EB6690">
        <w:rPr>
          <w:rFonts w:ascii="Trebuchet MS" w:hAnsi="Trebuchet MS"/>
          <w:color w:val="212121"/>
          <w:sz w:val="22"/>
          <w:szCs w:val="22"/>
          <w:lang w:val="nl-NL"/>
        </w:rPr>
        <w:t>to</w:t>
      </w:r>
      <w:proofErr w:type="spellEnd"/>
      <w:r w:rsidRPr="00EB6690">
        <w:rPr>
          <w:rFonts w:ascii="Trebuchet MS" w:hAnsi="Trebuchet MS"/>
          <w:color w:val="212121"/>
          <w:sz w:val="22"/>
          <w:szCs w:val="22"/>
          <w:lang w:val="nl-NL"/>
        </w:rPr>
        <w:t xml:space="preserve"> </w:t>
      </w:r>
      <w:proofErr w:type="spellStart"/>
      <w:r w:rsidRPr="00EB6690">
        <w:rPr>
          <w:rFonts w:ascii="Trebuchet MS" w:hAnsi="Trebuchet MS"/>
          <w:color w:val="212121"/>
          <w:sz w:val="22"/>
          <w:szCs w:val="22"/>
          <w:lang w:val="nl-NL"/>
        </w:rPr>
        <w:t>Repair</w:t>
      </w:r>
      <w:proofErr w:type="spellEnd"/>
      <w:r w:rsidRPr="00EB6690">
        <w:rPr>
          <w:rFonts w:ascii="Trebuchet MS" w:hAnsi="Trebuchet MS"/>
          <w:color w:val="212121"/>
          <w:sz w:val="22"/>
          <w:szCs w:val="22"/>
          <w:lang w:val="nl-NL"/>
        </w:rPr>
        <w:t xml:space="preserve"> (MTTR) wordt gereduceerd</w:t>
      </w:r>
    </w:p>
    <w:p w14:paraId="37973224" w14:textId="2080C03E" w:rsidR="00EB6690" w:rsidRDefault="00EB6690" w:rsidP="00EB6690">
      <w:pPr>
        <w:pStyle w:val="Bijschrift"/>
        <w:rPr>
          <w:b/>
          <w:i/>
          <w:sz w:val="24"/>
          <w:szCs w:val="24"/>
        </w:rPr>
      </w:pPr>
    </w:p>
    <w:p w14:paraId="065BDE99" w14:textId="0D773F6B" w:rsidR="00EB6690" w:rsidRDefault="00EB6690" w:rsidP="00EB6690">
      <w:pPr>
        <w:pStyle w:val="Bijschrift"/>
        <w:rPr>
          <w:b/>
          <w:i/>
          <w:sz w:val="24"/>
          <w:szCs w:val="24"/>
        </w:rPr>
      </w:pPr>
    </w:p>
    <w:p w14:paraId="32C8A950" w14:textId="571439CD" w:rsidR="00EB6690" w:rsidRDefault="00EB6690" w:rsidP="00EB6690">
      <w:pPr>
        <w:pStyle w:val="Bijschrift"/>
        <w:rPr>
          <w:b/>
          <w:i/>
          <w:sz w:val="24"/>
          <w:szCs w:val="24"/>
        </w:rPr>
      </w:pPr>
    </w:p>
    <w:p w14:paraId="3DFA6236" w14:textId="49968B4E" w:rsidR="00EB6690" w:rsidRDefault="00EB6690" w:rsidP="00EB6690">
      <w:pPr>
        <w:pStyle w:val="Bijschrift"/>
        <w:rPr>
          <w:b/>
          <w:i/>
          <w:sz w:val="24"/>
          <w:szCs w:val="24"/>
        </w:rPr>
      </w:pPr>
    </w:p>
    <w:p w14:paraId="2F6B1970" w14:textId="3ABB98F5" w:rsidR="00EB6690" w:rsidRDefault="00EB6690" w:rsidP="00EB6690">
      <w:pPr>
        <w:pStyle w:val="Bijschrift"/>
        <w:rPr>
          <w:b/>
          <w:i/>
          <w:sz w:val="24"/>
          <w:szCs w:val="24"/>
        </w:rPr>
      </w:pPr>
    </w:p>
    <w:p w14:paraId="49E7BC7B" w14:textId="5A368D7A" w:rsidR="00EB6690" w:rsidRDefault="00EB6690" w:rsidP="00EB6690">
      <w:pPr>
        <w:pStyle w:val="Bijschrift"/>
        <w:rPr>
          <w:b/>
          <w:i/>
          <w:sz w:val="24"/>
          <w:szCs w:val="24"/>
        </w:rPr>
      </w:pPr>
    </w:p>
    <w:p w14:paraId="79DE7681" w14:textId="227669C1" w:rsidR="00EB6690" w:rsidRDefault="00EB6690" w:rsidP="00EB6690">
      <w:pPr>
        <w:pStyle w:val="Bijschrift"/>
        <w:rPr>
          <w:b/>
          <w:i/>
          <w:sz w:val="24"/>
          <w:szCs w:val="24"/>
        </w:rPr>
      </w:pPr>
    </w:p>
    <w:p w14:paraId="33C3C6D7" w14:textId="78AFE2A5" w:rsidR="002D022A" w:rsidRDefault="002D022A" w:rsidP="00EB6690">
      <w:pPr>
        <w:pStyle w:val="Bijschrift"/>
        <w:rPr>
          <w:b/>
          <w:i/>
          <w:sz w:val="24"/>
          <w:szCs w:val="24"/>
        </w:rPr>
      </w:pPr>
    </w:p>
    <w:p w14:paraId="0E96CB28" w14:textId="49FC70B5" w:rsidR="002D022A" w:rsidRDefault="002D022A" w:rsidP="00EB6690">
      <w:pPr>
        <w:pStyle w:val="Bijschrift"/>
        <w:rPr>
          <w:b/>
          <w:i/>
          <w:sz w:val="24"/>
          <w:szCs w:val="24"/>
        </w:rPr>
      </w:pPr>
    </w:p>
    <w:p w14:paraId="747CABEA" w14:textId="6DDC19E1" w:rsidR="002D022A" w:rsidRDefault="002D022A" w:rsidP="00EB6690">
      <w:pPr>
        <w:pStyle w:val="Bijschrift"/>
        <w:rPr>
          <w:b/>
          <w:i/>
          <w:sz w:val="24"/>
          <w:szCs w:val="24"/>
        </w:rPr>
      </w:pPr>
    </w:p>
    <w:p w14:paraId="2FD9BFE8" w14:textId="4FA3E1CD" w:rsidR="002D022A" w:rsidRDefault="002D022A" w:rsidP="00EB6690">
      <w:pPr>
        <w:pStyle w:val="Bijschrift"/>
        <w:rPr>
          <w:b/>
          <w:i/>
          <w:sz w:val="24"/>
          <w:szCs w:val="24"/>
        </w:rPr>
      </w:pPr>
    </w:p>
    <w:p w14:paraId="5D1A49FE" w14:textId="77777777" w:rsidR="002D022A" w:rsidRDefault="002D022A" w:rsidP="00EB6690">
      <w:pPr>
        <w:pStyle w:val="Bijschrift"/>
        <w:rPr>
          <w:b/>
          <w:i/>
          <w:sz w:val="24"/>
          <w:szCs w:val="24"/>
        </w:rPr>
      </w:pPr>
    </w:p>
    <w:p w14:paraId="39B35F3C" w14:textId="77777777" w:rsidR="00EB6690" w:rsidRPr="00EB6690" w:rsidRDefault="00EB6690" w:rsidP="00EB6690">
      <w:pPr>
        <w:pStyle w:val="Bijschrift"/>
        <w:rPr>
          <w:b/>
          <w:i/>
          <w:sz w:val="24"/>
          <w:szCs w:val="24"/>
        </w:rPr>
      </w:pPr>
    </w:p>
    <w:p w14:paraId="37B6674A" w14:textId="7740CB04" w:rsidR="00EB6690" w:rsidRPr="002D022A" w:rsidRDefault="00EB6690" w:rsidP="00EB6690">
      <w:pPr>
        <w:pStyle w:val="Bijschrift"/>
        <w:rPr>
          <w:b/>
          <w:i/>
          <w:sz w:val="24"/>
          <w:szCs w:val="24"/>
        </w:rPr>
      </w:pPr>
      <w:r w:rsidRPr="002D022A">
        <w:rPr>
          <w:b/>
          <w:i/>
          <w:sz w:val="24"/>
          <w:szCs w:val="24"/>
        </w:rPr>
        <w:t>Beheer</w:t>
      </w:r>
    </w:p>
    <w:p w14:paraId="0BB95D14" w14:textId="77777777" w:rsidR="00EB6690" w:rsidRPr="002D022A" w:rsidRDefault="00EB6690" w:rsidP="00EB6690">
      <w:pPr>
        <w:pStyle w:val="Bijschrift"/>
        <w:rPr>
          <w:b/>
          <w:i/>
          <w:sz w:val="24"/>
          <w:szCs w:val="24"/>
        </w:rPr>
      </w:pPr>
    </w:p>
    <w:p w14:paraId="2FF6EEA2" w14:textId="0D403319"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Audible</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alarms</w:t>
      </w:r>
      <w:proofErr w:type="spellEnd"/>
      <w:r w:rsidRPr="002D022A">
        <w:rPr>
          <w:rFonts w:ascii="Trebuchet MS" w:hAnsi="Trebuchet MS" w:cs="Arial"/>
          <w:bCs w:val="0"/>
          <w:color w:val="ED7D31" w:themeColor="accent2"/>
          <w:lang w:eastAsia="en-GB"/>
        </w:rPr>
        <w:t>:</w:t>
      </w:r>
    </w:p>
    <w:p w14:paraId="72F5077E" w14:textId="6DE63F5D"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Laat u actief weten of het apparaat op de batterij werkt, of de batterij bijna leeg is of dat er sprake is van overbelasting.</w:t>
      </w:r>
    </w:p>
    <w:p w14:paraId="3519D3E3"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FB8A4CC" w14:textId="423D191C"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 xml:space="preserve">Network </w:t>
      </w:r>
      <w:proofErr w:type="spellStart"/>
      <w:r w:rsidRPr="002D022A">
        <w:rPr>
          <w:rFonts w:ascii="Trebuchet MS" w:hAnsi="Trebuchet MS" w:cs="Arial"/>
          <w:bCs w:val="0"/>
          <w:color w:val="ED7D31" w:themeColor="accent2"/>
          <w:lang w:eastAsia="en-GB"/>
        </w:rPr>
        <w:t>manageable</w:t>
      </w:r>
      <w:proofErr w:type="spellEnd"/>
      <w:r w:rsidRPr="002D022A">
        <w:rPr>
          <w:rFonts w:ascii="Trebuchet MS" w:hAnsi="Trebuchet MS" w:cs="Arial"/>
          <w:bCs w:val="0"/>
          <w:color w:val="ED7D31" w:themeColor="accent2"/>
          <w:lang w:eastAsia="en-GB"/>
        </w:rPr>
        <w:t>:</w:t>
      </w:r>
    </w:p>
    <w:p w14:paraId="3CF91014" w14:textId="3AE2841B"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extern energiebeheer van de UPS via het netwerk.</w:t>
      </w:r>
    </w:p>
    <w:p w14:paraId="1EF2D514"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F210EAC" w14:textId="64E52EDD" w:rsidR="00EB6690" w:rsidRDefault="00EB6690" w:rsidP="00EB6690">
      <w:pPr>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Serial</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4743C2E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033D3F6"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beheer van de UPS via een seriële poort.</w:t>
      </w:r>
    </w:p>
    <w:p w14:paraId="104500D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052B3C0" w14:textId="0D980F7A"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r w:rsidRPr="002D022A">
        <w:rPr>
          <w:rFonts w:ascii="Trebuchet MS" w:hAnsi="Trebuchet MS" w:cs="Arial"/>
          <w:bCs w:val="0"/>
          <w:color w:val="ED7D31" w:themeColor="accent2"/>
          <w:lang w:eastAsia="en-GB"/>
        </w:rPr>
        <w:t>LED status indicators:</w:t>
      </w:r>
    </w:p>
    <w:p w14:paraId="1D9677B7" w14:textId="77777777" w:rsidR="00EB6690" w:rsidRPr="002D022A" w:rsidRDefault="00EB6690" w:rsidP="00EB6690">
      <w:pPr>
        <w:shd w:val="clear" w:color="auto" w:fill="FFFFFF"/>
        <w:suppressAutoHyphens w:val="0"/>
        <w:autoSpaceDE/>
        <w:rPr>
          <w:rFonts w:ascii="Trebuchet MS" w:hAnsi="Trebuchet MS" w:cs="Arial"/>
          <w:bCs w:val="0"/>
          <w:color w:val="ED7D31" w:themeColor="accent2"/>
          <w:lang w:eastAsia="en-GB"/>
        </w:rPr>
      </w:pPr>
    </w:p>
    <w:p w14:paraId="08820BF2"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Snel de eenheid en de stroomstatus begrijpen met visuele indicatoren.</w:t>
      </w:r>
    </w:p>
    <w:p w14:paraId="78E233F0"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41C320D4" w14:textId="307B6A65" w:rsidR="00EB6690" w:rsidRPr="002D022A" w:rsidRDefault="00EB6690" w:rsidP="00EB6690">
      <w:pPr>
        <w:suppressAutoHyphens w:val="0"/>
        <w:autoSpaceDE/>
        <w:rPr>
          <w:rFonts w:ascii="Trebuchet MS" w:hAnsi="Trebuchet MS" w:cs="Arial"/>
          <w:bCs w:val="0"/>
          <w:color w:val="ED7D31" w:themeColor="accent2"/>
          <w:lang w:eastAsia="en-GB"/>
        </w:rPr>
      </w:pPr>
      <w:proofErr w:type="spellStart"/>
      <w:r w:rsidRPr="002D022A">
        <w:rPr>
          <w:rFonts w:ascii="Trebuchet MS" w:hAnsi="Trebuchet MS" w:cs="Arial"/>
          <w:bCs w:val="0"/>
          <w:color w:val="ED7D31" w:themeColor="accent2"/>
          <w:lang w:eastAsia="en-GB"/>
        </w:rPr>
        <w:t>Disconnected</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battery</w:t>
      </w:r>
      <w:proofErr w:type="spellEnd"/>
      <w:r w:rsidRPr="002D022A">
        <w:rPr>
          <w:rFonts w:ascii="Trebuchet MS" w:hAnsi="Trebuchet MS" w:cs="Arial"/>
          <w:bCs w:val="0"/>
          <w:color w:val="ED7D31" w:themeColor="accent2"/>
          <w:lang w:eastAsia="en-GB"/>
        </w:rPr>
        <w:t xml:space="preserve"> </w:t>
      </w:r>
      <w:proofErr w:type="spellStart"/>
      <w:r w:rsidRPr="002D022A">
        <w:rPr>
          <w:rFonts w:ascii="Trebuchet MS" w:hAnsi="Trebuchet MS" w:cs="Arial"/>
          <w:bCs w:val="0"/>
          <w:color w:val="ED7D31" w:themeColor="accent2"/>
          <w:lang w:eastAsia="en-GB"/>
        </w:rPr>
        <w:t>notification</w:t>
      </w:r>
      <w:proofErr w:type="spellEnd"/>
      <w:r w:rsidRPr="002D022A">
        <w:rPr>
          <w:rFonts w:ascii="Trebuchet MS" w:hAnsi="Trebuchet MS" w:cs="Arial"/>
          <w:bCs w:val="0"/>
          <w:color w:val="ED7D31" w:themeColor="accent2"/>
          <w:lang w:eastAsia="en-GB"/>
        </w:rPr>
        <w:t>:</w:t>
      </w:r>
    </w:p>
    <w:p w14:paraId="09AD600A" w14:textId="77777777" w:rsidR="00EB6690" w:rsidRPr="002D022A" w:rsidRDefault="00EB6690" w:rsidP="00EB6690">
      <w:pPr>
        <w:suppressAutoHyphens w:val="0"/>
        <w:autoSpaceDE/>
        <w:rPr>
          <w:rFonts w:ascii="Trebuchet MS" w:hAnsi="Trebuchet MS" w:cs="Arial"/>
          <w:bCs w:val="0"/>
          <w:color w:val="ED7D31" w:themeColor="accent2"/>
          <w:lang w:eastAsia="en-GB"/>
        </w:rPr>
      </w:pPr>
    </w:p>
    <w:p w14:paraId="3FB1C538"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33E255E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B8DF486" w14:textId="183F19F4"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USB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6320560E" w14:textId="55647F1F" w:rsidR="00EB6690" w:rsidRPr="00EB6690" w:rsidRDefault="00EB6690" w:rsidP="00EB6690">
      <w:pPr>
        <w:pStyle w:val="Bijschrift"/>
        <w:rPr>
          <w:b/>
          <w:sz w:val="28"/>
          <w:szCs w:val="28"/>
        </w:rPr>
      </w:pPr>
      <w:r>
        <w:br/>
      </w:r>
      <w:r w:rsidRPr="00EB6690">
        <w:rPr>
          <w:rFonts w:cs="Arial"/>
          <w:color w:val="212121"/>
          <w:shd w:val="clear" w:color="auto" w:fill="FFFFFF"/>
        </w:rPr>
        <w:t>Biedt beheer van de UPS via een USB-poort (niet beschikbaar op alle modellen).</w:t>
      </w:r>
    </w:p>
    <w:p w14:paraId="37B54E85" w14:textId="77777777" w:rsidR="00D038DC" w:rsidRDefault="00D038DC" w:rsidP="00D038DC">
      <w:pPr>
        <w:pStyle w:val="Kop1"/>
        <w:numPr>
          <w:ilvl w:val="0"/>
          <w:numId w:val="0"/>
        </w:numPr>
        <w:rPr>
          <w:b/>
        </w:rPr>
      </w:pPr>
    </w:p>
    <w:p w14:paraId="21867C6B" w14:textId="4B8F5C32" w:rsidR="00EE2F5B" w:rsidRDefault="002F35A8" w:rsidP="00D038DC">
      <w:pPr>
        <w:pStyle w:val="Kop1"/>
        <w:numPr>
          <w:ilvl w:val="0"/>
          <w:numId w:val="0"/>
        </w:numPr>
      </w:pPr>
      <w:r>
        <w:t>3</w:t>
      </w:r>
      <w:r w:rsidR="00537491">
        <w:tab/>
      </w:r>
      <w:r w:rsidR="00F831AB" w:rsidRPr="00F831AB">
        <w:t>Beschrijving van de gekozen oplossing</w:t>
      </w:r>
      <w:bookmarkEnd w:id="4"/>
    </w:p>
    <w:p w14:paraId="488C472D" w14:textId="77777777" w:rsidR="008654F2" w:rsidRPr="008654F2" w:rsidRDefault="008654F2" w:rsidP="008654F2"/>
    <w:p w14:paraId="3F5FCF17" w14:textId="150EEB63" w:rsidR="00D979FF" w:rsidRDefault="008660B4" w:rsidP="00EE2F5B">
      <w:pPr>
        <w:pStyle w:val="Bijschrift"/>
      </w:pPr>
      <w:r>
        <w:t>D</w:t>
      </w:r>
      <w:r w:rsidR="008654F2">
        <w:t>e oplossing</w:t>
      </w:r>
      <w:r>
        <w:t xml:space="preserve"> bestaat </w:t>
      </w:r>
      <w:r w:rsidR="00D979FF">
        <w:t xml:space="preserve">uit een </w:t>
      </w:r>
      <w:r w:rsidR="008654F2">
        <w:t xml:space="preserve">Powerchute Network </w:t>
      </w:r>
      <w:proofErr w:type="spellStart"/>
      <w:r w:rsidR="008654F2">
        <w:t>Shutdown</w:t>
      </w:r>
      <w:proofErr w:type="spellEnd"/>
      <w:r w:rsidR="008654F2">
        <w:t xml:space="preserve"> implementatie </w:t>
      </w:r>
      <w:r w:rsidR="009C3B64">
        <w:t>die op elke server wordt geïnstalleerd</w:t>
      </w:r>
      <w:r w:rsidR="00D979FF">
        <w:t>. Het te implementeren systeem heeft de volgende eigenschappen:</w:t>
      </w:r>
    </w:p>
    <w:p w14:paraId="5998845D" w14:textId="77777777" w:rsidR="00D979FF" w:rsidRDefault="00D979FF" w:rsidP="00EE2F5B">
      <w:pPr>
        <w:pStyle w:val="Bijschrift"/>
      </w:pPr>
    </w:p>
    <w:p w14:paraId="4B1AC9E9" w14:textId="3511F9FE" w:rsidR="00D979FF" w:rsidRDefault="009C3B64" w:rsidP="00D979FF">
      <w:pPr>
        <w:pStyle w:val="Bijschrift"/>
        <w:numPr>
          <w:ilvl w:val="0"/>
          <w:numId w:val="20"/>
        </w:numPr>
      </w:pPr>
      <w:r>
        <w:t xml:space="preserve">Powerchute Network </w:t>
      </w:r>
      <w:proofErr w:type="spellStart"/>
      <w:r>
        <w:t>Shutdown</w:t>
      </w:r>
      <w:proofErr w:type="spellEnd"/>
      <w:r>
        <w:t xml:space="preserve"> biedt </w:t>
      </w:r>
      <w:proofErr w:type="spellStart"/>
      <w:r>
        <w:t>Vcenter</w:t>
      </w:r>
      <w:proofErr w:type="spellEnd"/>
      <w:r>
        <w:t xml:space="preserve"> ondersteuning</w:t>
      </w:r>
    </w:p>
    <w:p w14:paraId="5DC0DF96" w14:textId="5C8C9397" w:rsidR="00D979FF" w:rsidRDefault="008654F2" w:rsidP="00D979FF">
      <w:pPr>
        <w:pStyle w:val="Bijschrift"/>
        <w:numPr>
          <w:ilvl w:val="0"/>
          <w:numId w:val="20"/>
        </w:numPr>
      </w:pPr>
      <w:r>
        <w:t xml:space="preserve">Per UPS kunnen er functionaliteiten worden ingesteld zoals </w:t>
      </w:r>
      <w:proofErr w:type="spellStart"/>
      <w:r>
        <w:t>Notifications</w:t>
      </w:r>
      <w:proofErr w:type="spellEnd"/>
    </w:p>
    <w:p w14:paraId="4B4E6591" w14:textId="23BDFC14" w:rsidR="00D979FF" w:rsidRDefault="008654F2" w:rsidP="00D979FF">
      <w:pPr>
        <w:pStyle w:val="Bijschrift"/>
        <w:numPr>
          <w:ilvl w:val="0"/>
          <w:numId w:val="20"/>
        </w:numPr>
      </w:pPr>
      <w:r>
        <w:t xml:space="preserve">APC bied ondersteuning voor vrijwel alle bekende </w:t>
      </w:r>
      <w:r w:rsidR="00730DC6">
        <w:t>Virtualisatie systemen</w:t>
      </w:r>
      <w:r>
        <w:t xml:space="preserve"> (zie bijlage) </w:t>
      </w:r>
    </w:p>
    <w:p w14:paraId="199B50FB" w14:textId="42506DFC" w:rsidR="00D979FF" w:rsidRDefault="008654F2" w:rsidP="00D979FF">
      <w:pPr>
        <w:pStyle w:val="Bijschrift"/>
        <w:numPr>
          <w:ilvl w:val="0"/>
          <w:numId w:val="20"/>
        </w:numPr>
      </w:pPr>
      <w:r>
        <w:t xml:space="preserve">De </w:t>
      </w:r>
      <w:proofErr w:type="spellStart"/>
      <w:r>
        <w:t>UPSs</w:t>
      </w:r>
      <w:proofErr w:type="spellEnd"/>
      <w:r>
        <w:t xml:space="preserve"> worden beheerd door kennisgroep back-up </w:t>
      </w:r>
    </w:p>
    <w:p w14:paraId="229845E6" w14:textId="5F6C5CAC" w:rsidR="00122A47" w:rsidRDefault="00122A47" w:rsidP="00D979FF">
      <w:pPr>
        <w:pStyle w:val="Bijschrift"/>
        <w:numPr>
          <w:ilvl w:val="0"/>
          <w:numId w:val="20"/>
        </w:numPr>
      </w:pPr>
      <w:proofErr w:type="spellStart"/>
      <w:r>
        <w:t>Gracefull</w:t>
      </w:r>
      <w:proofErr w:type="spellEnd"/>
      <w:r>
        <w:t xml:space="preserve"> </w:t>
      </w:r>
      <w:proofErr w:type="spellStart"/>
      <w:r>
        <w:t>shutdowns</w:t>
      </w:r>
      <w:proofErr w:type="spellEnd"/>
      <w:r>
        <w:t xml:space="preserve"> worden verzonden naar de servers</w:t>
      </w:r>
    </w:p>
    <w:p w14:paraId="5B2C1889" w14:textId="39BBAA82" w:rsidR="00B24C1E" w:rsidRDefault="00B24C1E" w:rsidP="00D979FF">
      <w:pPr>
        <w:pStyle w:val="Bijschrift"/>
        <w:numPr>
          <w:ilvl w:val="0"/>
          <w:numId w:val="20"/>
        </w:numPr>
      </w:pPr>
      <w:r>
        <w:t xml:space="preserve">Een up </w:t>
      </w:r>
      <w:proofErr w:type="spellStart"/>
      <w:r>
        <w:t>to</w:t>
      </w:r>
      <w:proofErr w:type="spellEnd"/>
      <w:r>
        <w:t xml:space="preserve"> date omgeving</w:t>
      </w:r>
    </w:p>
    <w:p w14:paraId="767E76D6" w14:textId="77777777" w:rsidR="008660B4" w:rsidRDefault="008660B4" w:rsidP="00EE2F5B">
      <w:pPr>
        <w:pStyle w:val="Bijschrift"/>
      </w:pPr>
    </w:p>
    <w:p w14:paraId="6CA1DEC9" w14:textId="77777777" w:rsidR="008660B4" w:rsidRPr="00D979FF" w:rsidRDefault="008660B4" w:rsidP="00D979FF">
      <w:pPr>
        <w:pStyle w:val="Bijschrift"/>
        <w:pBdr>
          <w:bottom w:val="single" w:sz="4" w:space="1" w:color="auto"/>
        </w:pBdr>
        <w:rPr>
          <w:b/>
          <w:color w:val="00B050"/>
          <w:sz w:val="28"/>
          <w:szCs w:val="28"/>
        </w:rPr>
      </w:pPr>
      <w:r w:rsidRPr="00D979FF">
        <w:rPr>
          <w:b/>
          <w:color w:val="00B050"/>
          <w:sz w:val="28"/>
          <w:szCs w:val="28"/>
        </w:rPr>
        <w:t>Voordelen:</w:t>
      </w:r>
    </w:p>
    <w:p w14:paraId="18ECA65B" w14:textId="77777777" w:rsidR="008660B4" w:rsidRDefault="008660B4" w:rsidP="008660B4">
      <w:pPr>
        <w:pStyle w:val="Bijschrift"/>
      </w:pPr>
    </w:p>
    <w:p w14:paraId="49B6A2BC" w14:textId="77777777" w:rsidR="008660B4" w:rsidRPr="008660B4" w:rsidRDefault="008660B4" w:rsidP="008660B4">
      <w:pPr>
        <w:pStyle w:val="Bijschrift"/>
        <w:rPr>
          <w:b/>
        </w:rPr>
      </w:pPr>
      <w:r w:rsidRPr="008660B4">
        <w:rPr>
          <w:b/>
        </w:rPr>
        <w:t>Algemeen</w:t>
      </w:r>
    </w:p>
    <w:p w14:paraId="7E8DF08B" w14:textId="59CF05B9" w:rsidR="008660B4" w:rsidRDefault="008654F2" w:rsidP="008660B4">
      <w:pPr>
        <w:pStyle w:val="Bijschrift"/>
        <w:numPr>
          <w:ilvl w:val="0"/>
          <w:numId w:val="19"/>
        </w:numPr>
      </w:pPr>
      <w:r>
        <w:t xml:space="preserve">Er kunnen veel </w:t>
      </w:r>
      <w:r w:rsidR="00B477F3">
        <w:t>functionaliteiten worden ingericht</w:t>
      </w:r>
      <w:r w:rsidR="008660B4">
        <w:t>.</w:t>
      </w:r>
    </w:p>
    <w:p w14:paraId="2651F411" w14:textId="77777777" w:rsidR="008660B4" w:rsidRDefault="008660B4" w:rsidP="008660B4">
      <w:pPr>
        <w:pStyle w:val="Bijschrift"/>
        <w:numPr>
          <w:ilvl w:val="0"/>
          <w:numId w:val="19"/>
        </w:numPr>
      </w:pPr>
      <w:r>
        <w:t>Veel professionele documentatie beschikbaar.</w:t>
      </w:r>
    </w:p>
    <w:p w14:paraId="310CF57C" w14:textId="23F011CD" w:rsidR="008660B4" w:rsidRDefault="008660B4" w:rsidP="008660B4">
      <w:pPr>
        <w:pStyle w:val="Bijschrift"/>
        <w:numPr>
          <w:ilvl w:val="0"/>
          <w:numId w:val="19"/>
        </w:numPr>
      </w:pPr>
      <w:r>
        <w:t xml:space="preserve">Professionele support is in te kopen door de klant bij </w:t>
      </w:r>
      <w:r w:rsidR="00B477F3">
        <w:t>APC.</w:t>
      </w:r>
    </w:p>
    <w:p w14:paraId="5932708F" w14:textId="77777777" w:rsidR="00D979FF" w:rsidRDefault="00D979FF" w:rsidP="008660B4">
      <w:pPr>
        <w:pStyle w:val="Bijschrift"/>
        <w:numPr>
          <w:ilvl w:val="0"/>
          <w:numId w:val="19"/>
        </w:numPr>
      </w:pPr>
      <w:r>
        <w:t>Garantie op lange termijn ondersteuning op de totaaloplossing.</w:t>
      </w:r>
    </w:p>
    <w:p w14:paraId="64DFB61E" w14:textId="77777777" w:rsidR="008660B4" w:rsidRDefault="008660B4" w:rsidP="008660B4">
      <w:pPr>
        <w:pStyle w:val="Bijschrift"/>
        <w:ind w:left="360"/>
      </w:pPr>
    </w:p>
    <w:p w14:paraId="755A9501" w14:textId="77777777" w:rsidR="008660B4" w:rsidRPr="008660B4" w:rsidRDefault="008660B4" w:rsidP="008660B4">
      <w:pPr>
        <w:pStyle w:val="Bijschrift"/>
        <w:rPr>
          <w:b/>
        </w:rPr>
      </w:pPr>
      <w:r w:rsidRPr="008660B4">
        <w:rPr>
          <w:b/>
        </w:rPr>
        <w:t>Document versiebeheer en uitwisseling gericht</w:t>
      </w:r>
    </w:p>
    <w:p w14:paraId="2F134E16" w14:textId="2AD271FB" w:rsidR="008660B4" w:rsidRDefault="008660B4" w:rsidP="008660B4">
      <w:pPr>
        <w:pStyle w:val="Bijschrift"/>
        <w:numPr>
          <w:ilvl w:val="0"/>
          <w:numId w:val="19"/>
        </w:numPr>
      </w:pPr>
      <w:r>
        <w:t xml:space="preserve">Na implementatie </w:t>
      </w:r>
      <w:r w:rsidR="00B477F3">
        <w:t xml:space="preserve">kan de kennisgroep zelf het beheer over nemen van de </w:t>
      </w:r>
      <w:proofErr w:type="spellStart"/>
      <w:r w:rsidR="00B477F3">
        <w:t>UPS</w:t>
      </w:r>
      <w:r w:rsidR="00A83DCC">
        <w:t>s</w:t>
      </w:r>
      <w:proofErr w:type="spellEnd"/>
      <w:r w:rsidR="00B477F3">
        <w:t>.</w:t>
      </w:r>
    </w:p>
    <w:p w14:paraId="12A76C40" w14:textId="7DECD1F3" w:rsidR="008660B4" w:rsidRDefault="00B477F3" w:rsidP="008660B4">
      <w:pPr>
        <w:pStyle w:val="Bijschrift"/>
        <w:numPr>
          <w:ilvl w:val="0"/>
          <w:numId w:val="19"/>
        </w:numPr>
      </w:pPr>
      <w:r>
        <w:t xml:space="preserve">Documenten zijn lokaal via </w:t>
      </w:r>
      <w:proofErr w:type="spellStart"/>
      <w:r>
        <w:t>sharepoint</w:t>
      </w:r>
      <w:proofErr w:type="spellEnd"/>
      <w:r>
        <w:t xml:space="preserve"> benaderbaar.</w:t>
      </w:r>
    </w:p>
    <w:p w14:paraId="3BF086F3" w14:textId="77777777" w:rsidR="00D979FF" w:rsidRDefault="00D979FF" w:rsidP="00D979FF">
      <w:pPr>
        <w:pStyle w:val="Bijschrift"/>
      </w:pPr>
    </w:p>
    <w:p w14:paraId="18C3CE6A" w14:textId="77777777" w:rsidR="00A83DCC" w:rsidRDefault="00A83DCC" w:rsidP="00D979FF">
      <w:pPr>
        <w:pStyle w:val="Bijschrift"/>
        <w:rPr>
          <w:b/>
        </w:rPr>
      </w:pPr>
    </w:p>
    <w:p w14:paraId="1575FEDB" w14:textId="0182FA2A" w:rsidR="00D979FF" w:rsidRPr="00D979FF" w:rsidRDefault="00D979FF" w:rsidP="00D979FF">
      <w:pPr>
        <w:pStyle w:val="Bijschrift"/>
        <w:rPr>
          <w:b/>
        </w:rPr>
      </w:pPr>
      <w:r w:rsidRPr="00D979FF">
        <w:rPr>
          <w:b/>
        </w:rPr>
        <w:t>Projectkoppeling informatiestromen en systemen</w:t>
      </w:r>
    </w:p>
    <w:p w14:paraId="38541DD8" w14:textId="68CB6AF7" w:rsidR="00D979FF" w:rsidRDefault="00D979FF" w:rsidP="00D979FF">
      <w:pPr>
        <w:pStyle w:val="Bijschrift"/>
        <w:numPr>
          <w:ilvl w:val="0"/>
          <w:numId w:val="21"/>
        </w:numPr>
      </w:pPr>
      <w:r>
        <w:t>De oplossing maakt koppeling met bestaande applicaties / systemen mogelijk.</w:t>
      </w:r>
    </w:p>
    <w:p w14:paraId="5ED36FFA" w14:textId="7ECC99E4" w:rsidR="00B477F3" w:rsidRDefault="00B477F3" w:rsidP="00D979FF">
      <w:pPr>
        <w:pStyle w:val="Bijschrift"/>
        <w:numPr>
          <w:ilvl w:val="0"/>
          <w:numId w:val="21"/>
        </w:numPr>
      </w:pPr>
      <w:r>
        <w:t>De oplos</w:t>
      </w:r>
      <w:r w:rsidR="00B24C1E">
        <w:t>sing maakt het makkelijk beheer baar voor de kennisgroep.</w:t>
      </w:r>
    </w:p>
    <w:p w14:paraId="0E09A8A9" w14:textId="77777777" w:rsidR="00D979FF" w:rsidRDefault="00D979FF" w:rsidP="00D979FF">
      <w:pPr>
        <w:pStyle w:val="Bijschrift"/>
      </w:pPr>
    </w:p>
    <w:p w14:paraId="23980FEC" w14:textId="77777777" w:rsidR="008660B4" w:rsidRDefault="008660B4" w:rsidP="00EE2F5B">
      <w:pPr>
        <w:pStyle w:val="Bijschrift"/>
      </w:pPr>
    </w:p>
    <w:p w14:paraId="1BA790E0"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066DA770" w14:textId="77777777" w:rsidR="00D979FF" w:rsidRDefault="00D979FF" w:rsidP="00EE2F5B">
      <w:pPr>
        <w:pStyle w:val="Bijschrift"/>
      </w:pPr>
    </w:p>
    <w:p w14:paraId="37BD20CC" w14:textId="77777777" w:rsidR="00D979FF" w:rsidRPr="00DE647C" w:rsidRDefault="00D979FF" w:rsidP="00EE2F5B">
      <w:pPr>
        <w:pStyle w:val="Bijschrift"/>
        <w:rPr>
          <w:b/>
        </w:rPr>
      </w:pPr>
      <w:r w:rsidRPr="00DE647C">
        <w:rPr>
          <w:b/>
        </w:rPr>
        <w:t>Algemeen</w:t>
      </w:r>
    </w:p>
    <w:p w14:paraId="6D9FF2EB" w14:textId="77777777" w:rsidR="00DE647C" w:rsidRDefault="00DE647C" w:rsidP="00DE647C">
      <w:pPr>
        <w:pStyle w:val="Bijschrift"/>
        <w:numPr>
          <w:ilvl w:val="0"/>
          <w:numId w:val="22"/>
        </w:numPr>
      </w:pPr>
      <w:r>
        <w:t>Het systeem vergt bij implementatie veel configuratie.</w:t>
      </w:r>
    </w:p>
    <w:p w14:paraId="2C372625" w14:textId="0A38CC2C" w:rsidR="00DE647C" w:rsidRDefault="00D979FF" w:rsidP="00EE2F5B">
      <w:pPr>
        <w:pStyle w:val="Bijschrift"/>
        <w:numPr>
          <w:ilvl w:val="0"/>
          <w:numId w:val="22"/>
        </w:numPr>
      </w:pPr>
      <w:r>
        <w:t>Het beheer van de totaaloplossing is erg afhankelijk van de documentatie van het totale implementatietraject.</w:t>
      </w:r>
    </w:p>
    <w:p w14:paraId="3FFD6FB4" w14:textId="679B4C6E" w:rsidR="00B24C1E" w:rsidRDefault="00B24C1E" w:rsidP="00EE2F5B">
      <w:pPr>
        <w:pStyle w:val="Bijschrift"/>
        <w:numPr>
          <w:ilvl w:val="0"/>
          <w:numId w:val="22"/>
        </w:numPr>
      </w:pPr>
      <w:r>
        <w:t>Er zal veel moeten getest, waarbij de systemen vaak aan en uit zullen moeten gaan.</w:t>
      </w:r>
    </w:p>
    <w:p w14:paraId="14556B34" w14:textId="1AC391F6" w:rsidR="00F04B82" w:rsidRDefault="00F04B82" w:rsidP="00EE2F5B">
      <w:pPr>
        <w:pStyle w:val="Bijschrift"/>
      </w:pPr>
    </w:p>
    <w:p w14:paraId="400C2E4B" w14:textId="46271E96" w:rsidR="00537491" w:rsidRDefault="002F35A8" w:rsidP="00F04B82">
      <w:pPr>
        <w:pStyle w:val="Kop1"/>
      </w:pPr>
      <w:bookmarkStart w:id="5" w:name="_Toc292911010"/>
      <w:r>
        <w:t>4</w:t>
      </w:r>
      <w:r w:rsidR="00537491">
        <w:tab/>
      </w:r>
      <w:r w:rsidR="00F831AB" w:rsidRPr="00F831AB">
        <w:t>Ontwerp nieuwe omgeving</w:t>
      </w:r>
      <w:bookmarkEnd w:id="5"/>
      <w:r w:rsidR="00F831AB" w:rsidRPr="00F831AB">
        <w:t xml:space="preserve"> </w:t>
      </w:r>
    </w:p>
    <w:p w14:paraId="11A2A92D" w14:textId="77777777" w:rsidR="00397F30" w:rsidRPr="00397F30" w:rsidRDefault="00397F30" w:rsidP="00397F30"/>
    <w:p w14:paraId="2AB78EA9" w14:textId="1273D10C" w:rsidR="005E4B43" w:rsidRDefault="00F04B82" w:rsidP="009F18C9">
      <w:pPr>
        <w:pStyle w:val="Bijschrift"/>
        <w:jc w:val="both"/>
      </w:pPr>
      <w:r>
        <w:t>De onderstaande afbeelding geeft de structuur wee</w:t>
      </w:r>
      <w:r w:rsidR="009F18C9">
        <w:t xml:space="preserve">r </w:t>
      </w:r>
      <w:r w:rsidR="00397F30">
        <w:t xml:space="preserve">waarop de </w:t>
      </w:r>
      <w:r>
        <w:t xml:space="preserve">Powerchute Network </w:t>
      </w:r>
      <w:proofErr w:type="spellStart"/>
      <w:r>
        <w:t>Sh</w:t>
      </w:r>
      <w:r w:rsidR="00397F30">
        <w:t>u</w:t>
      </w:r>
      <w:r w:rsidR="00A83DCC">
        <w:t>tdown</w:t>
      </w:r>
      <w:proofErr w:type="spellEnd"/>
      <w:r w:rsidR="00A83DCC">
        <w:t xml:space="preserve"> omgeving wordt opgebouwd. Wanneer er apparatuur in serverkast 1 en 2 uitvalt zullen de </w:t>
      </w:r>
      <w:proofErr w:type="spellStart"/>
      <w:r w:rsidR="00A83DCC">
        <w:t>UPSs</w:t>
      </w:r>
      <w:proofErr w:type="spellEnd"/>
      <w:r w:rsidR="00A83DCC">
        <w:t xml:space="preserve"> dit overnemen. Ook wanneer 1 van de 2 </w:t>
      </w:r>
      <w:proofErr w:type="spellStart"/>
      <w:r w:rsidR="00A83DCC">
        <w:t>UPSs</w:t>
      </w:r>
      <w:proofErr w:type="spellEnd"/>
      <w:r w:rsidR="00A83DCC">
        <w:t xml:space="preserve"> kapot gaat kan zowel de UPS in serverkast 1 als de UPS in serverkast 2 de apparatuur van de andere kast overnemen. Welles waar gaat dit ten kosten van de batterij en zal een minder lange “on” status kunnen worden behouden. De UPS in kast 3 is niet redundant, aangezien dit alleen ACCES LAYER is. </w:t>
      </w:r>
      <w:r w:rsidR="001C614F">
        <w:t xml:space="preserve">Binnen onze Testomgeving testen we alleen de Single mode, aangezien we maar 1 UPS uit het datacenter kunnen halen en Redundant mode minimaal 2 </w:t>
      </w:r>
      <w:proofErr w:type="spellStart"/>
      <w:r w:rsidR="001C614F">
        <w:t>UPSs</w:t>
      </w:r>
      <w:proofErr w:type="spellEnd"/>
      <w:r w:rsidR="001C614F">
        <w:t xml:space="preserve"> moet hebben om te werken.</w:t>
      </w:r>
    </w:p>
    <w:p w14:paraId="00278531" w14:textId="04F78614" w:rsidR="00FD7B42" w:rsidRPr="00FD7B42" w:rsidRDefault="00FD7B42" w:rsidP="009F18C9">
      <w:pPr>
        <w:pStyle w:val="Bijschrift"/>
        <w:jc w:val="both"/>
      </w:pPr>
      <w:r w:rsidRPr="00FD7B42">
        <w:t xml:space="preserve">Verder is Powerchute Network </w:t>
      </w:r>
      <w:proofErr w:type="spellStart"/>
      <w:r w:rsidRPr="00FD7B42">
        <w:t>Shutdown</w:t>
      </w:r>
      <w:proofErr w:type="spellEnd"/>
      <w:r w:rsidRPr="00FD7B42">
        <w:t xml:space="preserve"> een Agent die je inst</w:t>
      </w:r>
      <w:r>
        <w:t xml:space="preserve">alleert op de desbetreffende server. Wanneer het systeem aan wordt gezet draait er constant een service op de achtergrond die het mogelijk maakt om met de </w:t>
      </w:r>
      <w:proofErr w:type="spellStart"/>
      <w:r>
        <w:t>SmartCard’s</w:t>
      </w:r>
      <w:proofErr w:type="spellEnd"/>
      <w:r>
        <w:t xml:space="preserve"> te communiceren.</w:t>
      </w:r>
      <w:r w:rsidR="009C3B64">
        <w:t xml:space="preserve"> Veder zal Powerchute Network </w:t>
      </w:r>
      <w:proofErr w:type="spellStart"/>
      <w:r w:rsidR="009C3B64">
        <w:t>Shutdown</w:t>
      </w:r>
      <w:proofErr w:type="spellEnd"/>
      <w:r w:rsidR="009C3B64">
        <w:t xml:space="preserve"> ervoor zorgen dat de </w:t>
      </w:r>
      <w:proofErr w:type="spellStart"/>
      <w:r w:rsidR="009C3B64">
        <w:t>VM’s</w:t>
      </w:r>
      <w:proofErr w:type="spellEnd"/>
      <w:r w:rsidR="009C3B64">
        <w:t xml:space="preserve"> veilig afsluiten binnen </w:t>
      </w:r>
      <w:proofErr w:type="spellStart"/>
      <w:r w:rsidR="009C3B64">
        <w:t>v</w:t>
      </w:r>
      <w:r w:rsidR="00B24C1E">
        <w:t>C</w:t>
      </w:r>
      <w:r w:rsidR="009C3B64">
        <w:t>enter</w:t>
      </w:r>
      <w:proofErr w:type="spellEnd"/>
      <w:r w:rsidR="009C3B64">
        <w:t>.</w:t>
      </w:r>
    </w:p>
    <w:p w14:paraId="1F1D2FBC" w14:textId="24B88CFF" w:rsidR="005E4B43" w:rsidRPr="00FD7B42" w:rsidRDefault="005E4B43" w:rsidP="00F831AB">
      <w:pPr>
        <w:pStyle w:val="Bijschrift"/>
      </w:pPr>
    </w:p>
    <w:p w14:paraId="27FAF4DB" w14:textId="4B504DF9" w:rsidR="00397F30" w:rsidRDefault="007B737A" w:rsidP="00F831AB">
      <w:pPr>
        <w:pStyle w:val="Bijschrift"/>
      </w:pPr>
      <w:r>
        <w:rPr>
          <w:noProof/>
        </w:rPr>
        <w:drawing>
          <wp:inline distT="0" distB="0" distL="0" distR="0" wp14:anchorId="2D204F64" wp14:editId="44ADA84C">
            <wp:extent cx="5759450" cy="360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606800"/>
                    </a:xfrm>
                    <a:prstGeom prst="rect">
                      <a:avLst/>
                    </a:prstGeom>
                  </pic:spPr>
                </pic:pic>
              </a:graphicData>
            </a:graphic>
          </wp:inline>
        </w:drawing>
      </w:r>
    </w:p>
    <w:p w14:paraId="741CAD82" w14:textId="0B395B67" w:rsidR="00397F30" w:rsidRDefault="00397F30" w:rsidP="00F831AB">
      <w:pPr>
        <w:pStyle w:val="Bijschrift"/>
      </w:pPr>
    </w:p>
    <w:p w14:paraId="3274259B" w14:textId="2CD38513" w:rsidR="00397F30" w:rsidRDefault="00397F30" w:rsidP="00F831AB">
      <w:pPr>
        <w:pStyle w:val="Bijschrift"/>
      </w:pPr>
    </w:p>
    <w:p w14:paraId="026F23C3" w14:textId="4FA01577" w:rsidR="00397F30" w:rsidRDefault="00397F30" w:rsidP="00F831AB">
      <w:pPr>
        <w:pStyle w:val="Bijschrift"/>
      </w:pPr>
    </w:p>
    <w:p w14:paraId="4B644C9F" w14:textId="61DC5A28" w:rsidR="002F35A8" w:rsidRDefault="002F35A8" w:rsidP="00F831AB">
      <w:pPr>
        <w:pStyle w:val="Bijschrift"/>
      </w:pPr>
    </w:p>
    <w:p w14:paraId="13CA386C" w14:textId="0838EB8D" w:rsidR="002F35A8" w:rsidRDefault="002F35A8" w:rsidP="00F831AB">
      <w:pPr>
        <w:pStyle w:val="Bijschrift"/>
      </w:pPr>
    </w:p>
    <w:p w14:paraId="0AB1223E" w14:textId="487B69D5" w:rsidR="00BA0EED" w:rsidRDefault="00BA0EED" w:rsidP="00F831AB">
      <w:pPr>
        <w:pStyle w:val="Bijschrift"/>
      </w:pPr>
    </w:p>
    <w:p w14:paraId="4197EAE4" w14:textId="7C1B16D9" w:rsidR="00BA0EED" w:rsidRDefault="00BA0EED" w:rsidP="00F831AB">
      <w:pPr>
        <w:pStyle w:val="Bijschrift"/>
      </w:pPr>
    </w:p>
    <w:p w14:paraId="364883DC" w14:textId="16F760AC" w:rsidR="00BA0EED" w:rsidRDefault="00BA0EED" w:rsidP="00F831AB">
      <w:pPr>
        <w:pStyle w:val="Bijschrift"/>
      </w:pPr>
    </w:p>
    <w:p w14:paraId="2B44607B" w14:textId="793618C9" w:rsidR="00BA0EED" w:rsidRDefault="00BA0EED" w:rsidP="00F831AB">
      <w:pPr>
        <w:pStyle w:val="Bijschrift"/>
      </w:pPr>
    </w:p>
    <w:p w14:paraId="2B61C983" w14:textId="617C6F0B" w:rsidR="00BA0EED" w:rsidRDefault="00BA0EED" w:rsidP="00F831AB">
      <w:pPr>
        <w:pStyle w:val="Bijschrift"/>
      </w:pPr>
    </w:p>
    <w:p w14:paraId="7DBCEBA2" w14:textId="6FF70337" w:rsidR="00BA0EED" w:rsidRDefault="00ED2069" w:rsidP="00F831AB">
      <w:pPr>
        <w:pStyle w:val="Bijschrift"/>
      </w:pPr>
      <w:r>
        <w:rPr>
          <w:noProof/>
        </w:rPr>
        <w:drawing>
          <wp:inline distT="0" distB="0" distL="0" distR="0" wp14:anchorId="72434B97" wp14:editId="5DE8CD53">
            <wp:extent cx="5759450" cy="301752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3017520"/>
                    </a:xfrm>
                    <a:prstGeom prst="rect">
                      <a:avLst/>
                    </a:prstGeom>
                  </pic:spPr>
                </pic:pic>
              </a:graphicData>
            </a:graphic>
          </wp:inline>
        </w:drawing>
      </w:r>
    </w:p>
    <w:p w14:paraId="0772FEC9" w14:textId="61A51CC4" w:rsidR="00BA0EED" w:rsidRDefault="00BA0EED" w:rsidP="00F831AB">
      <w:pPr>
        <w:pStyle w:val="Bijschrift"/>
      </w:pPr>
    </w:p>
    <w:p w14:paraId="164D6A71" w14:textId="32F91F5C" w:rsidR="00BA0EED" w:rsidRDefault="00BA0EED" w:rsidP="00F831AB">
      <w:pPr>
        <w:pStyle w:val="Bijschrift"/>
      </w:pPr>
    </w:p>
    <w:p w14:paraId="321FF1FB" w14:textId="72713EC4" w:rsidR="00BA0EED" w:rsidRDefault="00224556" w:rsidP="00F831AB">
      <w:pPr>
        <w:pStyle w:val="Bijschrift"/>
      </w:pPr>
      <w:r>
        <w:t xml:space="preserve">Om serverkast 3 </w:t>
      </w:r>
      <w:r w:rsidR="00DD2B9B">
        <w:t>Redundant</w:t>
      </w:r>
      <w:r>
        <w:t xml:space="preserve"> te</w:t>
      </w:r>
      <w:r w:rsidR="00DD2B9B">
        <w:t xml:space="preserve"> maken is er een Redundante PDU nodig, deze zijn erg prijzig en buiten budget. We zorgen ervoor dat de hardware draaienede in kast 3 niet fataal kan zijn wanneer deze </w:t>
      </w:r>
      <w:proofErr w:type="spellStart"/>
      <w:r w:rsidR="00DD2B9B">
        <w:t>UPSs</w:t>
      </w:r>
      <w:proofErr w:type="spellEnd"/>
      <w:r w:rsidR="00DD2B9B">
        <w:t xml:space="preserve"> geen stroom krijgt. Wel wordt de UPS </w:t>
      </w:r>
      <w:r w:rsidR="00B24C1E">
        <w:t>in</w:t>
      </w:r>
      <w:r w:rsidR="00DD2B9B">
        <w:t xml:space="preserve"> kast 3 ingericht met de benodigde functionaliteiten dit is al een verbetering op de huidige omgeving.</w:t>
      </w:r>
    </w:p>
    <w:p w14:paraId="37873D71" w14:textId="5A4CE274" w:rsidR="00BA0EED" w:rsidRDefault="00BA0EED" w:rsidP="00F831AB">
      <w:pPr>
        <w:pStyle w:val="Bijschrift"/>
      </w:pPr>
    </w:p>
    <w:p w14:paraId="228D5540" w14:textId="110300A5" w:rsidR="002F35A8" w:rsidRDefault="002F35A8" w:rsidP="00F831AB">
      <w:pPr>
        <w:pStyle w:val="Bijschrift"/>
      </w:pPr>
    </w:p>
    <w:p w14:paraId="3DBCF971" w14:textId="02C226DB" w:rsidR="00F831AB" w:rsidRDefault="00F831AB" w:rsidP="00F831AB">
      <w:pPr>
        <w:pStyle w:val="Bijschrift"/>
      </w:pPr>
    </w:p>
    <w:p w14:paraId="15BA3C18" w14:textId="0C356CB6" w:rsidR="00F831AB" w:rsidRDefault="002F35A8" w:rsidP="00537491">
      <w:pPr>
        <w:pStyle w:val="Kop1"/>
      </w:pPr>
      <w:bookmarkStart w:id="6" w:name="_Toc292911011"/>
      <w:r>
        <w:t>5</w:t>
      </w:r>
      <w:r w:rsidR="00537491">
        <w:tab/>
      </w:r>
      <w:r w:rsidR="00877859">
        <w:t>Beschrijving kosten implementatie totaal omgeving</w:t>
      </w:r>
      <w:bookmarkEnd w:id="6"/>
    </w:p>
    <w:p w14:paraId="2F428B84" w14:textId="7A0F22E8" w:rsidR="001470F3" w:rsidRDefault="001470F3" w:rsidP="001470F3">
      <w:pPr>
        <w:pStyle w:val="Bijschrift"/>
        <w:jc w:val="both"/>
      </w:pPr>
    </w:p>
    <w:p w14:paraId="2BBBB5F8" w14:textId="2CF4E561" w:rsidR="00863422" w:rsidRDefault="00397F30" w:rsidP="001470F3">
      <w:pPr>
        <w:pStyle w:val="Bijschrift"/>
        <w:jc w:val="both"/>
      </w:pPr>
      <w:r>
        <w:t xml:space="preserve">Aan project UPS zijn geen kosten verbonden. De licenties van de </w:t>
      </w:r>
      <w:proofErr w:type="spellStart"/>
      <w:r>
        <w:t>APC’s</w:t>
      </w:r>
      <w:proofErr w:type="spellEnd"/>
      <w:r>
        <w:t xml:space="preserve"> zit bij de aanschaf van de hardware. En internetkabels en </w:t>
      </w:r>
      <w:proofErr w:type="spellStart"/>
      <w:r>
        <w:t>kobbelkabels</w:t>
      </w:r>
      <w:proofErr w:type="spellEnd"/>
      <w:r>
        <w:t xml:space="preserve"> van C13 – C14 hebben we binnen het SSC.</w:t>
      </w:r>
      <w:r w:rsidR="002F35A8">
        <w:t xml:space="preserve"> </w:t>
      </w:r>
      <w:r w:rsidR="00243A7D">
        <w:t xml:space="preserve">Wel is er een optie om een monitoring software (waarbij een app aanwezig) aan te schaffen voor het gebruikersgemak. </w:t>
      </w:r>
      <w:r w:rsidR="00B24C1E">
        <w:t xml:space="preserve">Omdat we de </w:t>
      </w:r>
      <w:proofErr w:type="spellStart"/>
      <w:r w:rsidR="00B24C1E">
        <w:t>UPSs</w:t>
      </w:r>
      <w:proofErr w:type="spellEnd"/>
      <w:r w:rsidR="00B24C1E">
        <w:t xml:space="preserve"> alleen vanaf het SSC netwerk gaan benaderen zitten er ook geen kosten aan vast van bv het SSL Certificaat.</w:t>
      </w:r>
    </w:p>
    <w:p w14:paraId="5E543C0E" w14:textId="77777777" w:rsidR="00863422" w:rsidRDefault="00863422" w:rsidP="001470F3">
      <w:pPr>
        <w:pStyle w:val="Bijschrift"/>
        <w:jc w:val="both"/>
      </w:pPr>
    </w:p>
    <w:p w14:paraId="31BB2886" w14:textId="073BCB48" w:rsidR="00397F30" w:rsidRPr="00863422" w:rsidRDefault="00863422" w:rsidP="001470F3">
      <w:pPr>
        <w:pStyle w:val="Bijschrift"/>
        <w:jc w:val="both"/>
        <w:rPr>
          <w:lang w:val="en-GB"/>
        </w:rPr>
      </w:pPr>
      <w:r w:rsidRPr="00863422">
        <w:rPr>
          <w:lang w:val="en-GB"/>
        </w:rPr>
        <w:t>60 dollar per device / year</w:t>
      </w:r>
      <w:r w:rsidR="00243A7D" w:rsidRPr="00863422">
        <w:rPr>
          <w:lang w:val="en-GB"/>
        </w:rPr>
        <w:t xml:space="preserve"> </w:t>
      </w:r>
    </w:p>
    <w:p w14:paraId="26EF0C30" w14:textId="750FBED4" w:rsidR="001470F3" w:rsidRPr="00863422" w:rsidRDefault="00863422" w:rsidP="00EE2F5B">
      <w:pPr>
        <w:pStyle w:val="Bijschrift"/>
        <w:rPr>
          <w:lang w:val="en-GB"/>
        </w:rPr>
      </w:pPr>
      <w:r w:rsidRPr="00863422">
        <w:rPr>
          <w:lang w:val="en-GB"/>
        </w:rPr>
        <w:t>(3 devices 3</w:t>
      </w:r>
      <w:r>
        <w:rPr>
          <w:lang w:val="en-GB"/>
        </w:rPr>
        <w:t xml:space="preserve"> x 60 dollar = 180 dollar /year)</w:t>
      </w:r>
    </w:p>
    <w:p w14:paraId="7697BBC5" w14:textId="4A109487" w:rsidR="009F18C9" w:rsidRDefault="009F18C9" w:rsidP="00F831AB">
      <w:pPr>
        <w:pStyle w:val="Bijschrift"/>
        <w:rPr>
          <w:lang w:val="en-GB"/>
        </w:rPr>
      </w:pPr>
    </w:p>
    <w:p w14:paraId="791ED429" w14:textId="2EBE0FEC" w:rsidR="00B24C1E" w:rsidRDefault="00B24C1E" w:rsidP="00F831AB">
      <w:pPr>
        <w:pStyle w:val="Bijschrift"/>
        <w:rPr>
          <w:lang w:val="en-GB"/>
        </w:rPr>
      </w:pPr>
    </w:p>
    <w:p w14:paraId="4C75A148" w14:textId="57B92B1C" w:rsidR="00B24C1E" w:rsidRDefault="00B24C1E" w:rsidP="00F831AB">
      <w:pPr>
        <w:pStyle w:val="Bijschrift"/>
        <w:rPr>
          <w:lang w:val="en-GB"/>
        </w:rPr>
      </w:pPr>
    </w:p>
    <w:p w14:paraId="75B7B6D9" w14:textId="23EE8F55" w:rsidR="00B24C1E" w:rsidRDefault="00B24C1E" w:rsidP="00F831AB">
      <w:pPr>
        <w:pStyle w:val="Bijschrift"/>
        <w:rPr>
          <w:lang w:val="en-GB"/>
        </w:rPr>
      </w:pPr>
    </w:p>
    <w:p w14:paraId="11FD63F5" w14:textId="77777777" w:rsidR="00B24C1E" w:rsidRPr="00863422" w:rsidRDefault="00B24C1E" w:rsidP="00F831AB">
      <w:pPr>
        <w:pStyle w:val="Bijschrift"/>
        <w:rPr>
          <w:lang w:val="en-GB"/>
        </w:rPr>
      </w:pPr>
    </w:p>
    <w:p w14:paraId="2A34B84C" w14:textId="749270D9" w:rsidR="00397F30" w:rsidRPr="00863422" w:rsidRDefault="00397F30" w:rsidP="00F831AB">
      <w:pPr>
        <w:pStyle w:val="Bijschrift"/>
        <w:rPr>
          <w:lang w:val="en-GB"/>
        </w:rPr>
      </w:pPr>
    </w:p>
    <w:p w14:paraId="33B6961B" w14:textId="02CB5434" w:rsidR="00F831AB" w:rsidRPr="00F831AB" w:rsidRDefault="002F35A8" w:rsidP="00537491">
      <w:pPr>
        <w:pStyle w:val="Kop1"/>
      </w:pPr>
      <w:bookmarkStart w:id="7" w:name="_Toc292911012"/>
      <w:r>
        <w:lastRenderedPageBreak/>
        <w:t>6</w:t>
      </w:r>
      <w:r w:rsidR="00537491">
        <w:tab/>
      </w:r>
      <w:r w:rsidR="00F831AB" w:rsidRPr="00F831AB">
        <w:t>Organisatorische consequenties</w:t>
      </w:r>
      <w:bookmarkEnd w:id="7"/>
    </w:p>
    <w:p w14:paraId="2220C829" w14:textId="4D0441B3" w:rsidR="004079D1" w:rsidRDefault="004079D1" w:rsidP="00F831AB">
      <w:pPr>
        <w:pStyle w:val="Bijschrift"/>
      </w:pPr>
    </w:p>
    <w:p w14:paraId="375958B4" w14:textId="77777777" w:rsidR="009F18C9" w:rsidRDefault="009F18C9" w:rsidP="00F831AB">
      <w:pPr>
        <w:pStyle w:val="Bijschrift"/>
      </w:pPr>
    </w:p>
    <w:p w14:paraId="5EAB93C6" w14:textId="258CE356" w:rsidR="00780D58" w:rsidRDefault="009F18C9" w:rsidP="00780D58">
      <w:pPr>
        <w:pStyle w:val="Bijschrift"/>
        <w:pBdr>
          <w:bottom w:val="single" w:sz="4" w:space="1" w:color="000000"/>
        </w:pBdr>
      </w:pPr>
      <w:r>
        <w:rPr>
          <w:b/>
          <w:sz w:val="28"/>
          <w:szCs w:val="28"/>
        </w:rPr>
        <w:t>Beheerder</w:t>
      </w:r>
      <w:r w:rsidR="00780D58" w:rsidRPr="00780D58">
        <w:rPr>
          <w:b/>
          <w:sz w:val="28"/>
          <w:szCs w:val="28"/>
        </w:rPr>
        <w:t>sinstructie</w:t>
      </w:r>
      <w:r w:rsidR="00780D58">
        <w:rPr>
          <w:b/>
          <w:sz w:val="28"/>
          <w:szCs w:val="28"/>
        </w:rPr>
        <w:t xml:space="preserve"> procesmatige toepassing totaaloplossing</w:t>
      </w:r>
    </w:p>
    <w:p w14:paraId="77510CAF" w14:textId="77777777" w:rsidR="00780D58" w:rsidRDefault="00780D58" w:rsidP="00F831AB">
      <w:pPr>
        <w:pStyle w:val="Bijschrift"/>
      </w:pPr>
    </w:p>
    <w:p w14:paraId="7B609C24" w14:textId="6C8EC4AB" w:rsidR="00780D58" w:rsidRDefault="00780D58" w:rsidP="00F831AB">
      <w:pPr>
        <w:pStyle w:val="Bijschrift"/>
      </w:pPr>
      <w:r>
        <w:t xml:space="preserve">Na het implementatietraject is het voor de </w:t>
      </w:r>
      <w:r w:rsidR="009F18C9">
        <w:t>Beheerders</w:t>
      </w:r>
      <w:r>
        <w:t xml:space="preserve"> van de </w:t>
      </w:r>
      <w:r w:rsidR="009F18C9">
        <w:t>UPS omgeving</w:t>
      </w:r>
      <w:r>
        <w:t xml:space="preserve"> belangrijk dat ze getraind worden in </w:t>
      </w:r>
      <w:r w:rsidR="00B24C1E">
        <w:t>het procesmatig</w:t>
      </w:r>
      <w:r>
        <w:t xml:space="preserve"> toepassing</w:t>
      </w:r>
      <w:r w:rsidR="00B24C1E">
        <w:t xml:space="preserve"> maken binnen</w:t>
      </w:r>
      <w:r>
        <w:t xml:space="preserve"> het systeem. </w:t>
      </w:r>
      <w:r w:rsidR="009F18C9">
        <w:t xml:space="preserve">Documentatie en procedures zullen worden geschreven bij implementatie kerntaak 2. </w:t>
      </w:r>
    </w:p>
    <w:p w14:paraId="106D9751" w14:textId="5B5FAD2F" w:rsidR="00BF4B49" w:rsidRDefault="00BF4B49" w:rsidP="00BF4B49">
      <w:pPr>
        <w:pStyle w:val="Bijschrift"/>
        <w:jc w:val="both"/>
      </w:pPr>
    </w:p>
    <w:p w14:paraId="5752B44C" w14:textId="77777777" w:rsidR="00BF4B49" w:rsidRDefault="00BF4B49" w:rsidP="00BF4B49">
      <w:pPr>
        <w:pStyle w:val="Bijschrift"/>
        <w:jc w:val="both"/>
      </w:pPr>
    </w:p>
    <w:p w14:paraId="1ADBB874" w14:textId="77777777" w:rsidR="00BF4B49" w:rsidRPr="00BF4B49" w:rsidRDefault="00BF4B49" w:rsidP="00BF4B49">
      <w:pPr>
        <w:pStyle w:val="Bijschrift"/>
        <w:pBdr>
          <w:bottom w:val="single" w:sz="4" w:space="1" w:color="000000"/>
        </w:pBdr>
        <w:rPr>
          <w:b/>
          <w:sz w:val="28"/>
          <w:szCs w:val="28"/>
        </w:rPr>
      </w:pPr>
      <w:r w:rsidRPr="00BF4B49">
        <w:rPr>
          <w:b/>
          <w:sz w:val="28"/>
          <w:szCs w:val="28"/>
        </w:rPr>
        <w:t>Toegang verlening tot werkomgevingen / documenten</w:t>
      </w:r>
    </w:p>
    <w:p w14:paraId="7A4002BE" w14:textId="28E24A6E" w:rsidR="00BF4B49" w:rsidRDefault="00BF4B49" w:rsidP="00BF4B49">
      <w:pPr>
        <w:pStyle w:val="Bijschrift"/>
        <w:jc w:val="both"/>
      </w:pPr>
    </w:p>
    <w:p w14:paraId="04B6339B" w14:textId="73B05ECF" w:rsidR="00BF4B49" w:rsidRDefault="009F18C9" w:rsidP="00BF4B49">
      <w:pPr>
        <w:pStyle w:val="Bijschrift"/>
        <w:jc w:val="both"/>
      </w:pPr>
      <w:r>
        <w:t xml:space="preserve">Binnen de </w:t>
      </w:r>
      <w:r w:rsidR="001C2962">
        <w:t>P</w:t>
      </w:r>
      <w:r>
        <w:t>owerchute omgeving worden alle wijzigingen die worden aangebracht gelogd in het systeem, wanneer iemand iets fataals aan past of ongevraagd gebruik maakt van de UPS omgeving om hiermee niet relevante zaken uit te voeren waarmee de gebruikers worden gehinderd. Zal er direct kunnen worden achterhaald</w:t>
      </w:r>
      <w:r w:rsidR="00730DC6">
        <w:t xml:space="preserve"> wanneer en om welk tijdstip deze aanpassing is gemaakt.</w:t>
      </w:r>
      <w:r w:rsidR="001C2962">
        <w:t xml:space="preserve"> Zowel door een e-mail notificatie als een event log in de omgeving.</w:t>
      </w:r>
    </w:p>
    <w:p w14:paraId="090A7CDD" w14:textId="7264F12A" w:rsidR="00730DC6" w:rsidRDefault="00730DC6" w:rsidP="00BF4B49">
      <w:pPr>
        <w:pStyle w:val="Bijschrift"/>
        <w:jc w:val="both"/>
      </w:pPr>
    </w:p>
    <w:p w14:paraId="6EDA28A1" w14:textId="5AB66D37" w:rsidR="00BF4B49" w:rsidRDefault="00730DC6" w:rsidP="00730DC6">
      <w:pPr>
        <w:pStyle w:val="Bijschrift"/>
        <w:jc w:val="both"/>
      </w:pPr>
      <w:r>
        <w:t xml:space="preserve">Voor de Documenten geld de Regeling van </w:t>
      </w:r>
      <w:proofErr w:type="spellStart"/>
      <w:r>
        <w:t>Sharepoint</w:t>
      </w:r>
      <w:proofErr w:type="spellEnd"/>
      <w:r>
        <w:t>, wat inhoudt wanneer je niet in de groep van de desbetreffende kennisgroep zit.</w:t>
      </w:r>
      <w:r w:rsidR="002F35A8">
        <w:t xml:space="preserve"> </w:t>
      </w:r>
      <w:r>
        <w:t>In dit geval dus Back-up zal je niet bij de documentatie kunnen.</w:t>
      </w:r>
    </w:p>
    <w:p w14:paraId="278A48A9" w14:textId="02E20DF0" w:rsidR="009F18C9" w:rsidRDefault="009F18C9" w:rsidP="00AD77B1"/>
    <w:p w14:paraId="79E2B60E" w14:textId="2A8DCB40" w:rsidR="00730DC6" w:rsidRDefault="00730DC6" w:rsidP="00AD77B1">
      <w:r>
        <w:t xml:space="preserve">Ook zullen we als </w:t>
      </w:r>
      <w:r w:rsidR="002F35A8">
        <w:t>procedure</w:t>
      </w:r>
      <w:r>
        <w:t xml:space="preserve"> stellen dat maandelijks </w:t>
      </w:r>
      <w:r w:rsidR="001C2962">
        <w:t>de</w:t>
      </w:r>
      <w:r>
        <w:t xml:space="preserve"> wachtwoord</w:t>
      </w:r>
      <w:r w:rsidR="001C2962">
        <w:t>en</w:t>
      </w:r>
      <w:r>
        <w:t xml:space="preserve"> van de</w:t>
      </w:r>
      <w:r w:rsidR="001C2962">
        <w:t xml:space="preserve"> users op de</w:t>
      </w:r>
      <w:r>
        <w:t xml:space="preserve"> UPS moet</w:t>
      </w:r>
      <w:r w:rsidR="001C2962">
        <w:t>en</w:t>
      </w:r>
      <w:r>
        <w:t xml:space="preserve"> worden gewijzigd</w:t>
      </w:r>
      <w:r w:rsidR="001C2962">
        <w:t>.</w:t>
      </w:r>
    </w:p>
    <w:p w14:paraId="6F063B94" w14:textId="5D28A1C3" w:rsidR="00430DA5" w:rsidRDefault="00430DA5" w:rsidP="00AD77B1"/>
    <w:p w14:paraId="7AD29F8F" w14:textId="7D403C76" w:rsidR="00430DA5" w:rsidRDefault="00430DA5" w:rsidP="00AD77B1"/>
    <w:p w14:paraId="245C8377" w14:textId="12F5C849" w:rsidR="00430DA5" w:rsidRDefault="00430DA5" w:rsidP="00430DA5">
      <w:pPr>
        <w:pStyle w:val="Kop1"/>
      </w:pPr>
      <w:r>
        <w:t xml:space="preserve">Inloggegevens </w:t>
      </w:r>
    </w:p>
    <w:p w14:paraId="18FB8229" w14:textId="22AC5F4E" w:rsidR="00730DC6" w:rsidRDefault="00730DC6" w:rsidP="00AD77B1"/>
    <w:p w14:paraId="49D0F69F" w14:textId="7E5D9388" w:rsidR="00430DA5" w:rsidRDefault="00243A7D" w:rsidP="00AD77B1">
      <w:r>
        <w:rPr>
          <w:noProof/>
        </w:rPr>
        <w:drawing>
          <wp:anchor distT="0" distB="0" distL="114300" distR="114300" simplePos="0" relativeHeight="251658241" behindDoc="0" locked="0" layoutInCell="1" allowOverlap="1" wp14:anchorId="5D2F846F" wp14:editId="4AC6C491">
            <wp:simplePos x="0" y="0"/>
            <wp:positionH relativeFrom="column">
              <wp:posOffset>4157345</wp:posOffset>
            </wp:positionH>
            <wp:positionV relativeFrom="paragraph">
              <wp:posOffset>41910</wp:posOffset>
            </wp:positionV>
            <wp:extent cx="1353600" cy="55440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epass_322x132.png"/>
                    <pic:cNvPicPr/>
                  </pic:nvPicPr>
                  <pic:blipFill>
                    <a:blip r:embed="rId11">
                      <a:extLst>
                        <a:ext uri="{28A0092B-C50C-407E-A947-70E740481C1C}">
                          <a14:useLocalDpi xmlns:a14="http://schemas.microsoft.com/office/drawing/2010/main" val="0"/>
                        </a:ext>
                      </a:extLst>
                    </a:blip>
                    <a:stretch>
                      <a:fillRect/>
                    </a:stretch>
                  </pic:blipFill>
                  <pic:spPr>
                    <a:xfrm>
                      <a:off x="0" y="0"/>
                      <a:ext cx="1353600" cy="554400"/>
                    </a:xfrm>
                    <a:prstGeom prst="rect">
                      <a:avLst/>
                    </a:prstGeom>
                  </pic:spPr>
                </pic:pic>
              </a:graphicData>
            </a:graphic>
            <wp14:sizeRelH relativeFrom="margin">
              <wp14:pctWidth>0</wp14:pctWidth>
            </wp14:sizeRelH>
            <wp14:sizeRelV relativeFrom="margin">
              <wp14:pctHeight>0</wp14:pctHeight>
            </wp14:sizeRelV>
          </wp:anchor>
        </w:drawing>
      </w:r>
      <w:r w:rsidR="00430DA5">
        <w:t xml:space="preserve">Om ervoor te zorgen dat Wachtwoorden geheim blijven </w:t>
      </w:r>
      <w:r>
        <w:t xml:space="preserve">zullen we de inloggegevens van het </w:t>
      </w:r>
      <w:proofErr w:type="spellStart"/>
      <w:r>
        <w:t>Admin</w:t>
      </w:r>
      <w:proofErr w:type="spellEnd"/>
      <w:r w:rsidR="001C2962">
        <w:t>/Super user</w:t>
      </w:r>
      <w:r>
        <w:t xml:space="preserve"> account waarborgen in een </w:t>
      </w:r>
      <w:proofErr w:type="spellStart"/>
      <w:r>
        <w:t>Keepass</w:t>
      </w:r>
      <w:proofErr w:type="spellEnd"/>
      <w:r>
        <w:t xml:space="preserve"> bestand. Verder zullen we zoveel mogelijk gebruik maken van eigen Gebruiker accounts (waar mogelijk) waarin bepaalde rechten worden ingesteld. </w:t>
      </w:r>
      <w:r w:rsidR="002442D9">
        <w:t>Ook is het mogelijk om het systeem te koppelen aan de Radius server zodat vervolgens AD de inlog beheert.</w:t>
      </w:r>
    </w:p>
    <w:p w14:paraId="2E7A9D1E" w14:textId="66CC7EA0" w:rsidR="00430DA5" w:rsidRDefault="00430DA5" w:rsidP="00AD77B1"/>
    <w:p w14:paraId="4E22AF18" w14:textId="0A016FC8" w:rsidR="00243A7D" w:rsidRDefault="00243A7D" w:rsidP="00AD77B1"/>
    <w:p w14:paraId="38ECF326" w14:textId="59D76004" w:rsidR="00430DA5" w:rsidRDefault="00243A7D" w:rsidP="00243A7D">
      <w:pPr>
        <w:pStyle w:val="Kop1"/>
      </w:pPr>
      <w:r>
        <w:t xml:space="preserve">Smart Monitoring </w:t>
      </w:r>
    </w:p>
    <w:p w14:paraId="200CD495" w14:textId="4144F2F8" w:rsidR="00430DA5" w:rsidRDefault="00430DA5" w:rsidP="00AD77B1"/>
    <w:p w14:paraId="46DE6194" w14:textId="77777777" w:rsidR="00863422" w:rsidRDefault="00863422" w:rsidP="00AD77B1">
      <w:r>
        <w:rPr>
          <w:rFonts w:ascii="Trebuchet MS" w:hAnsi="Trebuchet MS"/>
          <w:noProof/>
        </w:rPr>
        <w:drawing>
          <wp:anchor distT="0" distB="0" distL="114300" distR="114300" simplePos="0" relativeHeight="251658242" behindDoc="0" locked="0" layoutInCell="1" allowOverlap="1" wp14:anchorId="452BCE0E" wp14:editId="12746840">
            <wp:simplePos x="0" y="0"/>
            <wp:positionH relativeFrom="margin">
              <wp:align>right</wp:align>
            </wp:positionH>
            <wp:positionV relativeFrom="paragraph">
              <wp:posOffset>28575</wp:posOffset>
            </wp:positionV>
            <wp:extent cx="1814400" cy="381600"/>
            <wp:effectExtent l="0" t="0" r="0" b="0"/>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schneider-electr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4400" cy="381600"/>
                    </a:xfrm>
                    <a:prstGeom prst="rect">
                      <a:avLst/>
                    </a:prstGeom>
                  </pic:spPr>
                </pic:pic>
              </a:graphicData>
            </a:graphic>
            <wp14:sizeRelH relativeFrom="margin">
              <wp14:pctWidth>0</wp14:pctWidth>
            </wp14:sizeRelH>
            <wp14:sizeRelV relativeFrom="margin">
              <wp14:pctHeight>0</wp14:pctHeight>
            </wp14:sizeRelV>
          </wp:anchor>
        </w:drawing>
      </w:r>
      <w:r w:rsidR="00243A7D">
        <w:t xml:space="preserve">Er is van APC / Schneider Electric een Monitoring portaal wat goed samenwerkt met de </w:t>
      </w:r>
      <w:proofErr w:type="spellStart"/>
      <w:r w:rsidR="00243A7D">
        <w:t>UPSs</w:t>
      </w:r>
      <w:proofErr w:type="spellEnd"/>
      <w:r w:rsidR="00243A7D">
        <w:t xml:space="preserve">. Er kan door de users binnen 1 oogopslag worden gekeken of er iets aan de hand is op een van de verschillende </w:t>
      </w:r>
      <w:proofErr w:type="spellStart"/>
      <w:r w:rsidR="00243A7D">
        <w:t>UPSs</w:t>
      </w:r>
      <w:proofErr w:type="spellEnd"/>
      <w:r w:rsidR="00243A7D">
        <w:t xml:space="preserve">. Ook zullen er Push notificaties worden </w:t>
      </w:r>
    </w:p>
    <w:p w14:paraId="0D29D895" w14:textId="1543ED10" w:rsidR="00243A7D" w:rsidRDefault="00243A7D" w:rsidP="00AD77B1">
      <w:r>
        <w:t xml:space="preserve">gestuurd naar je telefoon wanneer de APP is geïnstalleerd. </w:t>
      </w:r>
      <w:r w:rsidR="00892D44">
        <w:t>Smart Monitoring kan niet worden getest. Er dient eerst te worden betaald</w:t>
      </w:r>
      <w:r w:rsidR="009C3B64">
        <w:t>.</w:t>
      </w:r>
      <w:r w:rsidR="001C2962">
        <w:t xml:space="preserve"> </w:t>
      </w:r>
    </w:p>
    <w:p w14:paraId="0C56EDB1" w14:textId="61AAF095" w:rsidR="00243A7D" w:rsidRDefault="00243A7D" w:rsidP="00AD77B1"/>
    <w:p w14:paraId="75DC75B8" w14:textId="07A0B660" w:rsidR="00CE6251" w:rsidRDefault="006D4600" w:rsidP="006D4600">
      <w:pPr>
        <w:pStyle w:val="Kop1"/>
      </w:pPr>
      <w:r w:rsidRPr="006D4600">
        <w:t>SSL Certificaat</w:t>
      </w:r>
    </w:p>
    <w:p w14:paraId="3B812CA2" w14:textId="1D09CB44" w:rsidR="006D4600" w:rsidRDefault="00B62073" w:rsidP="006D4600">
      <w:r>
        <w:t xml:space="preserve">Helaas is er binnen het SCC een </w:t>
      </w:r>
      <w:proofErr w:type="spellStart"/>
      <w:r>
        <w:t>ssl</w:t>
      </w:r>
      <w:proofErr w:type="spellEnd"/>
      <w:r>
        <w:t xml:space="preserve"> certificaat van 4096 bits en UTF 8 dit wordt niet ondersteund door de APC omgeving</w:t>
      </w:r>
      <w:r w:rsidR="009C3B64">
        <w:t xml:space="preserve">, Wel genereerd de UPS een eigen SSL certificaat die je kunt gebruiken alleen is deze niet </w:t>
      </w:r>
      <w:proofErr w:type="spellStart"/>
      <w:r w:rsidR="009C3B64">
        <w:t>trusted</w:t>
      </w:r>
      <w:proofErr w:type="spellEnd"/>
      <w:r w:rsidR="009C3B64">
        <w:t>.</w:t>
      </w:r>
      <w:r w:rsidR="001C2962">
        <w:t xml:space="preserve"> Wel kan je een SSL Certificaat lokaal </w:t>
      </w:r>
      <w:proofErr w:type="spellStart"/>
      <w:r w:rsidR="001C2962">
        <w:t>trusted</w:t>
      </w:r>
      <w:proofErr w:type="spellEnd"/>
      <w:r w:rsidR="001C2962">
        <w:t xml:space="preserve"> krijgen door hem in een </w:t>
      </w:r>
      <w:proofErr w:type="spellStart"/>
      <w:r w:rsidR="001C2962">
        <w:t>windows</w:t>
      </w:r>
      <w:proofErr w:type="spellEnd"/>
      <w:r w:rsidR="001C2962">
        <w:t xml:space="preserve"> server omgeving te implementeren. De omgeving werkt dan als </w:t>
      </w:r>
      <w:proofErr w:type="spellStart"/>
      <w:r w:rsidR="001C2962" w:rsidRPr="001C2962">
        <w:t>ce</w:t>
      </w:r>
      <w:r w:rsidR="001C2962">
        <w:t>rtificate</w:t>
      </w:r>
      <w:proofErr w:type="spellEnd"/>
      <w:r w:rsidR="001C2962">
        <w:t xml:space="preserve"> </w:t>
      </w:r>
      <w:proofErr w:type="spellStart"/>
      <w:r w:rsidR="001C2962">
        <w:t>authority</w:t>
      </w:r>
      <w:proofErr w:type="spellEnd"/>
      <w:r w:rsidR="001C2962">
        <w:t xml:space="preserve">. </w:t>
      </w:r>
    </w:p>
    <w:p w14:paraId="6B5FEF71" w14:textId="5A71C1A7" w:rsidR="009C3B64" w:rsidRDefault="009C3B64" w:rsidP="006D4600"/>
    <w:p w14:paraId="591F0A65" w14:textId="77777777" w:rsidR="009C3B64" w:rsidRPr="006D4600" w:rsidRDefault="009C3B64" w:rsidP="006D4600"/>
    <w:p w14:paraId="349C1A09" w14:textId="639F917A" w:rsidR="006D4600" w:rsidRDefault="006D4600" w:rsidP="00AD77B1"/>
    <w:p w14:paraId="7B9CD6B9" w14:textId="77777777" w:rsidR="006D4600" w:rsidRDefault="006D4600" w:rsidP="00AD77B1"/>
    <w:p w14:paraId="12738C03" w14:textId="629DEEFA" w:rsidR="00CE6251" w:rsidRDefault="00CE6251" w:rsidP="00CE6251">
      <w:pPr>
        <w:pStyle w:val="Kop1"/>
      </w:pPr>
      <w:r>
        <w:t xml:space="preserve">DNS / Domain </w:t>
      </w:r>
    </w:p>
    <w:p w14:paraId="5FE5E8FA" w14:textId="122797D7" w:rsidR="00CE6251" w:rsidRDefault="00CE6251" w:rsidP="00AD77B1"/>
    <w:p w14:paraId="13F8BE7E" w14:textId="36EA770A" w:rsidR="00CE6251" w:rsidRDefault="00CE6251" w:rsidP="00AD77B1">
      <w:r>
        <w:t xml:space="preserve">We kunnen gebruik maken van de Domain van het SSC en de DNS van het </w:t>
      </w:r>
      <w:r w:rsidR="001C2962">
        <w:t>SSC</w:t>
      </w:r>
      <w:r w:rsidR="006D4600">
        <w:t xml:space="preserve">. </w:t>
      </w:r>
    </w:p>
    <w:p w14:paraId="0C8410C8" w14:textId="77777777" w:rsidR="00863422" w:rsidRDefault="00863422" w:rsidP="00537491">
      <w:pPr>
        <w:pStyle w:val="Kop1"/>
      </w:pPr>
      <w:bookmarkStart w:id="8" w:name="_Toc292911013"/>
    </w:p>
    <w:p w14:paraId="108A0DD3" w14:textId="0F98C8AF" w:rsidR="00863422" w:rsidRDefault="00863422" w:rsidP="00537491">
      <w:pPr>
        <w:pStyle w:val="Kop1"/>
      </w:pPr>
      <w:r>
        <w:t xml:space="preserve">VMWARE </w:t>
      </w:r>
    </w:p>
    <w:p w14:paraId="73579E6A" w14:textId="0365353C" w:rsidR="00863422" w:rsidRDefault="00863422" w:rsidP="00863422"/>
    <w:p w14:paraId="36C43747" w14:textId="5BE58722" w:rsidR="001C614F" w:rsidRDefault="00B333B6" w:rsidP="00863422">
      <w:r>
        <w:t xml:space="preserve">Door Powerchute Network </w:t>
      </w:r>
      <w:proofErr w:type="spellStart"/>
      <w:r>
        <w:t>Shutdown</w:t>
      </w:r>
      <w:proofErr w:type="spellEnd"/>
      <w:r>
        <w:t xml:space="preserve"> op een VMWARE omgeving te installeren kun je gebruik maken van de opties die Powerchute Network </w:t>
      </w:r>
      <w:proofErr w:type="spellStart"/>
      <w:r>
        <w:t>Shutdown</w:t>
      </w:r>
      <w:proofErr w:type="spellEnd"/>
      <w:r>
        <w:t xml:space="preserve"> </w:t>
      </w:r>
      <w:r w:rsidR="001C614F">
        <w:t>bied aan virtualisatie. In onze testomgeving gaan we dit stukje apart testen. We maken dus eerst een normale testomgeving zonder het stukje virtualisatie en nadat die volledig werkende is richten we nog een kleinere omgeving in om die functionaliteit te testen</w:t>
      </w:r>
      <w:r w:rsidR="001C2962">
        <w:t>.</w:t>
      </w:r>
    </w:p>
    <w:p w14:paraId="556CCA72" w14:textId="77777777" w:rsidR="001C614F" w:rsidRDefault="001C614F" w:rsidP="00863422"/>
    <w:p w14:paraId="7FA3E04A" w14:textId="77777777" w:rsidR="001C614F" w:rsidRDefault="001C614F" w:rsidP="00863422"/>
    <w:p w14:paraId="5C19E3BB" w14:textId="77777777" w:rsidR="001C614F" w:rsidRDefault="001C614F" w:rsidP="00863422"/>
    <w:p w14:paraId="17AA0FF7" w14:textId="72DEA0CE" w:rsidR="00863422" w:rsidRDefault="001C614F" w:rsidP="001C614F">
      <w:pPr>
        <w:jc w:val="center"/>
      </w:pPr>
      <w:r>
        <w:rPr>
          <w:noProof/>
        </w:rPr>
        <w:drawing>
          <wp:inline distT="0" distB="0" distL="0" distR="0" wp14:anchorId="0578FE79" wp14:editId="60621DFA">
            <wp:extent cx="4991100" cy="813324"/>
            <wp:effectExtent l="0" t="0" r="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00px-Vmware.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22098" cy="818375"/>
                    </a:xfrm>
                    <a:prstGeom prst="rect">
                      <a:avLst/>
                    </a:prstGeom>
                  </pic:spPr>
                </pic:pic>
              </a:graphicData>
            </a:graphic>
          </wp:inline>
        </w:drawing>
      </w:r>
    </w:p>
    <w:p w14:paraId="61CBEC28" w14:textId="77777777" w:rsidR="001C614F" w:rsidRDefault="001C614F" w:rsidP="001C614F">
      <w:pPr>
        <w:jc w:val="center"/>
      </w:pPr>
    </w:p>
    <w:p w14:paraId="6582DDE8" w14:textId="0E92A1E9" w:rsidR="00863422" w:rsidRPr="00863422" w:rsidRDefault="00863422" w:rsidP="00863422">
      <w:pPr>
        <w:pStyle w:val="Kop1"/>
      </w:pPr>
    </w:p>
    <w:p w14:paraId="42559A28" w14:textId="1F4DAC31" w:rsidR="00F831AB" w:rsidRPr="00F831AB" w:rsidRDefault="002F35A8" w:rsidP="00537491">
      <w:pPr>
        <w:pStyle w:val="Kop1"/>
      </w:pPr>
      <w:r>
        <w:t>7</w:t>
      </w:r>
      <w:r w:rsidR="00537491">
        <w:tab/>
      </w:r>
      <w:r w:rsidR="00F831AB" w:rsidRPr="00F831AB">
        <w:t>Gebruikte bronnen</w:t>
      </w:r>
      <w:bookmarkEnd w:id="8"/>
    </w:p>
    <w:p w14:paraId="6907B922" w14:textId="5A518871" w:rsidR="00AF6744" w:rsidRDefault="00AF6744" w:rsidP="00AF6744">
      <w:pPr>
        <w:pStyle w:val="Bijschrift"/>
      </w:pPr>
    </w:p>
    <w:p w14:paraId="68564DED" w14:textId="4A30D5CA" w:rsidR="00E02373" w:rsidRDefault="00480B59" w:rsidP="00AF6744">
      <w:pPr>
        <w:pStyle w:val="Bijschrift"/>
      </w:pPr>
      <w:hyperlink r:id="rId14" w:history="1">
        <w:r w:rsidR="00730DC6" w:rsidRPr="00581AE4">
          <w:rPr>
            <w:rStyle w:val="Hyperlink"/>
          </w:rPr>
          <w:t>www.apc.com</w:t>
        </w:r>
      </w:hyperlink>
      <w:r w:rsidR="00730DC6">
        <w:t xml:space="preserve"> </w:t>
      </w:r>
      <w:bookmarkStart w:id="9" w:name="_GoBack"/>
      <w:bookmarkEnd w:id="9"/>
    </w:p>
    <w:p w14:paraId="4302DB9B" w14:textId="31769039" w:rsidR="00E02373" w:rsidRPr="00E02373" w:rsidRDefault="00E02373" w:rsidP="00AF6744">
      <w:pPr>
        <w:pStyle w:val="Bijschrift"/>
      </w:pPr>
    </w:p>
    <w:p w14:paraId="421CBFFC" w14:textId="1E0315E9" w:rsidR="00F831AB" w:rsidRPr="00F831AB" w:rsidRDefault="00730DC6" w:rsidP="00F61775">
      <w:pPr>
        <w:pStyle w:val="Kop1"/>
        <w:numPr>
          <w:ilvl w:val="0"/>
          <w:numId w:val="0"/>
        </w:numPr>
        <w:ind w:left="432"/>
      </w:pPr>
      <w:bookmarkStart w:id="10" w:name="_Toc292911014"/>
      <w:r>
        <w:rPr>
          <w:noProof/>
        </w:rPr>
        <w:drawing>
          <wp:anchor distT="0" distB="0" distL="114300" distR="114300" simplePos="0" relativeHeight="251658240" behindDoc="1" locked="0" layoutInCell="1" allowOverlap="1" wp14:anchorId="2B7D9330" wp14:editId="1E2FEA85">
            <wp:simplePos x="0" y="0"/>
            <wp:positionH relativeFrom="margin">
              <wp:align>left</wp:align>
            </wp:positionH>
            <wp:positionV relativeFrom="paragraph">
              <wp:posOffset>148590</wp:posOffset>
            </wp:positionV>
            <wp:extent cx="5759450" cy="4493895"/>
            <wp:effectExtent l="0" t="0" r="0" b="190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4493895"/>
                    </a:xfrm>
                    <a:prstGeom prst="rect">
                      <a:avLst/>
                    </a:prstGeom>
                  </pic:spPr>
                </pic:pic>
              </a:graphicData>
            </a:graphic>
            <wp14:sizeRelH relativeFrom="page">
              <wp14:pctWidth>0</wp14:pctWidth>
            </wp14:sizeRelH>
            <wp14:sizeRelV relativeFrom="page">
              <wp14:pctHeight>0</wp14:pctHeight>
            </wp14:sizeRelV>
          </wp:anchor>
        </w:drawing>
      </w:r>
      <w:r w:rsidR="00F831AB" w:rsidRPr="00F831AB">
        <w:t>Bijlage</w:t>
      </w:r>
      <w:bookmarkEnd w:id="10"/>
    </w:p>
    <w:p w14:paraId="63FE0122" w14:textId="004B66AC" w:rsidR="00F61775" w:rsidRDefault="00F61775" w:rsidP="00F61775">
      <w:pPr>
        <w:pStyle w:val="Bijschrift"/>
        <w:jc w:val="center"/>
        <w:rPr>
          <w:i/>
        </w:rPr>
      </w:pPr>
    </w:p>
    <w:p w14:paraId="227E6658" w14:textId="70A4514F" w:rsidR="00F61775" w:rsidRDefault="00F61775" w:rsidP="00F61775">
      <w:pPr>
        <w:pStyle w:val="Bijschrift"/>
        <w:jc w:val="center"/>
        <w:rPr>
          <w:i/>
        </w:rPr>
      </w:pPr>
    </w:p>
    <w:p w14:paraId="73F3EB8F" w14:textId="14F158D8" w:rsidR="00730DC6" w:rsidRDefault="00730DC6">
      <w:pPr>
        <w:suppressAutoHyphens w:val="0"/>
        <w:autoSpaceDE/>
        <w:rPr>
          <w:rFonts w:ascii="Trebuchet MS" w:hAnsi="Trebuchet MS"/>
          <w:i/>
        </w:rPr>
      </w:pPr>
    </w:p>
    <w:p w14:paraId="09EA1D34" w14:textId="756F1959" w:rsidR="00730DC6" w:rsidRDefault="00730DC6">
      <w:pPr>
        <w:suppressAutoHyphens w:val="0"/>
        <w:autoSpaceDE/>
        <w:rPr>
          <w:rFonts w:ascii="Trebuchet MS" w:hAnsi="Trebuchet MS"/>
          <w:i/>
        </w:rPr>
      </w:pPr>
    </w:p>
    <w:p w14:paraId="422C53C8" w14:textId="77777777" w:rsidR="00730DC6" w:rsidRDefault="00730DC6">
      <w:pPr>
        <w:suppressAutoHyphens w:val="0"/>
        <w:autoSpaceDE/>
        <w:rPr>
          <w:rFonts w:ascii="Trebuchet MS" w:hAnsi="Trebuchet MS"/>
        </w:rPr>
      </w:pPr>
    </w:p>
    <w:p w14:paraId="063BCAE2" w14:textId="3EE2EFFB" w:rsidR="00730DC6" w:rsidRDefault="00730DC6">
      <w:pPr>
        <w:suppressAutoHyphens w:val="0"/>
        <w:autoSpaceDE/>
        <w:rPr>
          <w:rFonts w:ascii="Trebuchet MS" w:hAnsi="Trebuchet MS"/>
        </w:rPr>
      </w:pPr>
    </w:p>
    <w:p w14:paraId="231D4CA6" w14:textId="36123553" w:rsidR="00730DC6" w:rsidRDefault="00730DC6">
      <w:pPr>
        <w:suppressAutoHyphens w:val="0"/>
        <w:autoSpaceDE/>
        <w:rPr>
          <w:rFonts w:ascii="Trebuchet MS" w:hAnsi="Trebuchet MS"/>
        </w:rPr>
      </w:pPr>
    </w:p>
    <w:p w14:paraId="739493C1" w14:textId="25F554D1" w:rsidR="00730DC6" w:rsidRDefault="00730DC6">
      <w:pPr>
        <w:suppressAutoHyphens w:val="0"/>
        <w:autoSpaceDE/>
        <w:rPr>
          <w:rFonts w:ascii="Trebuchet MS" w:hAnsi="Trebuchet MS"/>
        </w:rPr>
      </w:pPr>
    </w:p>
    <w:p w14:paraId="4FC39996" w14:textId="1DE7EA28" w:rsidR="00730DC6" w:rsidRDefault="00730DC6">
      <w:pPr>
        <w:suppressAutoHyphens w:val="0"/>
        <w:autoSpaceDE/>
        <w:rPr>
          <w:rFonts w:ascii="Trebuchet MS" w:hAnsi="Trebuchet MS"/>
        </w:rPr>
      </w:pPr>
    </w:p>
    <w:p w14:paraId="650ED220" w14:textId="04A00E6A" w:rsidR="00730DC6" w:rsidRDefault="00730DC6">
      <w:pPr>
        <w:suppressAutoHyphens w:val="0"/>
        <w:autoSpaceDE/>
        <w:rPr>
          <w:rFonts w:ascii="Trebuchet MS" w:hAnsi="Trebuchet MS"/>
        </w:rPr>
      </w:pPr>
    </w:p>
    <w:p w14:paraId="0B55A47F" w14:textId="6F944126" w:rsidR="00730DC6" w:rsidRDefault="00730DC6">
      <w:pPr>
        <w:suppressAutoHyphens w:val="0"/>
        <w:autoSpaceDE/>
        <w:rPr>
          <w:rFonts w:ascii="Trebuchet MS" w:hAnsi="Trebuchet MS"/>
        </w:rPr>
      </w:pPr>
    </w:p>
    <w:p w14:paraId="259444AB" w14:textId="441B2352" w:rsidR="00730DC6" w:rsidRDefault="00730DC6">
      <w:pPr>
        <w:suppressAutoHyphens w:val="0"/>
        <w:autoSpaceDE/>
        <w:rPr>
          <w:rFonts w:ascii="Trebuchet MS" w:hAnsi="Trebuchet MS"/>
        </w:rPr>
      </w:pPr>
    </w:p>
    <w:p w14:paraId="6026DA67" w14:textId="4D95848C" w:rsidR="00730DC6" w:rsidRDefault="00730DC6">
      <w:pPr>
        <w:suppressAutoHyphens w:val="0"/>
        <w:autoSpaceDE/>
        <w:rPr>
          <w:rFonts w:ascii="Trebuchet MS" w:hAnsi="Trebuchet MS"/>
        </w:rPr>
      </w:pPr>
    </w:p>
    <w:p w14:paraId="7C0AD49C" w14:textId="468B5823" w:rsidR="00730DC6" w:rsidRDefault="00730DC6">
      <w:pPr>
        <w:suppressAutoHyphens w:val="0"/>
        <w:autoSpaceDE/>
        <w:rPr>
          <w:rFonts w:ascii="Trebuchet MS" w:hAnsi="Trebuchet MS"/>
        </w:rPr>
      </w:pPr>
    </w:p>
    <w:p w14:paraId="6AC10D1B" w14:textId="0B20AF36" w:rsidR="00730DC6" w:rsidRDefault="00730DC6">
      <w:pPr>
        <w:suppressAutoHyphens w:val="0"/>
        <w:autoSpaceDE/>
        <w:rPr>
          <w:rFonts w:ascii="Trebuchet MS" w:hAnsi="Trebuchet MS"/>
        </w:rPr>
      </w:pPr>
    </w:p>
    <w:p w14:paraId="548823BF" w14:textId="63346B6A" w:rsidR="00730DC6" w:rsidRDefault="00730DC6">
      <w:pPr>
        <w:suppressAutoHyphens w:val="0"/>
        <w:autoSpaceDE/>
        <w:rPr>
          <w:rFonts w:ascii="Trebuchet MS" w:hAnsi="Trebuchet MS"/>
        </w:rPr>
      </w:pPr>
    </w:p>
    <w:p w14:paraId="3E4D4A85" w14:textId="3630B432" w:rsidR="00BA0EED" w:rsidRDefault="00BA0EED">
      <w:pPr>
        <w:suppressAutoHyphens w:val="0"/>
        <w:autoSpaceDE/>
        <w:rPr>
          <w:rFonts w:ascii="Trebuchet MS" w:hAnsi="Trebuchet MS"/>
        </w:rPr>
      </w:pPr>
    </w:p>
    <w:p w14:paraId="057DC0E1" w14:textId="445D1BA1" w:rsidR="00BA0EED" w:rsidRDefault="00BA0EED">
      <w:pPr>
        <w:suppressAutoHyphens w:val="0"/>
        <w:autoSpaceDE/>
        <w:rPr>
          <w:rFonts w:ascii="Trebuchet MS" w:hAnsi="Trebuchet MS"/>
        </w:rPr>
      </w:pPr>
    </w:p>
    <w:p w14:paraId="42F9C98D" w14:textId="03B60CCE" w:rsidR="00BA0EED" w:rsidRDefault="00BA0EED">
      <w:pPr>
        <w:suppressAutoHyphens w:val="0"/>
        <w:autoSpaceDE/>
        <w:rPr>
          <w:rFonts w:ascii="Trebuchet MS" w:hAnsi="Trebuchet MS"/>
        </w:rPr>
      </w:pPr>
    </w:p>
    <w:p w14:paraId="7A15E17F" w14:textId="3478BADA" w:rsidR="00BA0EED" w:rsidRDefault="00BA0EED">
      <w:pPr>
        <w:suppressAutoHyphens w:val="0"/>
        <w:autoSpaceDE/>
        <w:rPr>
          <w:rFonts w:ascii="Trebuchet MS" w:hAnsi="Trebuchet MS"/>
        </w:rPr>
      </w:pPr>
    </w:p>
    <w:p w14:paraId="16A4FE76" w14:textId="52C2B05C" w:rsidR="00BA0EED" w:rsidRDefault="00BA0EED">
      <w:pPr>
        <w:suppressAutoHyphens w:val="0"/>
        <w:autoSpaceDE/>
        <w:rPr>
          <w:rFonts w:ascii="Trebuchet MS" w:hAnsi="Trebuchet MS"/>
        </w:rPr>
      </w:pPr>
    </w:p>
    <w:p w14:paraId="11F49BCE" w14:textId="7009F444" w:rsidR="00BA0EED" w:rsidRDefault="00BA0EED">
      <w:pPr>
        <w:suppressAutoHyphens w:val="0"/>
        <w:autoSpaceDE/>
        <w:rPr>
          <w:rFonts w:ascii="Trebuchet MS" w:hAnsi="Trebuchet MS"/>
        </w:rPr>
      </w:pPr>
    </w:p>
    <w:p w14:paraId="48ECCB04" w14:textId="3F352B19" w:rsidR="00BA0EED" w:rsidRDefault="00BA0EED">
      <w:pPr>
        <w:suppressAutoHyphens w:val="0"/>
        <w:autoSpaceDE/>
        <w:rPr>
          <w:rFonts w:ascii="Trebuchet MS" w:hAnsi="Trebuchet MS"/>
        </w:rPr>
      </w:pPr>
    </w:p>
    <w:p w14:paraId="75C34555" w14:textId="5F47B341" w:rsidR="00BA0EED" w:rsidRDefault="00BA0EED">
      <w:pPr>
        <w:suppressAutoHyphens w:val="0"/>
        <w:autoSpaceDE/>
        <w:rPr>
          <w:rFonts w:ascii="Trebuchet MS" w:hAnsi="Trebuchet MS"/>
        </w:rPr>
      </w:pPr>
    </w:p>
    <w:p w14:paraId="5CB4BBAC" w14:textId="1C90A761" w:rsidR="00BA0EED" w:rsidRDefault="00BA0EED">
      <w:pPr>
        <w:suppressAutoHyphens w:val="0"/>
        <w:autoSpaceDE/>
        <w:rPr>
          <w:rFonts w:ascii="Trebuchet MS" w:hAnsi="Trebuchet MS"/>
        </w:rPr>
      </w:pPr>
    </w:p>
    <w:p w14:paraId="7471EB4F" w14:textId="77777777" w:rsidR="00BA0EED" w:rsidRDefault="00BA0EED">
      <w:pPr>
        <w:suppressAutoHyphens w:val="0"/>
        <w:autoSpaceDE/>
        <w:rPr>
          <w:rFonts w:ascii="Trebuchet MS" w:hAnsi="Trebuchet MS"/>
        </w:rPr>
      </w:pPr>
    </w:p>
    <w:p w14:paraId="1DA080B6" w14:textId="77777777" w:rsidR="00730DC6" w:rsidRDefault="00730DC6">
      <w:pPr>
        <w:suppressAutoHyphens w:val="0"/>
        <w:autoSpaceDE/>
        <w:rPr>
          <w:rFonts w:ascii="Trebuchet MS" w:hAnsi="Trebuchet MS"/>
        </w:rPr>
      </w:pPr>
    </w:p>
    <w:p w14:paraId="6D7541CD" w14:textId="466A4A96" w:rsidR="00730DC6" w:rsidRDefault="00730DC6">
      <w:pPr>
        <w:suppressAutoHyphens w:val="0"/>
        <w:autoSpaceDE/>
        <w:rPr>
          <w:rFonts w:ascii="Trebuchet MS" w:hAnsi="Trebuchet MS"/>
        </w:rPr>
      </w:pPr>
    </w:p>
    <w:p w14:paraId="76BC32BB" w14:textId="688800E5" w:rsidR="00730DC6" w:rsidRDefault="00730DC6">
      <w:pPr>
        <w:suppressAutoHyphens w:val="0"/>
        <w:autoSpaceDE/>
        <w:rPr>
          <w:rFonts w:ascii="Trebuchet MS" w:hAnsi="Trebuchet MS"/>
        </w:rPr>
      </w:pPr>
    </w:p>
    <w:p w14:paraId="44973572" w14:textId="77EA3199" w:rsidR="00863422" w:rsidRDefault="00863422">
      <w:pPr>
        <w:suppressAutoHyphens w:val="0"/>
        <w:autoSpaceDE/>
        <w:rPr>
          <w:rFonts w:ascii="Trebuchet MS" w:hAnsi="Trebuchet MS"/>
        </w:rPr>
      </w:pPr>
    </w:p>
    <w:p w14:paraId="25BA09EF" w14:textId="416C978E" w:rsidR="00863422" w:rsidRDefault="00863422">
      <w:pPr>
        <w:suppressAutoHyphens w:val="0"/>
        <w:autoSpaceDE/>
        <w:rPr>
          <w:rFonts w:ascii="Trebuchet MS" w:hAnsi="Trebuchet MS"/>
        </w:rPr>
      </w:pPr>
    </w:p>
    <w:tbl>
      <w:tblPr>
        <w:tblStyle w:val="Tabelraster"/>
        <w:tblW w:w="0" w:type="auto"/>
        <w:tblLook w:val="04A0" w:firstRow="1" w:lastRow="0" w:firstColumn="1" w:lastColumn="0" w:noHBand="0" w:noVBand="1"/>
      </w:tblPr>
      <w:tblGrid>
        <w:gridCol w:w="4779"/>
        <w:gridCol w:w="4281"/>
      </w:tblGrid>
      <w:tr w:rsidR="00D20595" w14:paraId="572CA5AE"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27788FAD" w14:textId="2157BFCB" w:rsidR="00D20595" w:rsidRDefault="00D20595">
            <w:pPr>
              <w:spacing w:after="200" w:line="276" w:lineRule="auto"/>
              <w:rPr>
                <w:rFonts w:cs="Arial"/>
                <w:bCs w:val="0"/>
                <w:lang w:eastAsia="nl-NL"/>
              </w:rPr>
            </w:pPr>
            <w:r>
              <w:rPr>
                <w:rFonts w:cs="Arial"/>
                <w:b/>
                <w:sz w:val="28"/>
                <w:szCs w:val="28"/>
              </w:rPr>
              <w:t>Handtekeningen</w:t>
            </w:r>
          </w:p>
        </w:tc>
      </w:tr>
      <w:tr w:rsidR="00D20595" w14:paraId="6ECD17DC"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66DCE923" w14:textId="77777777" w:rsidR="00D20595" w:rsidRDefault="00D20595">
            <w:pPr>
              <w:spacing w:after="200" w:line="276" w:lineRule="auto"/>
              <w:rPr>
                <w:rFonts w:cs="Arial"/>
                <w:b/>
              </w:rPr>
            </w:pPr>
            <w:r>
              <w:rPr>
                <w:rFonts w:cs="Arial"/>
                <w:b/>
              </w:rPr>
              <w:t>Student:</w:t>
            </w:r>
          </w:p>
          <w:p w14:paraId="43E8D74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5696B5E6" w14:textId="77777777" w:rsidR="00D20595" w:rsidRDefault="00D20595">
            <w:pPr>
              <w:spacing w:after="200" w:line="276" w:lineRule="auto"/>
              <w:rPr>
                <w:rFonts w:cs="Arial"/>
              </w:rPr>
            </w:pPr>
          </w:p>
        </w:tc>
      </w:tr>
      <w:tr w:rsidR="00D20595" w14:paraId="616AC9FB"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4D1954EC" w14:textId="77777777" w:rsidR="00D20595" w:rsidRDefault="00D20595">
            <w:pPr>
              <w:spacing w:after="200" w:line="276" w:lineRule="auto"/>
              <w:rPr>
                <w:rFonts w:cs="Arial"/>
                <w:b/>
              </w:rPr>
            </w:pPr>
            <w:r>
              <w:rPr>
                <w:rFonts w:cs="Arial"/>
                <w:b/>
              </w:rPr>
              <w:t>Projectcoach:</w:t>
            </w:r>
          </w:p>
          <w:p w14:paraId="5FDBC144"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C923E40" w14:textId="77777777" w:rsidR="00D20595" w:rsidRDefault="00D20595">
            <w:pPr>
              <w:spacing w:after="200" w:line="276" w:lineRule="auto"/>
              <w:rPr>
                <w:rFonts w:cs="Arial"/>
              </w:rPr>
            </w:pPr>
          </w:p>
        </w:tc>
      </w:tr>
      <w:tr w:rsidR="00D20595" w14:paraId="3237D557"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58D38CE1" w14:textId="77777777" w:rsidR="00D20595" w:rsidRDefault="00D20595">
            <w:pPr>
              <w:spacing w:after="200" w:line="276" w:lineRule="auto"/>
              <w:rPr>
                <w:rFonts w:cs="Arial"/>
                <w:b/>
              </w:rPr>
            </w:pPr>
            <w:r>
              <w:rPr>
                <w:rFonts w:cs="Arial"/>
                <w:b/>
              </w:rPr>
              <w:t>Vak coach:</w:t>
            </w:r>
          </w:p>
          <w:p w14:paraId="46D086C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48CE6CFC" w14:textId="6E524581" w:rsidR="00D20595" w:rsidRDefault="00D20595">
            <w:pPr>
              <w:spacing w:after="200" w:line="276" w:lineRule="auto"/>
              <w:rPr>
                <w:rFonts w:cs="Arial"/>
              </w:rPr>
            </w:pPr>
          </w:p>
        </w:tc>
      </w:tr>
      <w:tr w:rsidR="00D20595" w14:paraId="58562F98"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2300439F" w14:textId="77777777" w:rsidR="00D20595" w:rsidRDefault="00D20595">
            <w:pPr>
              <w:spacing w:after="200" w:line="276" w:lineRule="auto"/>
              <w:rPr>
                <w:rFonts w:cs="Arial"/>
                <w:b/>
              </w:rPr>
            </w:pPr>
            <w:r>
              <w:rPr>
                <w:rFonts w:cs="Arial"/>
                <w:b/>
              </w:rPr>
              <w:t>Opdrachtgever:</w:t>
            </w:r>
          </w:p>
          <w:p w14:paraId="5C2EFC82"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199E796" w14:textId="04AB3A29" w:rsidR="00D20595" w:rsidRDefault="00D20595">
            <w:pPr>
              <w:spacing w:after="200" w:line="276" w:lineRule="auto"/>
              <w:rPr>
                <w:rFonts w:cs="Arial"/>
              </w:rPr>
            </w:pPr>
          </w:p>
        </w:tc>
      </w:tr>
      <w:tr w:rsidR="00D20595" w14:paraId="6BCC15C0"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7D6CCCB5"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51F62A92" w14:textId="77777777" w:rsidR="00D20595" w:rsidRDefault="00D20595">
            <w:pPr>
              <w:spacing w:after="200" w:line="276" w:lineRule="auto"/>
              <w:rPr>
                <w:rFonts w:cs="Arial"/>
              </w:rPr>
            </w:pPr>
          </w:p>
        </w:tc>
      </w:tr>
    </w:tbl>
    <w:p w14:paraId="0F6B6A7A" w14:textId="3F0D55E6" w:rsidR="00D20595" w:rsidRDefault="00D20595" w:rsidP="00F831AB">
      <w:pPr>
        <w:pStyle w:val="Bijschrift"/>
      </w:pPr>
    </w:p>
    <w:sectPr w:rsidR="00D20595" w:rsidSect="0049586D">
      <w:headerReference w:type="default" r:id="rId16"/>
      <w:footerReference w:type="default" r:id="rId17"/>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B949AF" w14:textId="77777777" w:rsidR="00480B59" w:rsidRDefault="00480B59" w:rsidP="00F831AB">
      <w:r>
        <w:separator/>
      </w:r>
    </w:p>
  </w:endnote>
  <w:endnote w:type="continuationSeparator" w:id="0">
    <w:p w14:paraId="58CF8F02" w14:textId="77777777" w:rsidR="00480B59" w:rsidRDefault="00480B59" w:rsidP="00F831AB">
      <w:r>
        <w:continuationSeparator/>
      </w:r>
    </w:p>
  </w:endnote>
  <w:endnote w:type="continuationNotice" w:id="1">
    <w:p w14:paraId="3DB13096" w14:textId="77777777" w:rsidR="00AD0C1D" w:rsidRDefault="00AD0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Content>
      <w:p w14:paraId="537B1792" w14:textId="77777777" w:rsidR="00480B59" w:rsidRDefault="00480B59">
        <w:pPr>
          <w:pStyle w:val="Voettekst"/>
          <w:jc w:val="right"/>
        </w:pPr>
        <w:r>
          <w:fldChar w:fldCharType="begin"/>
        </w:r>
        <w:r>
          <w:instrText>PAGE   \* MERGEFORMAT</w:instrText>
        </w:r>
        <w:r>
          <w:fldChar w:fldCharType="separate"/>
        </w:r>
        <w:r>
          <w:rPr>
            <w:noProof/>
          </w:rPr>
          <w:t>12</w:t>
        </w:r>
        <w:r>
          <w:fldChar w:fldCharType="end"/>
        </w:r>
      </w:p>
    </w:sdtContent>
  </w:sdt>
  <w:p w14:paraId="34441415" w14:textId="77777777" w:rsidR="00480B59" w:rsidRPr="00A33AFB" w:rsidRDefault="00480B59"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F0994" w14:textId="77777777" w:rsidR="00480B59" w:rsidRDefault="00480B59" w:rsidP="00F831AB">
      <w:r>
        <w:separator/>
      </w:r>
    </w:p>
  </w:footnote>
  <w:footnote w:type="continuationSeparator" w:id="0">
    <w:p w14:paraId="596917E3" w14:textId="77777777" w:rsidR="00480B59" w:rsidRDefault="00480B59" w:rsidP="00F831AB">
      <w:r>
        <w:continuationSeparator/>
      </w:r>
    </w:p>
  </w:footnote>
  <w:footnote w:type="continuationNotice" w:id="1">
    <w:p w14:paraId="36F8587A" w14:textId="77777777" w:rsidR="00AD0C1D" w:rsidRDefault="00AD0C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909A2" w14:textId="77777777" w:rsidR="00480B59" w:rsidRPr="00F64E51" w:rsidRDefault="00480B59" w:rsidP="00F64E51">
    <w:pPr>
      <w:pStyle w:val="Koptekst"/>
    </w:pPr>
    <w:r>
      <w:rPr>
        <w:noProof/>
        <w:lang w:val="en-GB" w:eastAsia="en-GB"/>
      </w:rPr>
      <w:drawing>
        <wp:anchor distT="0" distB="0" distL="114300" distR="114300" simplePos="0" relativeHeight="251658240" behindDoc="1" locked="0" layoutInCell="1" allowOverlap="1" wp14:anchorId="51E4EC21" wp14:editId="56438188">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9180E53"/>
    <w:multiLevelType w:val="hybridMultilevel"/>
    <w:tmpl w:val="5F6AC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5E353B7"/>
    <w:multiLevelType w:val="hybridMultilevel"/>
    <w:tmpl w:val="9A0086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3E77BD9"/>
    <w:multiLevelType w:val="hybridMultilevel"/>
    <w:tmpl w:val="EE387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30973E9F"/>
    <w:multiLevelType w:val="hybridMultilevel"/>
    <w:tmpl w:val="4022C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6"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3758BF"/>
    <w:multiLevelType w:val="hybridMultilevel"/>
    <w:tmpl w:val="D31EC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9572F73"/>
    <w:multiLevelType w:val="hybridMultilevel"/>
    <w:tmpl w:val="003C6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8E2BDD"/>
    <w:multiLevelType w:val="hybridMultilevel"/>
    <w:tmpl w:val="CF127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5"/>
  </w:num>
  <w:num w:numId="6">
    <w:abstractNumId w:val="3"/>
  </w:num>
  <w:num w:numId="7">
    <w:abstractNumId w:val="8"/>
  </w:num>
  <w:num w:numId="8">
    <w:abstractNumId w:val="18"/>
  </w:num>
  <w:num w:numId="9">
    <w:abstractNumId w:val="22"/>
  </w:num>
  <w:num w:numId="10">
    <w:abstractNumId w:val="5"/>
  </w:num>
  <w:num w:numId="11">
    <w:abstractNumId w:val="28"/>
  </w:num>
  <w:num w:numId="12">
    <w:abstractNumId w:val="17"/>
  </w:num>
  <w:num w:numId="13">
    <w:abstractNumId w:val="16"/>
  </w:num>
  <w:num w:numId="14">
    <w:abstractNumId w:val="20"/>
  </w:num>
  <w:num w:numId="15">
    <w:abstractNumId w:val="10"/>
  </w:num>
  <w:num w:numId="16">
    <w:abstractNumId w:val="23"/>
  </w:num>
  <w:num w:numId="17">
    <w:abstractNumId w:val="6"/>
  </w:num>
  <w:num w:numId="18">
    <w:abstractNumId w:val="26"/>
  </w:num>
  <w:num w:numId="19">
    <w:abstractNumId w:val="19"/>
  </w:num>
  <w:num w:numId="20">
    <w:abstractNumId w:val="7"/>
  </w:num>
  <w:num w:numId="21">
    <w:abstractNumId w:val="14"/>
  </w:num>
  <w:num w:numId="22">
    <w:abstractNumId w:val="27"/>
  </w:num>
  <w:num w:numId="23">
    <w:abstractNumId w:val="21"/>
  </w:num>
  <w:num w:numId="24">
    <w:abstractNumId w:val="9"/>
  </w:num>
  <w:num w:numId="25">
    <w:abstractNumId w:val="4"/>
  </w:num>
  <w:num w:numId="26">
    <w:abstractNumId w:val="13"/>
  </w:num>
  <w:num w:numId="27">
    <w:abstractNumId w:val="24"/>
  </w:num>
  <w:num w:numId="28">
    <w:abstractNumId w:val="11"/>
  </w:num>
  <w:num w:numId="29">
    <w:abstractNumId w:val="25"/>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35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1F7E"/>
    <w:rsid w:val="0009287F"/>
    <w:rsid w:val="000F43B7"/>
    <w:rsid w:val="0010376D"/>
    <w:rsid w:val="00122A47"/>
    <w:rsid w:val="001470F3"/>
    <w:rsid w:val="001C2962"/>
    <w:rsid w:val="001C5D91"/>
    <w:rsid w:val="001C614F"/>
    <w:rsid w:val="001F14EF"/>
    <w:rsid w:val="00221496"/>
    <w:rsid w:val="00221CF4"/>
    <w:rsid w:val="00224556"/>
    <w:rsid w:val="00243A7D"/>
    <w:rsid w:val="002442D9"/>
    <w:rsid w:val="002858AF"/>
    <w:rsid w:val="002C013B"/>
    <w:rsid w:val="002D022A"/>
    <w:rsid w:val="002D6A3A"/>
    <w:rsid w:val="002F35A8"/>
    <w:rsid w:val="00327EB6"/>
    <w:rsid w:val="00397F30"/>
    <w:rsid w:val="003A782B"/>
    <w:rsid w:val="003E74D8"/>
    <w:rsid w:val="003F4ECA"/>
    <w:rsid w:val="004079D1"/>
    <w:rsid w:val="00430DA5"/>
    <w:rsid w:val="004411A1"/>
    <w:rsid w:val="00480B59"/>
    <w:rsid w:val="0049586D"/>
    <w:rsid w:val="004B4379"/>
    <w:rsid w:val="00537491"/>
    <w:rsid w:val="005A06A5"/>
    <w:rsid w:val="005D0DCA"/>
    <w:rsid w:val="005E4B43"/>
    <w:rsid w:val="0065580D"/>
    <w:rsid w:val="006D4600"/>
    <w:rsid w:val="007209F9"/>
    <w:rsid w:val="00721B8F"/>
    <w:rsid w:val="00730DC6"/>
    <w:rsid w:val="007324E1"/>
    <w:rsid w:val="00780643"/>
    <w:rsid w:val="00780D58"/>
    <w:rsid w:val="007B08BF"/>
    <w:rsid w:val="007B2F0A"/>
    <w:rsid w:val="007B737A"/>
    <w:rsid w:val="00804433"/>
    <w:rsid w:val="00806A45"/>
    <w:rsid w:val="00836DF7"/>
    <w:rsid w:val="00863422"/>
    <w:rsid w:val="008654F2"/>
    <w:rsid w:val="008660B4"/>
    <w:rsid w:val="00877859"/>
    <w:rsid w:val="00892D44"/>
    <w:rsid w:val="008B1130"/>
    <w:rsid w:val="008B25D8"/>
    <w:rsid w:val="008C2ECA"/>
    <w:rsid w:val="00912317"/>
    <w:rsid w:val="00926B2E"/>
    <w:rsid w:val="00935D07"/>
    <w:rsid w:val="00974238"/>
    <w:rsid w:val="009C3B64"/>
    <w:rsid w:val="009D55D7"/>
    <w:rsid w:val="009F18C9"/>
    <w:rsid w:val="00A33AFB"/>
    <w:rsid w:val="00A702E5"/>
    <w:rsid w:val="00A831EF"/>
    <w:rsid w:val="00A83DCC"/>
    <w:rsid w:val="00AB58DD"/>
    <w:rsid w:val="00AC1A4C"/>
    <w:rsid w:val="00AD0C1D"/>
    <w:rsid w:val="00AD77B1"/>
    <w:rsid w:val="00AE266A"/>
    <w:rsid w:val="00AF1F7D"/>
    <w:rsid w:val="00AF51FF"/>
    <w:rsid w:val="00AF6744"/>
    <w:rsid w:val="00B07AAA"/>
    <w:rsid w:val="00B24C1E"/>
    <w:rsid w:val="00B333B6"/>
    <w:rsid w:val="00B477F3"/>
    <w:rsid w:val="00B62073"/>
    <w:rsid w:val="00BA0EED"/>
    <w:rsid w:val="00BB7993"/>
    <w:rsid w:val="00BF4B49"/>
    <w:rsid w:val="00BF51EB"/>
    <w:rsid w:val="00BF5656"/>
    <w:rsid w:val="00C248C8"/>
    <w:rsid w:val="00C43BCF"/>
    <w:rsid w:val="00C75852"/>
    <w:rsid w:val="00CD7127"/>
    <w:rsid w:val="00CE6251"/>
    <w:rsid w:val="00D038DC"/>
    <w:rsid w:val="00D104AD"/>
    <w:rsid w:val="00D12434"/>
    <w:rsid w:val="00D20595"/>
    <w:rsid w:val="00D61AB0"/>
    <w:rsid w:val="00D8457A"/>
    <w:rsid w:val="00D979FF"/>
    <w:rsid w:val="00DA727B"/>
    <w:rsid w:val="00DD2B9B"/>
    <w:rsid w:val="00DD324E"/>
    <w:rsid w:val="00DE647C"/>
    <w:rsid w:val="00DF3416"/>
    <w:rsid w:val="00E02373"/>
    <w:rsid w:val="00E6758C"/>
    <w:rsid w:val="00E8413A"/>
    <w:rsid w:val="00E86D46"/>
    <w:rsid w:val="00E94984"/>
    <w:rsid w:val="00EB6690"/>
    <w:rsid w:val="00EC2A47"/>
    <w:rsid w:val="00ED2069"/>
    <w:rsid w:val="00EE2F5B"/>
    <w:rsid w:val="00F04B82"/>
    <w:rsid w:val="00F562A0"/>
    <w:rsid w:val="00F57D0E"/>
    <w:rsid w:val="00F61775"/>
    <w:rsid w:val="00F64E51"/>
    <w:rsid w:val="00F831AB"/>
    <w:rsid w:val="00FC7EDD"/>
    <w:rsid w:val="00FD1FC0"/>
    <w:rsid w:val="00FD7B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oNotEmbedSmartTags/>
  <w:decimalSymbol w:val=","/>
  <w:listSeparator w:val=";"/>
  <w14:docId w14:val="3832F783"/>
  <w15:chartTrackingRefBased/>
  <w15:docId w15:val="{9BB4D291-F6E9-4E30-97D5-8085AF0D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styleId="Normaalweb">
    <w:name w:val="Normal (Web)"/>
    <w:basedOn w:val="Standaard"/>
    <w:uiPriority w:val="99"/>
    <w:unhideWhenUsed/>
    <w:rsid w:val="00001F7E"/>
    <w:pPr>
      <w:suppressAutoHyphens w:val="0"/>
      <w:autoSpaceDE/>
      <w:spacing w:before="100" w:beforeAutospacing="1" w:after="100" w:afterAutospacing="1"/>
    </w:pPr>
    <w:rPr>
      <w:rFonts w:ascii="Times New Roman" w:hAnsi="Times New Roman"/>
      <w:bCs w:val="0"/>
      <w:sz w:val="24"/>
      <w:szCs w:val="24"/>
      <w:lang w:eastAsia="nl-NL"/>
    </w:rPr>
  </w:style>
  <w:style w:type="character" w:customStyle="1" w:styleId="shorttext">
    <w:name w:val="short_text"/>
    <w:basedOn w:val="Standaardalinea-lettertype"/>
    <w:rsid w:val="00EB6690"/>
  </w:style>
  <w:style w:type="paragraph" w:styleId="HTML-voorafopgemaakt">
    <w:name w:val="HTML Preformatted"/>
    <w:basedOn w:val="Standaard"/>
    <w:link w:val="HTML-voorafopgemaaktChar"/>
    <w:uiPriority w:val="99"/>
    <w:unhideWhenUsed/>
    <w:rsid w:val="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bCs w:val="0"/>
      <w:sz w:val="20"/>
      <w:szCs w:val="20"/>
      <w:lang w:val="en-GB" w:eastAsia="en-GB"/>
    </w:rPr>
  </w:style>
  <w:style w:type="character" w:customStyle="1" w:styleId="HTML-voorafopgemaaktChar">
    <w:name w:val="HTML - vooraf opgemaakt Char"/>
    <w:basedOn w:val="Standaardalinea-lettertype"/>
    <w:link w:val="HTML-voorafopgemaakt"/>
    <w:uiPriority w:val="99"/>
    <w:rsid w:val="00EB6690"/>
    <w:rPr>
      <w:rFonts w:ascii="Courier New" w:hAnsi="Courier New" w:cs="Courier New"/>
      <w:lang w:val="en-GB" w:eastAsia="en-GB"/>
    </w:rPr>
  </w:style>
  <w:style w:type="character" w:styleId="Onopgelostemelding">
    <w:name w:val="Unresolved Mention"/>
    <w:basedOn w:val="Standaardalinea-lettertype"/>
    <w:uiPriority w:val="99"/>
    <w:semiHidden/>
    <w:unhideWhenUsed/>
    <w:rsid w:val="00730DC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8552">
      <w:bodyDiv w:val="1"/>
      <w:marLeft w:val="0"/>
      <w:marRight w:val="0"/>
      <w:marTop w:val="0"/>
      <w:marBottom w:val="0"/>
      <w:divBdr>
        <w:top w:val="none" w:sz="0" w:space="0" w:color="auto"/>
        <w:left w:val="none" w:sz="0" w:space="0" w:color="auto"/>
        <w:bottom w:val="none" w:sz="0" w:space="0" w:color="auto"/>
        <w:right w:val="none" w:sz="0" w:space="0" w:color="auto"/>
      </w:divBdr>
      <w:divsChild>
        <w:div w:id="1094328843">
          <w:marLeft w:val="0"/>
          <w:marRight w:val="0"/>
          <w:marTop w:val="0"/>
          <w:marBottom w:val="0"/>
          <w:divBdr>
            <w:top w:val="none" w:sz="0" w:space="0" w:color="auto"/>
            <w:left w:val="none" w:sz="0" w:space="0" w:color="auto"/>
            <w:bottom w:val="none" w:sz="0" w:space="0" w:color="auto"/>
            <w:right w:val="none" w:sz="0" w:space="0" w:color="auto"/>
          </w:divBdr>
          <w:divsChild>
            <w:div w:id="6541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0022">
      <w:bodyDiv w:val="1"/>
      <w:marLeft w:val="0"/>
      <w:marRight w:val="0"/>
      <w:marTop w:val="0"/>
      <w:marBottom w:val="0"/>
      <w:divBdr>
        <w:top w:val="none" w:sz="0" w:space="0" w:color="auto"/>
        <w:left w:val="none" w:sz="0" w:space="0" w:color="auto"/>
        <w:bottom w:val="none" w:sz="0" w:space="0" w:color="auto"/>
        <w:right w:val="none" w:sz="0" w:space="0" w:color="auto"/>
      </w:divBdr>
    </w:div>
    <w:div w:id="49692381">
      <w:bodyDiv w:val="1"/>
      <w:marLeft w:val="0"/>
      <w:marRight w:val="0"/>
      <w:marTop w:val="0"/>
      <w:marBottom w:val="0"/>
      <w:divBdr>
        <w:top w:val="none" w:sz="0" w:space="0" w:color="auto"/>
        <w:left w:val="none" w:sz="0" w:space="0" w:color="auto"/>
        <w:bottom w:val="none" w:sz="0" w:space="0" w:color="auto"/>
        <w:right w:val="none" w:sz="0" w:space="0" w:color="auto"/>
      </w:divBdr>
    </w:div>
    <w:div w:id="103310898">
      <w:bodyDiv w:val="1"/>
      <w:marLeft w:val="0"/>
      <w:marRight w:val="0"/>
      <w:marTop w:val="0"/>
      <w:marBottom w:val="0"/>
      <w:divBdr>
        <w:top w:val="none" w:sz="0" w:space="0" w:color="auto"/>
        <w:left w:val="none" w:sz="0" w:space="0" w:color="auto"/>
        <w:bottom w:val="none" w:sz="0" w:space="0" w:color="auto"/>
        <w:right w:val="none" w:sz="0" w:space="0" w:color="auto"/>
      </w:divBdr>
    </w:div>
    <w:div w:id="113140073">
      <w:bodyDiv w:val="1"/>
      <w:marLeft w:val="0"/>
      <w:marRight w:val="0"/>
      <w:marTop w:val="0"/>
      <w:marBottom w:val="0"/>
      <w:divBdr>
        <w:top w:val="none" w:sz="0" w:space="0" w:color="auto"/>
        <w:left w:val="none" w:sz="0" w:space="0" w:color="auto"/>
        <w:bottom w:val="none" w:sz="0" w:space="0" w:color="auto"/>
        <w:right w:val="none" w:sz="0" w:space="0" w:color="auto"/>
      </w:divBdr>
    </w:div>
    <w:div w:id="213003945">
      <w:bodyDiv w:val="1"/>
      <w:marLeft w:val="0"/>
      <w:marRight w:val="0"/>
      <w:marTop w:val="0"/>
      <w:marBottom w:val="0"/>
      <w:divBdr>
        <w:top w:val="none" w:sz="0" w:space="0" w:color="auto"/>
        <w:left w:val="none" w:sz="0" w:space="0" w:color="auto"/>
        <w:bottom w:val="none" w:sz="0" w:space="0" w:color="auto"/>
        <w:right w:val="none" w:sz="0" w:space="0" w:color="auto"/>
      </w:divBdr>
    </w:div>
    <w:div w:id="213278222">
      <w:bodyDiv w:val="1"/>
      <w:marLeft w:val="0"/>
      <w:marRight w:val="0"/>
      <w:marTop w:val="0"/>
      <w:marBottom w:val="0"/>
      <w:divBdr>
        <w:top w:val="none" w:sz="0" w:space="0" w:color="auto"/>
        <w:left w:val="none" w:sz="0" w:space="0" w:color="auto"/>
        <w:bottom w:val="none" w:sz="0" w:space="0" w:color="auto"/>
        <w:right w:val="none" w:sz="0" w:space="0" w:color="auto"/>
      </w:divBdr>
    </w:div>
    <w:div w:id="422647568">
      <w:bodyDiv w:val="1"/>
      <w:marLeft w:val="0"/>
      <w:marRight w:val="0"/>
      <w:marTop w:val="0"/>
      <w:marBottom w:val="0"/>
      <w:divBdr>
        <w:top w:val="none" w:sz="0" w:space="0" w:color="auto"/>
        <w:left w:val="none" w:sz="0" w:space="0" w:color="auto"/>
        <w:bottom w:val="none" w:sz="0" w:space="0" w:color="auto"/>
        <w:right w:val="none" w:sz="0" w:space="0" w:color="auto"/>
      </w:divBdr>
    </w:div>
    <w:div w:id="426930592">
      <w:bodyDiv w:val="1"/>
      <w:marLeft w:val="0"/>
      <w:marRight w:val="0"/>
      <w:marTop w:val="0"/>
      <w:marBottom w:val="0"/>
      <w:divBdr>
        <w:top w:val="none" w:sz="0" w:space="0" w:color="auto"/>
        <w:left w:val="none" w:sz="0" w:space="0" w:color="auto"/>
        <w:bottom w:val="none" w:sz="0" w:space="0" w:color="auto"/>
        <w:right w:val="none" w:sz="0" w:space="0" w:color="auto"/>
      </w:divBdr>
    </w:div>
    <w:div w:id="438528423">
      <w:bodyDiv w:val="1"/>
      <w:marLeft w:val="0"/>
      <w:marRight w:val="0"/>
      <w:marTop w:val="0"/>
      <w:marBottom w:val="0"/>
      <w:divBdr>
        <w:top w:val="none" w:sz="0" w:space="0" w:color="auto"/>
        <w:left w:val="none" w:sz="0" w:space="0" w:color="auto"/>
        <w:bottom w:val="none" w:sz="0" w:space="0" w:color="auto"/>
        <w:right w:val="none" w:sz="0" w:space="0" w:color="auto"/>
      </w:divBdr>
    </w:div>
    <w:div w:id="504513702">
      <w:bodyDiv w:val="1"/>
      <w:marLeft w:val="0"/>
      <w:marRight w:val="0"/>
      <w:marTop w:val="0"/>
      <w:marBottom w:val="0"/>
      <w:divBdr>
        <w:top w:val="none" w:sz="0" w:space="0" w:color="auto"/>
        <w:left w:val="none" w:sz="0" w:space="0" w:color="auto"/>
        <w:bottom w:val="none" w:sz="0" w:space="0" w:color="auto"/>
        <w:right w:val="none" w:sz="0" w:space="0" w:color="auto"/>
      </w:divBdr>
    </w:div>
    <w:div w:id="544372825">
      <w:bodyDiv w:val="1"/>
      <w:marLeft w:val="0"/>
      <w:marRight w:val="0"/>
      <w:marTop w:val="0"/>
      <w:marBottom w:val="0"/>
      <w:divBdr>
        <w:top w:val="none" w:sz="0" w:space="0" w:color="auto"/>
        <w:left w:val="none" w:sz="0" w:space="0" w:color="auto"/>
        <w:bottom w:val="none" w:sz="0" w:space="0" w:color="auto"/>
        <w:right w:val="none" w:sz="0" w:space="0" w:color="auto"/>
      </w:divBdr>
    </w:div>
    <w:div w:id="757601706">
      <w:bodyDiv w:val="1"/>
      <w:marLeft w:val="0"/>
      <w:marRight w:val="0"/>
      <w:marTop w:val="0"/>
      <w:marBottom w:val="0"/>
      <w:divBdr>
        <w:top w:val="none" w:sz="0" w:space="0" w:color="auto"/>
        <w:left w:val="none" w:sz="0" w:space="0" w:color="auto"/>
        <w:bottom w:val="none" w:sz="0" w:space="0" w:color="auto"/>
        <w:right w:val="none" w:sz="0" w:space="0" w:color="auto"/>
      </w:divBdr>
    </w:div>
    <w:div w:id="781269982">
      <w:bodyDiv w:val="1"/>
      <w:marLeft w:val="0"/>
      <w:marRight w:val="0"/>
      <w:marTop w:val="0"/>
      <w:marBottom w:val="0"/>
      <w:divBdr>
        <w:top w:val="none" w:sz="0" w:space="0" w:color="auto"/>
        <w:left w:val="none" w:sz="0" w:space="0" w:color="auto"/>
        <w:bottom w:val="none" w:sz="0" w:space="0" w:color="auto"/>
        <w:right w:val="none" w:sz="0" w:space="0" w:color="auto"/>
      </w:divBdr>
    </w:div>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998538041">
      <w:bodyDiv w:val="1"/>
      <w:marLeft w:val="0"/>
      <w:marRight w:val="0"/>
      <w:marTop w:val="0"/>
      <w:marBottom w:val="0"/>
      <w:divBdr>
        <w:top w:val="none" w:sz="0" w:space="0" w:color="auto"/>
        <w:left w:val="none" w:sz="0" w:space="0" w:color="auto"/>
        <w:bottom w:val="none" w:sz="0" w:space="0" w:color="auto"/>
        <w:right w:val="none" w:sz="0" w:space="0" w:color="auto"/>
      </w:divBdr>
    </w:div>
    <w:div w:id="1101871538">
      <w:bodyDiv w:val="1"/>
      <w:marLeft w:val="0"/>
      <w:marRight w:val="0"/>
      <w:marTop w:val="0"/>
      <w:marBottom w:val="0"/>
      <w:divBdr>
        <w:top w:val="none" w:sz="0" w:space="0" w:color="auto"/>
        <w:left w:val="none" w:sz="0" w:space="0" w:color="auto"/>
        <w:bottom w:val="none" w:sz="0" w:space="0" w:color="auto"/>
        <w:right w:val="none" w:sz="0" w:space="0" w:color="auto"/>
      </w:divBdr>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 w:id="1118378042">
      <w:bodyDiv w:val="1"/>
      <w:marLeft w:val="0"/>
      <w:marRight w:val="0"/>
      <w:marTop w:val="0"/>
      <w:marBottom w:val="0"/>
      <w:divBdr>
        <w:top w:val="none" w:sz="0" w:space="0" w:color="auto"/>
        <w:left w:val="none" w:sz="0" w:space="0" w:color="auto"/>
        <w:bottom w:val="none" w:sz="0" w:space="0" w:color="auto"/>
        <w:right w:val="none" w:sz="0" w:space="0" w:color="auto"/>
      </w:divBdr>
    </w:div>
    <w:div w:id="1210266875">
      <w:bodyDiv w:val="1"/>
      <w:marLeft w:val="0"/>
      <w:marRight w:val="0"/>
      <w:marTop w:val="0"/>
      <w:marBottom w:val="0"/>
      <w:divBdr>
        <w:top w:val="none" w:sz="0" w:space="0" w:color="auto"/>
        <w:left w:val="none" w:sz="0" w:space="0" w:color="auto"/>
        <w:bottom w:val="none" w:sz="0" w:space="0" w:color="auto"/>
        <w:right w:val="none" w:sz="0" w:space="0" w:color="auto"/>
      </w:divBdr>
    </w:div>
    <w:div w:id="1335956449">
      <w:bodyDiv w:val="1"/>
      <w:marLeft w:val="0"/>
      <w:marRight w:val="0"/>
      <w:marTop w:val="0"/>
      <w:marBottom w:val="0"/>
      <w:divBdr>
        <w:top w:val="none" w:sz="0" w:space="0" w:color="auto"/>
        <w:left w:val="none" w:sz="0" w:space="0" w:color="auto"/>
        <w:bottom w:val="none" w:sz="0" w:space="0" w:color="auto"/>
        <w:right w:val="none" w:sz="0" w:space="0" w:color="auto"/>
      </w:divBdr>
    </w:div>
    <w:div w:id="1353409447">
      <w:bodyDiv w:val="1"/>
      <w:marLeft w:val="0"/>
      <w:marRight w:val="0"/>
      <w:marTop w:val="0"/>
      <w:marBottom w:val="0"/>
      <w:divBdr>
        <w:top w:val="none" w:sz="0" w:space="0" w:color="auto"/>
        <w:left w:val="none" w:sz="0" w:space="0" w:color="auto"/>
        <w:bottom w:val="none" w:sz="0" w:space="0" w:color="auto"/>
        <w:right w:val="none" w:sz="0" w:space="0" w:color="auto"/>
      </w:divBdr>
    </w:div>
    <w:div w:id="1566379717">
      <w:bodyDiv w:val="1"/>
      <w:marLeft w:val="0"/>
      <w:marRight w:val="0"/>
      <w:marTop w:val="0"/>
      <w:marBottom w:val="0"/>
      <w:divBdr>
        <w:top w:val="none" w:sz="0" w:space="0" w:color="auto"/>
        <w:left w:val="none" w:sz="0" w:space="0" w:color="auto"/>
        <w:bottom w:val="none" w:sz="0" w:space="0" w:color="auto"/>
        <w:right w:val="none" w:sz="0" w:space="0" w:color="auto"/>
      </w:divBdr>
    </w:div>
    <w:div w:id="1608807204">
      <w:bodyDiv w:val="1"/>
      <w:marLeft w:val="0"/>
      <w:marRight w:val="0"/>
      <w:marTop w:val="0"/>
      <w:marBottom w:val="0"/>
      <w:divBdr>
        <w:top w:val="none" w:sz="0" w:space="0" w:color="auto"/>
        <w:left w:val="none" w:sz="0" w:space="0" w:color="auto"/>
        <w:bottom w:val="none" w:sz="0" w:space="0" w:color="auto"/>
        <w:right w:val="none" w:sz="0" w:space="0" w:color="auto"/>
      </w:divBdr>
    </w:div>
    <w:div w:id="1629359275">
      <w:bodyDiv w:val="1"/>
      <w:marLeft w:val="0"/>
      <w:marRight w:val="0"/>
      <w:marTop w:val="0"/>
      <w:marBottom w:val="0"/>
      <w:divBdr>
        <w:top w:val="none" w:sz="0" w:space="0" w:color="auto"/>
        <w:left w:val="none" w:sz="0" w:space="0" w:color="auto"/>
        <w:bottom w:val="none" w:sz="0" w:space="0" w:color="auto"/>
        <w:right w:val="none" w:sz="0" w:space="0" w:color="auto"/>
      </w:divBdr>
    </w:div>
    <w:div w:id="1629580629">
      <w:bodyDiv w:val="1"/>
      <w:marLeft w:val="0"/>
      <w:marRight w:val="0"/>
      <w:marTop w:val="0"/>
      <w:marBottom w:val="0"/>
      <w:divBdr>
        <w:top w:val="none" w:sz="0" w:space="0" w:color="auto"/>
        <w:left w:val="none" w:sz="0" w:space="0" w:color="auto"/>
        <w:bottom w:val="none" w:sz="0" w:space="0" w:color="auto"/>
        <w:right w:val="none" w:sz="0" w:space="0" w:color="auto"/>
      </w:divBdr>
    </w:div>
    <w:div w:id="1648902824">
      <w:bodyDiv w:val="1"/>
      <w:marLeft w:val="0"/>
      <w:marRight w:val="0"/>
      <w:marTop w:val="0"/>
      <w:marBottom w:val="0"/>
      <w:divBdr>
        <w:top w:val="none" w:sz="0" w:space="0" w:color="auto"/>
        <w:left w:val="none" w:sz="0" w:space="0" w:color="auto"/>
        <w:bottom w:val="none" w:sz="0" w:space="0" w:color="auto"/>
        <w:right w:val="none" w:sz="0" w:space="0" w:color="auto"/>
      </w:divBdr>
    </w:div>
    <w:div w:id="1663391504">
      <w:bodyDiv w:val="1"/>
      <w:marLeft w:val="0"/>
      <w:marRight w:val="0"/>
      <w:marTop w:val="0"/>
      <w:marBottom w:val="0"/>
      <w:divBdr>
        <w:top w:val="none" w:sz="0" w:space="0" w:color="auto"/>
        <w:left w:val="none" w:sz="0" w:space="0" w:color="auto"/>
        <w:bottom w:val="none" w:sz="0" w:space="0" w:color="auto"/>
        <w:right w:val="none" w:sz="0" w:space="0" w:color="auto"/>
      </w:divBdr>
    </w:div>
    <w:div w:id="1830364697">
      <w:bodyDiv w:val="1"/>
      <w:marLeft w:val="0"/>
      <w:marRight w:val="0"/>
      <w:marTop w:val="0"/>
      <w:marBottom w:val="0"/>
      <w:divBdr>
        <w:top w:val="none" w:sz="0" w:space="0" w:color="auto"/>
        <w:left w:val="none" w:sz="0" w:space="0" w:color="auto"/>
        <w:bottom w:val="none" w:sz="0" w:space="0" w:color="auto"/>
        <w:right w:val="none" w:sz="0" w:space="0" w:color="auto"/>
      </w:divBdr>
    </w:div>
    <w:div w:id="1852912275">
      <w:bodyDiv w:val="1"/>
      <w:marLeft w:val="0"/>
      <w:marRight w:val="0"/>
      <w:marTop w:val="0"/>
      <w:marBottom w:val="0"/>
      <w:divBdr>
        <w:top w:val="none" w:sz="0" w:space="0" w:color="auto"/>
        <w:left w:val="none" w:sz="0" w:space="0" w:color="auto"/>
        <w:bottom w:val="none" w:sz="0" w:space="0" w:color="auto"/>
        <w:right w:val="none" w:sz="0" w:space="0" w:color="auto"/>
      </w:divBdr>
    </w:div>
    <w:div w:id="1856993735">
      <w:bodyDiv w:val="1"/>
      <w:marLeft w:val="0"/>
      <w:marRight w:val="0"/>
      <w:marTop w:val="0"/>
      <w:marBottom w:val="0"/>
      <w:divBdr>
        <w:top w:val="none" w:sz="0" w:space="0" w:color="auto"/>
        <w:left w:val="none" w:sz="0" w:space="0" w:color="auto"/>
        <w:bottom w:val="none" w:sz="0" w:space="0" w:color="auto"/>
        <w:right w:val="none" w:sz="0" w:space="0" w:color="auto"/>
      </w:divBdr>
    </w:div>
    <w:div w:id="1890804789">
      <w:bodyDiv w:val="1"/>
      <w:marLeft w:val="0"/>
      <w:marRight w:val="0"/>
      <w:marTop w:val="0"/>
      <w:marBottom w:val="0"/>
      <w:divBdr>
        <w:top w:val="none" w:sz="0" w:space="0" w:color="auto"/>
        <w:left w:val="none" w:sz="0" w:space="0" w:color="auto"/>
        <w:bottom w:val="none" w:sz="0" w:space="0" w:color="auto"/>
        <w:right w:val="none" w:sz="0" w:space="0" w:color="auto"/>
      </w:divBdr>
      <w:divsChild>
        <w:div w:id="1322001840">
          <w:marLeft w:val="0"/>
          <w:marRight w:val="0"/>
          <w:marTop w:val="0"/>
          <w:marBottom w:val="0"/>
          <w:divBdr>
            <w:top w:val="none" w:sz="0" w:space="0" w:color="auto"/>
            <w:left w:val="none" w:sz="0" w:space="0" w:color="auto"/>
            <w:bottom w:val="none" w:sz="0" w:space="0" w:color="auto"/>
            <w:right w:val="none" w:sz="0" w:space="0" w:color="auto"/>
          </w:divBdr>
        </w:div>
      </w:divsChild>
    </w:div>
    <w:div w:id="1926376490">
      <w:bodyDiv w:val="1"/>
      <w:marLeft w:val="0"/>
      <w:marRight w:val="0"/>
      <w:marTop w:val="0"/>
      <w:marBottom w:val="0"/>
      <w:divBdr>
        <w:top w:val="none" w:sz="0" w:space="0" w:color="auto"/>
        <w:left w:val="none" w:sz="0" w:space="0" w:color="auto"/>
        <w:bottom w:val="none" w:sz="0" w:space="0" w:color="auto"/>
        <w:right w:val="none" w:sz="0" w:space="0" w:color="auto"/>
      </w:divBdr>
    </w:div>
    <w:div w:id="1984775395">
      <w:bodyDiv w:val="1"/>
      <w:marLeft w:val="0"/>
      <w:marRight w:val="0"/>
      <w:marTop w:val="0"/>
      <w:marBottom w:val="0"/>
      <w:divBdr>
        <w:top w:val="none" w:sz="0" w:space="0" w:color="auto"/>
        <w:left w:val="none" w:sz="0" w:space="0" w:color="auto"/>
        <w:bottom w:val="none" w:sz="0" w:space="0" w:color="auto"/>
        <w:right w:val="none" w:sz="0" w:space="0" w:color="auto"/>
      </w:divBdr>
    </w:div>
    <w:div w:id="2010717268">
      <w:bodyDiv w:val="1"/>
      <w:marLeft w:val="0"/>
      <w:marRight w:val="0"/>
      <w:marTop w:val="0"/>
      <w:marBottom w:val="0"/>
      <w:divBdr>
        <w:top w:val="none" w:sz="0" w:space="0" w:color="auto"/>
        <w:left w:val="none" w:sz="0" w:space="0" w:color="auto"/>
        <w:bottom w:val="none" w:sz="0" w:space="0" w:color="auto"/>
        <w:right w:val="none" w:sz="0" w:space="0" w:color="auto"/>
      </w:divBdr>
    </w:div>
    <w:div w:id="2034766585">
      <w:bodyDiv w:val="1"/>
      <w:marLeft w:val="0"/>
      <w:marRight w:val="0"/>
      <w:marTop w:val="0"/>
      <w:marBottom w:val="0"/>
      <w:divBdr>
        <w:top w:val="none" w:sz="0" w:space="0" w:color="auto"/>
        <w:left w:val="none" w:sz="0" w:space="0" w:color="auto"/>
        <w:bottom w:val="none" w:sz="0" w:space="0" w:color="auto"/>
        <w:right w:val="none" w:sz="0" w:space="0" w:color="auto"/>
      </w:divBdr>
    </w:div>
    <w:div w:id="2060475613">
      <w:bodyDiv w:val="1"/>
      <w:marLeft w:val="0"/>
      <w:marRight w:val="0"/>
      <w:marTop w:val="0"/>
      <w:marBottom w:val="0"/>
      <w:divBdr>
        <w:top w:val="none" w:sz="0" w:space="0" w:color="auto"/>
        <w:left w:val="none" w:sz="0" w:space="0" w:color="auto"/>
        <w:bottom w:val="none" w:sz="0" w:space="0" w:color="auto"/>
        <w:right w:val="none" w:sz="0" w:space="0" w:color="auto"/>
      </w:divBdr>
    </w:div>
    <w:div w:id="2075813330">
      <w:bodyDiv w:val="1"/>
      <w:marLeft w:val="0"/>
      <w:marRight w:val="0"/>
      <w:marTop w:val="0"/>
      <w:marBottom w:val="0"/>
      <w:divBdr>
        <w:top w:val="none" w:sz="0" w:space="0" w:color="auto"/>
        <w:left w:val="none" w:sz="0" w:space="0" w:color="auto"/>
        <w:bottom w:val="none" w:sz="0" w:space="0" w:color="auto"/>
        <w:right w:val="none" w:sz="0" w:space="0" w:color="auto"/>
      </w:divBdr>
    </w:div>
    <w:div w:id="21444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apc.com"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FD4836A5-9464-4E19-ABF9-A274FBA08423}">
  <ds:schemaRefs>
    <ds:schemaRef ds:uri="http://schemas.openxmlformats.org/officeDocument/2006/bibliography"/>
  </ds:schemaRefs>
</ds:datastoreItem>
</file>

<file path=customXml/itemProps2.xml><?xml version="1.0" encoding="utf-8"?>
<ds:datastoreItem xmlns:ds="http://schemas.openxmlformats.org/officeDocument/2006/customXml" ds:itemID="{007CA1D8-F9D9-4BE8-83F9-163C5C815B25}"/>
</file>

<file path=customXml/itemProps3.xml><?xml version="1.0" encoding="utf-8"?>
<ds:datastoreItem xmlns:ds="http://schemas.openxmlformats.org/officeDocument/2006/customXml" ds:itemID="{81C9C0E5-3771-4ABC-A73B-BE07697D8727}"/>
</file>

<file path=customXml/itemProps4.xml><?xml version="1.0" encoding="utf-8"?>
<ds:datastoreItem xmlns:ds="http://schemas.openxmlformats.org/officeDocument/2006/customXml" ds:itemID="{ECA179ED-2383-4AFE-8186-6951EFBB7E99}"/>
</file>

<file path=docProps/app.xml><?xml version="1.0" encoding="utf-8"?>
<Properties xmlns="http://schemas.openxmlformats.org/officeDocument/2006/extended-properties" xmlns:vt="http://schemas.openxmlformats.org/officeDocument/2006/docPropsVTypes">
  <Template>Maatwerk cd-rom.dot</Template>
  <TotalTime>55</TotalTime>
  <Pages>14</Pages>
  <Words>2505</Words>
  <Characters>14279</Characters>
  <Application>Microsoft Office Word</Application>
  <DocSecurity>0</DocSecurity>
  <Lines>118</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16751</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dc:description/>
  <cp:lastModifiedBy>thijs compiet</cp:lastModifiedBy>
  <cp:revision>11</cp:revision>
  <cp:lastPrinted>2006-03-28T15:06:00Z</cp:lastPrinted>
  <dcterms:created xsi:type="dcterms:W3CDTF">2018-11-20T07:42:00Z</dcterms:created>
  <dcterms:modified xsi:type="dcterms:W3CDTF">2018-11-29T17:56:00Z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