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A3A5C"/>
          <w:sz w:val="36"/>
        </w:rPr>
        <w:t>吴 天 琦</w:t>
      </w:r>
    </w:p>
    <w:p>
      <w:pPr>
        <w:spacing w:after="20"/>
        <w:jc w:val="center"/>
      </w:pPr>
      <w:r>
        <w:rPr>
          <w:color w:val="666666"/>
          <w:sz w:val="20"/>
        </w:rPr>
        <w:t>17717100070  |  17717100070@163.com  |  微信：wk923406</w:t>
      </w:r>
    </w:p>
    <w:p>
      <w:pPr>
        <w:spacing w:after="120"/>
        <w:jc w:val="center"/>
      </w:pPr>
      <w:r>
        <w:rPr>
          <w:color w:val="666666"/>
          <w:sz w:val="20"/>
        </w:rPr>
        <w:t>求职意向：AI 应用工程师 / AI 产品运营 / 智能运营  |  3年经验</w:t>
      </w:r>
    </w:p>
    <w:p>
      <w:pPr>
        <w:spacing w:before="0" w:after="80"/>
        <w:pBdr>
          <w:bottom w:val="single" w:sz="6" w:space="1" w:color="2c6faa"/>
        </w:pBdr>
      </w:pPr>
    </w:p>
    <w:p>
      <w:pPr>
        <w:spacing w:before="200" w:after="80"/>
      </w:pPr>
      <w:r>
        <w:rPr>
          <w:b/>
          <w:color w:val="1A3A5C"/>
          <w:sz w:val="24"/>
        </w:rPr>
        <w:t>核心能力</w:t>
      </w:r>
    </w:p>
    <w:p>
      <w:pPr>
        <w:spacing w:after="20"/>
      </w:pPr>
      <w:r>
        <w:rPr>
          <w:b/>
          <w:sz w:val="20"/>
        </w:rPr>
        <w:t>▸ 🤖 AI 工具链 &amp; 应用开发：</w:t>
      </w:r>
      <w:r>
        <w:rPr>
          <w:sz w:val="20"/>
        </w:rPr>
        <w:t>熟练使用 Codex / Cursor 等 AI IDE 进行 Prompt 工程与自动化脚本开发；能独立将业务需求转化为 AI 驱动的自动化方案，具备 3 套完整 AI 工作流系统从 0 到 1 的搭建经验。</w:t>
      </w:r>
    </w:p>
    <w:p>
      <w:pPr>
        <w:spacing w:after="20"/>
      </w:pPr>
      <w:r>
        <w:rPr>
          <w:b/>
          <w:sz w:val="20"/>
        </w:rPr>
        <w:t>▸ ⚙️ 自动化工作流搭建：</w:t>
      </w:r>
      <w:r>
        <w:rPr>
          <w:sz w:val="20"/>
        </w:rPr>
        <w:t>掌握 Airflow 任务调度、Python 数据处理、Jinja2 模板引擎，能搭建「数据采集 → AI 分析 → 模板渲染 → 自动推送」端到端自动化管线。</w:t>
      </w:r>
    </w:p>
    <w:p>
      <w:pPr>
        <w:spacing w:after="20"/>
      </w:pPr>
      <w:r>
        <w:rPr>
          <w:b/>
          <w:sz w:val="20"/>
        </w:rPr>
        <w:t>▸ 🔗 低代码 + API 集成：</w:t>
      </w:r>
      <w:r>
        <w:rPr>
          <w:sz w:val="20"/>
        </w:rPr>
        <w:t>使用宜搭搭建业务流程表单与多级审批流；熟悉 REST API 对接、HMAC 签名鉴权、回调机制，实现低代码平台与业务系统双向打通。</w:t>
      </w:r>
    </w:p>
    <w:p>
      <w:pPr>
        <w:spacing w:after="20"/>
      </w:pPr>
      <w:r>
        <w:rPr>
          <w:b/>
          <w:sz w:val="20"/>
        </w:rPr>
        <w:t>▸ 📊 数据分析 &amp; 可视化：</w:t>
      </w:r>
      <w:r>
        <w:rPr>
          <w:sz w:val="20"/>
        </w:rPr>
        <w:t>精通 SQL 多表关联与窗口函数；熟练使用 FBI、Tableau 搭建监控看板；掌握 ECharts 前端图表库，能独立完成数据从采集到可视化的全链路。</w:t>
      </w:r>
    </w:p>
    <w:p>
      <w:pPr>
        <w:spacing w:after="20"/>
      </w:pPr>
      <w:r>
        <w:rPr>
          <w:b/>
          <w:sz w:val="20"/>
        </w:rPr>
        <w:t>▸ 💡 业务驱动 AI 落地：</w:t>
      </w:r>
      <w:r>
        <w:rPr>
          <w:sz w:val="20"/>
        </w:rPr>
        <w:t>具备供应链、电商真实业务场景经验，能快速理解业务痛点并转化为可落地的 AI 自动化方案，产出有量化效果（效率提升 30%-50%+）。</w:t>
      </w:r>
    </w:p>
    <w:p>
      <w:pPr>
        <w:spacing w:before="200" w:after="80"/>
      </w:pPr>
      <w:r>
        <w:rPr>
          <w:b/>
          <w:color w:val="1A3A5C"/>
          <w:sz w:val="24"/>
        </w:rPr>
        <w:t>工作经历</w:t>
      </w:r>
    </w:p>
    <w:p>
      <w:pPr>
        <w:spacing w:before="120" w:after="20"/>
      </w:pPr>
      <w:r>
        <w:rPr>
          <w:b/>
          <w:sz w:val="22"/>
        </w:rPr>
        <w:t xml:space="preserve">阿里巴巴 · 速卖通  </w:t>
      </w:r>
      <w:r>
        <w:rPr>
          <w:color w:val="2C6FAA"/>
          <w:sz w:val="21"/>
        </w:rPr>
        <w:t xml:space="preserve">AI 自动化运营（供应链方向）  </w:t>
      </w:r>
      <w:r>
        <w:rPr>
          <w:color w:val="999999"/>
          <w:sz w:val="20"/>
        </w:rPr>
        <w:t>2025.10 - 至今</w:t>
      </w:r>
    </w:p>
    <w:p>
      <w:pPr>
        <w:pStyle w:val="ListBullet"/>
      </w:pPr>
      <w:r>
        <w:rPr>
          <w:sz w:val="20"/>
        </w:rPr>
        <w:t>以 AI 编程工具（Codex）为核心生产力工具，独立搭建三套 AI 自动化工作流系统——SKU 缺货率智能监控预警、供应链日报/周报 AI 自动生成、商家库存编辑审批自动化，实现从「需求分析 → AI 辅助编码 → 测试部署 → 定时调度」的全生命周期交付。</w:t>
      </w:r>
    </w:p>
    <w:p>
      <w:pPr>
        <w:pStyle w:val="ListBullet"/>
      </w:pPr>
      <w:r>
        <w:rPr>
          <w:sz w:val="20"/>
        </w:rPr>
        <w:t>通过 SQL + Python + Airflow 构建数据自动化采集与异常检测管线，问题发现效率提升 30%，数据清洗与报表效率提升 40%，人工巡检时间从 2 小时/天 → 全自动零人工。</w:t>
      </w:r>
    </w:p>
    <w:p>
      <w:pPr>
        <w:pStyle w:val="ListBullet"/>
      </w:pPr>
      <w:r>
        <w:rPr>
          <w:sz w:val="20"/>
        </w:rPr>
        <w:t>利用 Jinja2 模板引擎 + SMTP 搭建日报/周报 AI 自动生成与推送系统，覆盖 8+ 核心业务指标，报告产出效率提升 50%+。</w:t>
      </w:r>
    </w:p>
    <w:p>
      <w:pPr>
        <w:pStyle w:val="ListBullet"/>
      </w:pPr>
      <w:r>
        <w:rPr>
          <w:sz w:val="20"/>
        </w:rPr>
        <w:t>基于宜搭低代码平台搭建三级审批流，通过 API 集成实现审批通过后自动回写库存系统，审批时效从人工 4~8 小时 → 系统 1 小时以内。</w:t>
      </w:r>
    </w:p>
    <w:p>
      <w:pPr>
        <w:spacing w:before="120" w:after="20"/>
      </w:pPr>
      <w:r>
        <w:rPr>
          <w:b/>
          <w:sz w:val="22"/>
        </w:rPr>
        <w:t xml:space="preserve">北京润合美品牌管理有限公司  </w:t>
      </w:r>
      <w:r>
        <w:rPr>
          <w:color w:val="2C6FAA"/>
          <w:sz w:val="21"/>
        </w:rPr>
        <w:t xml:space="preserve">数据分析师  </w:t>
      </w:r>
      <w:r>
        <w:rPr>
          <w:color w:val="999999"/>
          <w:sz w:val="20"/>
        </w:rPr>
        <w:t>2023.06 - 2025.07</w:t>
      </w:r>
    </w:p>
    <w:p>
      <w:pPr>
        <w:pStyle w:val="ListBullet"/>
      </w:pPr>
      <w:r>
        <w:rPr>
          <w:sz w:val="20"/>
        </w:rPr>
        <w:t>负责蜂花、隆力奇等品牌天猫/京东店铺数据分析与报表自动化，通过 Power BI / Tableau 搭建运营看板。</w:t>
      </w:r>
    </w:p>
    <w:p>
      <w:pPr>
        <w:pStyle w:val="ListBullet"/>
      </w:pPr>
      <w:r>
        <w:rPr>
          <w:sz w:val="20"/>
        </w:rPr>
        <w:t>使用 Codex 辅助编写 Python 脚本实现推广数据自动抓取与对账，效率提升 60%；利用宜搭搭建数据上报流程，统一多平台数据入口。</w:t>
      </w:r>
    </w:p>
    <w:p>
      <w:pPr>
        <w:spacing w:before="200" w:after="80"/>
      </w:pPr>
      <w:r>
        <w:rPr>
          <w:b/>
          <w:color w:val="1A3A5C"/>
          <w:sz w:val="24"/>
        </w:rPr>
        <w:t>AI 自动化工作流项目（核心亮点）</w:t>
      </w:r>
    </w:p>
    <w:p>
      <w:pPr>
        <w:spacing w:before="120" w:after="40"/>
      </w:pPr>
      <w:r>
        <w:rPr>
          <w:b/>
          <w:color w:val="1A3A5C"/>
          <w:sz w:val="21"/>
        </w:rPr>
        <w:t>项目一：SKU 缺货率智能监控与自动预警系统</w:t>
      </w:r>
    </w:p>
    <w:p>
      <w:pPr>
        <w:pStyle w:val="ListBullet"/>
      </w:pPr>
      <w:r>
        <w:rPr>
          <w:sz w:val="20"/>
        </w:rPr>
        <w:t>场景：速卖通平台 5,000+ SKU 的缺货率日常监控，需及时发现异常商家并预警。</w:t>
      </w:r>
    </w:p>
    <w:p>
      <w:pPr>
        <w:pStyle w:val="ListBullet"/>
      </w:pPr>
      <w:r>
        <w:rPr>
          <w:sz w:val="20"/>
        </w:rPr>
        <w:t>AI 参与：Codex 辅助编写全部代码（SQL 模板库 + 3 个 Python 脚本 + FBI 看板配置），Prompt 工程驱动开发，开发周期缩短 60%+。</w:t>
      </w:r>
    </w:p>
    <w:p>
      <w:pPr>
        <w:pStyle w:val="ListBullet"/>
      </w:pPr>
      <w:r>
        <w:rPr>
          <w:sz w:val="20"/>
        </w:rPr>
        <w:t>技术栈：Python + SQL + Pandas + Codex + FBI + Cron + 企业微信 API。</w:t>
      </w:r>
    </w:p>
    <w:p>
      <w:pPr>
        <w:pStyle w:val="ListBullet"/>
      </w:pPr>
      <w:r>
        <w:rPr>
          <w:sz w:val="20"/>
        </w:rPr>
        <w:t>成果：问题发现效率 ↑30%，缺货率 ↓~15%，人工巡检从 2h/天 → 全自动。实体产出：10+ SQL 模板、800 行 Python 脚本、预警消息样例。</w:t>
      </w:r>
    </w:p>
    <w:p>
      <w:pPr>
        <w:spacing w:before="120" w:after="40"/>
      </w:pPr>
      <w:r>
        <w:rPr>
          <w:b/>
          <w:color w:val="1A3A5C"/>
          <w:sz w:val="21"/>
        </w:rPr>
        <w:t>项目二：供应链日报/周报 AI 自动生成系统</w:t>
      </w:r>
    </w:p>
    <w:p>
      <w:pPr>
        <w:pStyle w:val="ListBullet"/>
      </w:pPr>
      <w:r>
        <w:rPr>
          <w:sz w:val="20"/>
        </w:rPr>
        <w:t>场景：运营团队每日/每周需手动整理数据、截图、写分析、发邮件，耗时 1.5h+/天。</w:t>
      </w:r>
    </w:p>
    <w:p>
      <w:pPr>
        <w:pStyle w:val="ListBullet"/>
      </w:pPr>
      <w:r>
        <w:rPr>
          <w:sz w:val="20"/>
        </w:rPr>
        <w:t>AI 参与：Codex 辅助编写报告引擎（~200 行 Python）+ Jinja2 模板设计 + FBI 图表自动截图逻辑。AI 生成初步分析注释，人工审核后推送。</w:t>
      </w:r>
    </w:p>
    <w:p>
      <w:pPr>
        <w:pStyle w:val="ListBullet"/>
      </w:pPr>
      <w:r>
        <w:rPr>
          <w:sz w:val="20"/>
        </w:rPr>
        <w:t>技术栈：Python + Jinja2 + Codex + SMTP + Cron + ECharts。</w:t>
      </w:r>
    </w:p>
    <w:p>
      <w:pPr>
        <w:pStyle w:val="ListBullet"/>
      </w:pPr>
      <w:r>
        <w:rPr>
          <w:sz w:val="20"/>
        </w:rPr>
        <w:t>成果：报告产出效率 ↑50%+，从手工 1.5h/天 → 全自动 5 分钟。实体产出：日报/周报 HTML 模板、产出样例（可直接浏览器打开）。</w:t>
      </w:r>
    </w:p>
    <w:p>
      <w:pPr>
        <w:spacing w:before="120" w:after="40"/>
      </w:pPr>
      <w:r>
        <w:rPr>
          <w:b/>
          <w:color w:val="1A3A5C"/>
          <w:sz w:val="21"/>
        </w:rPr>
        <w:t>项目三：商家库存编辑审批自动化系统</w:t>
      </w:r>
    </w:p>
    <w:p>
      <w:pPr>
        <w:pStyle w:val="ListBullet"/>
      </w:pPr>
      <w:r>
        <w:rPr>
          <w:sz w:val="20"/>
        </w:rPr>
        <w:t>场景：大促期间商家频繁提交库存编辑申请，人工审批耗时 4~8h，易遗漏。</w:t>
      </w:r>
    </w:p>
    <w:p>
      <w:pPr>
        <w:pStyle w:val="ListBullet"/>
      </w:pPr>
      <w:r>
        <w:rPr>
          <w:sz w:val="20"/>
        </w:rPr>
        <w:t>AI 参与：Codex 辅助生成宜搭表单 JSON Schema（含校验规则）、分级路由 JS 逻辑、API 回写脚本（含 HMAC 签名鉴权 + 重试机制）。</w:t>
      </w:r>
    </w:p>
    <w:p>
      <w:pPr>
        <w:pStyle w:val="ListBullet"/>
      </w:pPr>
      <w:r>
        <w:rPr>
          <w:sz w:val="20"/>
        </w:rPr>
        <w:t>技术栈：宜搭 + Codex + REST API + 钉钉/企微通知 + 审计日志。</w:t>
      </w:r>
    </w:p>
    <w:p>
      <w:pPr>
        <w:pStyle w:val="ListBullet"/>
      </w:pPr>
      <w:r>
        <w:rPr>
          <w:sz w:val="20"/>
        </w:rPr>
        <w:t>成果：审批时效 4~8h → &lt;1h，100% 留痕可追溯，0 遗漏风险。实体产出：表单 Schema、审批流配置、回写脚本（~120 行）、通知模板。</w:t>
      </w:r>
    </w:p>
    <w:p>
      <w:pPr>
        <w:spacing w:before="200" w:after="80"/>
      </w:pPr>
      <w:r>
        <w:rPr>
          <w:b/>
          <w:color w:val="1A3A5C"/>
          <w:sz w:val="24"/>
        </w:rPr>
        <w:t>教育经历</w:t>
      </w:r>
    </w:p>
    <w:p>
      <w:pPr>
        <w:spacing w:after="20"/>
      </w:pPr>
      <w:r>
        <w:rPr>
          <w:b/>
          <w:sz w:val="20"/>
        </w:rPr>
        <w:t xml:space="preserve">西安邮电大学（非全日制）  </w:t>
      </w:r>
      <w:r>
        <w:rPr>
          <w:sz w:val="20"/>
        </w:rPr>
        <w:t>计算机科学与技术 · 本科</w:t>
      </w:r>
    </w:p>
    <w:p>
      <w:pPr>
        <w:spacing w:after="20"/>
      </w:pPr>
      <w:r>
        <w:rPr>
          <w:b/>
          <w:sz w:val="20"/>
        </w:rPr>
        <w:t xml:space="preserve">石家庄信息工程职业学院  </w:t>
      </w:r>
      <w:r>
        <w:rPr>
          <w:sz w:val="20"/>
        </w:rPr>
        <w:t>艺术设计 · 大专</w:t>
      </w:r>
    </w:p>
    <w:p>
      <w:pPr>
        <w:spacing w:before="200" w:after="80"/>
      </w:pPr>
      <w:r>
        <w:rPr>
          <w:b/>
          <w:color w:val="1A3A5C"/>
          <w:sz w:val="24"/>
        </w:rPr>
        <w:t>自我评价</w:t>
      </w:r>
    </w:p>
    <w:p>
      <w:pPr>
        <w:spacing w:after="40"/>
      </w:pPr>
      <w:r>
        <w:rPr>
          <w:sz w:val="20"/>
        </w:rPr>
        <w:t>具备「业务理解 + AI 工具链 + 工程落地」三位一体的复合能力——能独立将模糊的业务需求拆解为可执行的 AI 自动化方案，并用 Codex 等 AI IDE 高效完成编码与部署。</w:t>
      </w:r>
    </w:p>
    <w:p>
      <w:r>
        <w:rPr>
          <w:sz w:val="20"/>
        </w:rPr>
        <w:t>3 套完整 AI 工作流系统从 0 到 1 的搭建经验，覆盖数据采集、异常检测、报表生成、审批自动化等典型业务场景，每套系统均有量化的效率提升数据。</w:t>
      </w:r>
    </w:p>
    <w:p>
      <w:pPr>
        <w:spacing w:before="200" w:after="80"/>
      </w:pPr>
      <w:r>
        <w:rPr>
          <w:b/>
          <w:color w:val="1A3A5C"/>
          <w:sz w:val="24"/>
        </w:rPr>
        <w:t>AI 工作流作品集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30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p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3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color w:val="666666"/>
          <w:sz w:val="18"/>
        </w:rPr>
        <w:t>SKU 缺货率智能监控系统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30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p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3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color w:val="666666"/>
          <w:sz w:val="18"/>
        </w:rPr>
        <w:t>日报/周报 AI 自动生成系统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30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p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3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color w:val="666666"/>
          <w:sz w:val="18"/>
        </w:rPr>
        <w:t>商家库存编辑审批自动化系统</w:t>
      </w:r>
    </w:p>
    <w:p/>
    <w:p>
      <w:pPr>
        <w:spacing w:before="80"/>
        <w:jc w:val="center"/>
      </w:pPr>
      <w:r>
        <w:rPr>
          <w:b/>
          <w:color w:val="1A3A5C"/>
          <w:sz w:val="22"/>
        </w:rPr>
        <w:t>📂 完整作品集（源码 + 配置 + 产出样例）</w:t>
      </w:r>
    </w:p>
    <w:p>
      <w:pPr>
        <w:jc w:val="center"/>
      </w:pPr>
      <w:r>
        <w:rPr>
          <w:color w:val="2C6FAA"/>
          <w:sz w:val="20"/>
          <w:u w:val="single"/>
        </w:rPr>
        <w:t>https://2107928138-del.github.io/ai-workflow-portfolio/landing.html</w:t>
      </w:r>
    </w:p>
    <w:p>
      <w:pPr>
        <w:jc w:val="center"/>
      </w:pPr>
      <w:r>
        <w:rPr>
          <w:color w:val="999999"/>
          <w:sz w:val="18"/>
        </w:rPr>
        <w:t>（面试时可扫码或直接打开链接，查看完整项目源码与交互界面）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312" w:lineRule="auto"/>
    </w:pPr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