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模块特性、介绍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模块通信协议分析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模块硬件原理图&amp;连接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模块软件变化才呢过&amp;注意事项分析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模块特性、介绍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4980940" cy="34855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模块特性：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模块采用U-BLOX NEO-6M模组</w:t>
      </w:r>
      <w:r>
        <w:rPr>
          <w:rFonts w:hint="eastAsia"/>
          <w:lang w:val="en-US" w:eastAsia="zh-CN"/>
        </w:rPr>
        <w:t>，体积小巧，性能优异。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模块自带陶瓷天线及MAXIM公司20.5dB高增益LNA芯片，搜星能力强。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模块可通过串口进行各种参数设置</w:t>
      </w:r>
      <w:r>
        <w:rPr>
          <w:rFonts w:hint="eastAsia"/>
          <w:lang w:val="en-US" w:eastAsia="zh-CN"/>
        </w:rPr>
        <w:t>，并可保存在EEPROM，使用方便。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模块自带IPX接口，可以连接各种有源天线，适应能力强。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模块兼容3.3V/5V电平</w:t>
      </w:r>
      <w:r>
        <w:rPr>
          <w:rFonts w:hint="eastAsia"/>
          <w:lang w:val="en-US" w:eastAsia="zh-CN"/>
        </w:rPr>
        <w:t>，方便连接各种单片机系统。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模块自带可充电后备电池，可以掉电保持星历数据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265430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1320165"/>
            <wp:effectExtent l="0" t="0" r="44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675" cy="299593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282315"/>
            <wp:effectExtent l="0" t="0" r="762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注明：可以通过该软件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714875" cy="1317625"/>
            <wp:effectExtent l="0" t="0" r="952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修改其波特率和更新速率，在这我们不做要求，详情请参考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1800" cy="2497455"/>
            <wp:effectExtent l="0" t="0" r="635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二、模块通信协议分析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 NMEA-0183协议简介(GPS接收导数据的处理方式)</w:t>
      </w:r>
    </w:p>
    <w:p>
      <w:pPr>
        <w:numPr>
          <w:numId w:val="0"/>
        </w:num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NMEA 0183是美国国家海洋电子协会（National Marine Electronics Association）为海用电子设备制定的标准格式。目前业已成了GPS导航设备统一的RTCM（Radio Technical Commission for Maritime services）标准协议。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3092450"/>
            <wp:effectExtent l="0" t="0" r="444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解释说明：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865" cy="2134235"/>
            <wp:effectExtent l="0" t="0" r="698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8595" cy="3183255"/>
            <wp:effectExtent l="0" t="0" r="825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1784985"/>
            <wp:effectExtent l="0" t="0" r="825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硬件连接</w:t>
      </w:r>
    </w:p>
    <w:p>
      <w:r>
        <w:drawing>
          <wp:inline distT="0" distB="0" distL="114300" distR="114300">
            <wp:extent cx="5274310" cy="30022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FF0000"/>
        </w:rPr>
        <w:t>可以看出， 模块与开发板的连接是很简单，不过这里特别提醒大家：</w:t>
      </w:r>
      <w:r>
        <w:rPr>
          <w:rFonts w:hint="eastAsia"/>
          <w:b/>
          <w:bCs/>
          <w:color w:val="FF0000"/>
        </w:rPr>
        <w:br w:type="textWrapping"/>
      </w:r>
      <w:r>
        <w:rPr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 xml:space="preserve">， 请把 </w:t>
      </w:r>
      <w:r>
        <w:rPr>
          <w:rFonts w:hint="default"/>
          <w:b/>
          <w:bCs/>
          <w:color w:val="FF0000"/>
        </w:rPr>
        <w:t xml:space="preserve">GPS </w:t>
      </w:r>
      <w:r>
        <w:rPr>
          <w:rFonts w:hint="eastAsia"/>
          <w:b/>
          <w:bCs/>
          <w:color w:val="FF0000"/>
        </w:rPr>
        <w:t>模块放到窗户边</w:t>
      </w:r>
      <w:r>
        <w:rPr>
          <w:rFonts w:hint="default"/>
          <w:b/>
          <w:bCs/>
          <w:color w:val="FF0000"/>
        </w:rPr>
        <w:t>/</w:t>
      </w:r>
      <w:r>
        <w:rPr>
          <w:rFonts w:hint="eastAsia"/>
          <w:b/>
          <w:bCs/>
          <w:color w:val="FF0000"/>
        </w:rPr>
        <w:t xml:space="preserve">阳台，否则可能收不到 </w:t>
      </w:r>
      <w:r>
        <w:rPr>
          <w:rFonts w:hint="default"/>
          <w:b/>
          <w:bCs/>
          <w:color w:val="FF0000"/>
        </w:rPr>
        <w:t xml:space="preserve">GPS </w:t>
      </w:r>
      <w:r>
        <w:rPr>
          <w:rFonts w:hint="eastAsia"/>
          <w:b/>
          <w:bCs/>
          <w:color w:val="FF0000"/>
        </w:rPr>
        <w:t>信号。</w:t>
      </w:r>
      <w:r>
        <w:rPr>
          <w:rFonts w:hint="eastAsia"/>
          <w:b/>
          <w:bCs/>
          <w:color w:val="FF0000"/>
        </w:rPr>
        <w:br w:type="textWrapping"/>
      </w:r>
      <w:r>
        <w:rPr>
          <w:rFonts w:hint="default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， 如果想在室内开发， 可以自备有源天线，将天线放外面，模块放室内，亦可实现定</w:t>
      </w:r>
      <w:r>
        <w:rPr>
          <w:rFonts w:hint="eastAsia"/>
          <w:b/>
          <w:bCs/>
          <w:color w:val="FF0000"/>
        </w:rPr>
        <w:br w:type="textWrapping"/>
      </w:r>
      <w:r>
        <w:rPr>
          <w:rFonts w:hint="eastAsia"/>
          <w:b/>
          <w:bCs/>
          <w:color w:val="FF0000"/>
        </w:rPr>
        <w:t xml:space="preserve">位。也可以考虑使用 </w:t>
      </w:r>
      <w:r>
        <w:rPr>
          <w:rFonts w:hint="default"/>
          <w:b/>
          <w:bCs/>
          <w:color w:val="FF0000"/>
        </w:rPr>
        <w:t xml:space="preserve">ALIENTEK </w:t>
      </w:r>
      <w:r>
        <w:rPr>
          <w:rFonts w:hint="eastAsia"/>
          <w:b/>
          <w:bCs/>
          <w:color w:val="FF0000"/>
        </w:rPr>
        <w:t xml:space="preserve">提供的蓝牙串口模块（ </w:t>
      </w:r>
      <w:r>
        <w:rPr>
          <w:rFonts w:hint="default"/>
          <w:b/>
          <w:bCs/>
          <w:color w:val="FF0000"/>
        </w:rPr>
        <w:t>ATK-HC05</w:t>
      </w:r>
      <w:r>
        <w:rPr>
          <w:rFonts w:hint="eastAsia"/>
          <w:b/>
          <w:bCs/>
          <w:color w:val="FF0000"/>
        </w:rPr>
        <w:t>） 一对， 这样，我</w:t>
      </w:r>
      <w:r>
        <w:rPr>
          <w:rFonts w:hint="eastAsia"/>
          <w:b/>
          <w:bCs/>
          <w:color w:val="FF0000"/>
        </w:rPr>
        <w:br w:type="textWrapping"/>
      </w:r>
      <w:r>
        <w:rPr>
          <w:rFonts w:hint="eastAsia"/>
          <w:b/>
          <w:bCs/>
          <w:color w:val="FF0000"/>
        </w:rPr>
        <w:t xml:space="preserve">们可以将 </w:t>
      </w:r>
      <w:r>
        <w:rPr>
          <w:rFonts w:hint="default"/>
          <w:b/>
          <w:bCs/>
          <w:color w:val="FF0000"/>
        </w:rPr>
        <w:t xml:space="preserve">GPS </w:t>
      </w:r>
      <w:r>
        <w:rPr>
          <w:rFonts w:hint="eastAsia"/>
          <w:b/>
          <w:bCs/>
          <w:color w:val="FF0000"/>
        </w:rPr>
        <w:t>放到户外</w:t>
      </w:r>
      <w:r>
        <w:rPr>
          <w:rFonts w:hint="default"/>
          <w:b/>
          <w:bCs/>
          <w:color w:val="FF0000"/>
        </w:rPr>
        <w:t>/</w:t>
      </w:r>
      <w:r>
        <w:rPr>
          <w:rFonts w:hint="eastAsia"/>
          <w:b/>
          <w:bCs/>
          <w:color w:val="FF0000"/>
        </w:rPr>
        <w:t>窗口，而仍然在室内进行程序的调试开发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3762"/>
    <w:multiLevelType w:val="singleLevel"/>
    <w:tmpl w:val="5995376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9537A7"/>
    <w:multiLevelType w:val="singleLevel"/>
    <w:tmpl w:val="599537A7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95402A"/>
    <w:multiLevelType w:val="singleLevel"/>
    <w:tmpl w:val="5995402A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917CC"/>
    <w:rsid w:val="2CB86E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2017-08-17T10:05:09Z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