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 xml:space="preserve">Since it uses the MVC design pattern, your web application is separated into a model, </w:t>
      </w:r>
      <w:proofErr w:type="gramStart"/>
      <w:r>
        <w:t>view</w:t>
      </w:r>
      <w:proofErr w:type="gramEnd"/>
      <w:r>
        <w:t xml:space="preserve">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 xml:space="preserve">the </w:t>
      </w:r>
      <w:proofErr w:type="spellStart"/>
      <w:r w:rsidR="009B3FD7">
        <w:t>url</w:t>
      </w:r>
      <w:proofErr w:type="spellEnd"/>
      <w:r w:rsidR="009B3FD7">
        <w:t xml:space="preserve">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 xml:space="preserve">The server will send an appropriate response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 xml:space="preserve">It is essentially a directory of names and </w:t>
      </w:r>
      <w:proofErr w:type="spellStart"/>
      <w:r>
        <w:t>ip</w:t>
      </w:r>
      <w:proofErr w:type="spellEnd"/>
      <w:r>
        <w:t xml:space="preserve">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 xml:space="preserve">It translates our pretty name of a website (google.com) into a numerical </w:t>
      </w:r>
      <w:proofErr w:type="spellStart"/>
      <w:r>
        <w:t>ip</w:t>
      </w:r>
      <w:proofErr w:type="spellEnd"/>
      <w:r>
        <w:t xml:space="preserve">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77777777" w:rsidR="00F16BEB" w:rsidRPr="00975AB0" w:rsidRDefault="00F16BEB" w:rsidP="00F16BEB"/>
    <w:sectPr w:rsidR="00F16BEB" w:rsidRPr="0097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262FF"/>
    <w:rsid w:val="006B2602"/>
    <w:rsid w:val="008A42B9"/>
    <w:rsid w:val="00975AB0"/>
    <w:rsid w:val="009B3FD7"/>
    <w:rsid w:val="009C09D6"/>
    <w:rsid w:val="00AD335D"/>
    <w:rsid w:val="00B1332B"/>
    <w:rsid w:val="00D503EF"/>
    <w:rsid w:val="00E7285D"/>
    <w:rsid w:val="00EF4A5B"/>
    <w:rsid w:val="00F1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2</cp:revision>
  <dcterms:created xsi:type="dcterms:W3CDTF">2021-11-02T14:03:00Z</dcterms:created>
  <dcterms:modified xsi:type="dcterms:W3CDTF">2021-11-02T14:55:00Z</dcterms:modified>
</cp:coreProperties>
</file>