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8D92" w14:textId="77777777" w:rsidR="00231654" w:rsidRDefault="00231654" w:rsidP="00773F8C">
      <w:pPr>
        <w:spacing w:after="80"/>
      </w:pPr>
      <w:r>
        <w:t>Encapsulation is the hiding and exposing of data within one object to the “outside world” – that is, other objects - by setting the visibility of class members like variables and methods.</w:t>
      </w:r>
    </w:p>
    <w:p w14:paraId="6DF6AC14" w14:textId="5215D3F2" w:rsidR="00231654" w:rsidRDefault="00773F8C" w:rsidP="00773F8C">
      <w:pPr>
        <w:spacing w:after="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2C10D" wp14:editId="50F13F4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06850" cy="2025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1654">
        <w:t xml:space="preserve">The two ways of achieving this in code are with access modifiers and properties. </w:t>
      </w:r>
    </w:p>
    <w:p w14:paraId="2B3474E0" w14:textId="77777777" w:rsidR="00231654" w:rsidRDefault="00231654" w:rsidP="00773F8C">
      <w:pPr>
        <w:spacing w:after="80"/>
      </w:pPr>
      <w:r w:rsidRPr="00773F8C">
        <w:rPr>
          <w:b/>
          <w:bCs/>
        </w:rPr>
        <w:t>Access modifiers</w:t>
      </w:r>
      <w:r>
        <w:t xml:space="preserve"> are keywords you can use to directly restrict the ability of other objects to access variables and methods inside another.</w:t>
      </w:r>
    </w:p>
    <w:p w14:paraId="167487B9" w14:textId="77777777" w:rsidR="00231654" w:rsidRDefault="00231654" w:rsidP="00773F8C">
      <w:pPr>
        <w:spacing w:after="80"/>
      </w:pPr>
      <w:r w:rsidRPr="00773F8C">
        <w:rPr>
          <w:u w:val="single"/>
        </w:rPr>
        <w:t>C# has four access modifiers</w:t>
      </w:r>
      <w:r>
        <w:t xml:space="preserve"> public, private, protected, and internal, which is indicated by not specifying another modifier.</w:t>
      </w:r>
    </w:p>
    <w:p w14:paraId="0F878F97" w14:textId="77777777" w:rsidR="00231654" w:rsidRDefault="00231654" w:rsidP="00773F8C">
      <w:pPr>
        <w:spacing w:after="80"/>
      </w:pPr>
      <w:r>
        <w:t>Access modifiers control how access to data is shared between a class and other classes in the same assembly, other assemblies, and child or subclasses.</w:t>
      </w:r>
    </w:p>
    <w:p w14:paraId="5E9C3CFD" w14:textId="77777777" w:rsidR="00231654" w:rsidRDefault="00231654" w:rsidP="00773F8C">
      <w:pPr>
        <w:spacing w:after="80"/>
      </w:pPr>
      <w:r w:rsidRPr="00773F8C">
        <w:rPr>
          <w:b/>
          <w:bCs/>
        </w:rPr>
        <w:t>Public</w:t>
      </w:r>
      <w:r>
        <w:t xml:space="preserve"> data can be accessed or modified by any other class in the application.</w:t>
      </w:r>
    </w:p>
    <w:p w14:paraId="2ADCAB66" w14:textId="77777777" w:rsidR="00231654" w:rsidRPr="00773F8C" w:rsidRDefault="00231654" w:rsidP="00773F8C">
      <w:pPr>
        <w:spacing w:after="80"/>
      </w:pPr>
      <w:r w:rsidRPr="00773F8C">
        <w:rPr>
          <w:b/>
          <w:bCs/>
        </w:rPr>
        <w:t>Protected</w:t>
      </w:r>
      <w:r w:rsidRPr="00773F8C">
        <w:t xml:space="preserve"> data can be used within the same class, or any subclasses – even if they are in another assembly.</w:t>
      </w:r>
    </w:p>
    <w:p w14:paraId="6EA83AB3" w14:textId="77777777" w:rsidR="00231654" w:rsidRPr="00773F8C" w:rsidRDefault="00231654" w:rsidP="00773F8C">
      <w:pPr>
        <w:spacing w:after="80"/>
      </w:pPr>
      <w:r w:rsidRPr="00773F8C">
        <w:t xml:space="preserve">Data with no access modifier specified has </w:t>
      </w:r>
      <w:r w:rsidRPr="00773F8C">
        <w:rPr>
          <w:b/>
          <w:bCs/>
        </w:rPr>
        <w:t xml:space="preserve">“internal” </w:t>
      </w:r>
      <w:r w:rsidRPr="00773F8C">
        <w:t>access privileges. It's accessible by any class or subclass in the same assembly, but is invisible to code outside of the assembly</w:t>
      </w:r>
    </w:p>
    <w:p w14:paraId="46E0CC47" w14:textId="77777777" w:rsidR="00231654" w:rsidRDefault="00231654" w:rsidP="00773F8C">
      <w:pPr>
        <w:spacing w:after="80"/>
      </w:pPr>
      <w:r w:rsidRPr="00773F8C">
        <w:rPr>
          <w:b/>
          <w:bCs/>
        </w:rPr>
        <w:t>Private</w:t>
      </w:r>
      <w:r w:rsidRPr="00773F8C">
        <w:t xml:space="preserve"> data is only accessible within the same class it is declared. It can't even be used by subclasses.</w:t>
      </w:r>
    </w:p>
    <w:p w14:paraId="7A2D6F4B" w14:textId="77777777" w:rsidR="00F4755C" w:rsidRDefault="00F4755C" w:rsidP="00773F8C">
      <w:pPr>
        <w:spacing w:after="80"/>
      </w:pPr>
    </w:p>
    <w:p w14:paraId="46A31BC5" w14:textId="183B011C" w:rsidR="00231654" w:rsidRDefault="00231654" w:rsidP="00773F8C">
      <w:pPr>
        <w:spacing w:after="80"/>
      </w:pPr>
      <w:r>
        <w:t xml:space="preserve">Let’s discuss a cool feature of C#, </w:t>
      </w:r>
      <w:r w:rsidRPr="00BE0195">
        <w:rPr>
          <w:b/>
          <w:bCs/>
        </w:rPr>
        <w:t>Properties</w:t>
      </w:r>
      <w:r>
        <w:t>.</w:t>
      </w:r>
    </w:p>
    <w:p w14:paraId="47E5311C" w14:textId="0CE1E676" w:rsidR="00231654" w:rsidRDefault="00BE0195" w:rsidP="00773F8C">
      <w:pPr>
        <w:spacing w:after="8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5AEBE82" wp14:editId="269BAA5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24250" cy="1524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1654" w:rsidRPr="00F4755C">
        <w:rPr>
          <w:b/>
          <w:bCs/>
        </w:rPr>
        <w:t>Properties</w:t>
      </w:r>
      <w:r w:rsidR="00231654">
        <w:t xml:space="preserve"> are </w:t>
      </w:r>
      <w:r w:rsidR="00231654" w:rsidRPr="00F4755C">
        <w:rPr>
          <w:u w:val="single"/>
        </w:rPr>
        <w:t>commonly used with a private field</w:t>
      </w:r>
      <w:r w:rsidR="00F4755C">
        <w:t xml:space="preserve">. </w:t>
      </w:r>
      <w:r w:rsidR="00231654">
        <w:t xml:space="preserve">These hidden fields, </w:t>
      </w:r>
      <w:r w:rsidR="00F4755C">
        <w:t>*</w:t>
      </w:r>
      <w:r w:rsidR="00231654" w:rsidRPr="00F4755C">
        <w:t xml:space="preserve">referred as a </w:t>
      </w:r>
      <w:r w:rsidR="00231654" w:rsidRPr="00F4755C">
        <w:rPr>
          <w:b/>
          <w:bCs/>
        </w:rPr>
        <w:t>backing fields</w:t>
      </w:r>
      <w:r w:rsidR="00F4755C">
        <w:rPr>
          <w:b/>
          <w:bCs/>
        </w:rPr>
        <w:t>*</w:t>
      </w:r>
      <w:r w:rsidR="00231654">
        <w:t>, can be accessed outside a class with a public Property of the same type.</w:t>
      </w:r>
    </w:p>
    <w:p w14:paraId="3E99E54D" w14:textId="5063CC27" w:rsidR="00231654" w:rsidRDefault="00231654" w:rsidP="00773F8C">
      <w:pPr>
        <w:spacing w:after="80"/>
      </w:pPr>
      <w:r>
        <w:t xml:space="preserve">Now, </w:t>
      </w:r>
      <w:r w:rsidR="00F16C67">
        <w:t>you can</w:t>
      </w:r>
      <w:r>
        <w:t xml:space="preserve"> interact with a Property as if you were assigning a value to a variable. Yet internally, they are written like methods.</w:t>
      </w:r>
    </w:p>
    <w:p w14:paraId="30FE848E" w14:textId="7258688C" w:rsidR="00231654" w:rsidRDefault="00C31494" w:rsidP="00C31494">
      <w:pPr>
        <w:spacing w:after="80"/>
      </w:pPr>
      <w:r w:rsidRPr="00CD344E">
        <w:rPr>
          <w:noProof/>
        </w:rPr>
        <w:drawing>
          <wp:anchor distT="0" distB="0" distL="114300" distR="114300" simplePos="0" relativeHeight="251660288" behindDoc="0" locked="0" layoutInCell="1" allowOverlap="1" wp14:anchorId="528058F1" wp14:editId="26068460">
            <wp:simplePos x="0" y="0"/>
            <wp:positionH relativeFrom="column">
              <wp:posOffset>3492500</wp:posOffset>
            </wp:positionH>
            <wp:positionV relativeFrom="paragraph">
              <wp:posOffset>727710</wp:posOffset>
            </wp:positionV>
            <wp:extent cx="3785235" cy="11239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44E">
        <w:rPr>
          <w:noProof/>
        </w:rPr>
        <w:drawing>
          <wp:anchor distT="0" distB="0" distL="114300" distR="114300" simplePos="0" relativeHeight="251661312" behindDoc="0" locked="0" layoutInCell="1" allowOverlap="1" wp14:anchorId="7A9EA8E1" wp14:editId="27CEDE42">
            <wp:simplePos x="0" y="0"/>
            <wp:positionH relativeFrom="column">
              <wp:posOffset>0</wp:posOffset>
            </wp:positionH>
            <wp:positionV relativeFrom="paragraph">
              <wp:posOffset>619760</wp:posOffset>
            </wp:positionV>
            <wp:extent cx="3492500" cy="13030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54" w:rsidRPr="00BE0195">
        <w:rPr>
          <w:u w:val="single"/>
        </w:rPr>
        <w:t>To return the value of a backing field</w:t>
      </w:r>
      <w:r w:rsidR="00231654">
        <w:t xml:space="preserve">, Properties have a special mechanism called </w:t>
      </w:r>
      <w:r w:rsidR="00231654" w:rsidRPr="00BE0195">
        <w:rPr>
          <w:b/>
          <w:bCs/>
        </w:rPr>
        <w:t>“get”</w:t>
      </w:r>
      <w:r w:rsidR="00231654">
        <w:t xml:space="preserve"> or a “getter.” Similarly, the </w:t>
      </w:r>
      <w:r w:rsidR="00231654" w:rsidRPr="00BE0195">
        <w:rPr>
          <w:b/>
          <w:bCs/>
        </w:rPr>
        <w:t>“set”</w:t>
      </w:r>
      <w:r w:rsidR="00231654">
        <w:t xml:space="preserve">, or “setter”, is used </w:t>
      </w:r>
      <w:r w:rsidR="00231654" w:rsidRPr="00BE0195">
        <w:rPr>
          <w:u w:val="single"/>
        </w:rPr>
        <w:t>assign a value to backing field</w:t>
      </w:r>
      <w:r w:rsidR="00231654">
        <w:t xml:space="preserve"> using the keyword “value”.</w:t>
      </w:r>
    </w:p>
    <w:p w14:paraId="23D1C1D0" w14:textId="77777777" w:rsidR="00C31494" w:rsidRDefault="00C31494" w:rsidP="00CD344E"/>
    <w:p w14:paraId="2F2FFD4D" w14:textId="63112553" w:rsidR="00231654" w:rsidRDefault="00231654" w:rsidP="00CD344E">
      <w:r>
        <w:t>Here we’ve created a property for the private variable robotType, which is now a backing field. In the EncapsulationDemo class, we can access this Property directly.</w:t>
      </w:r>
    </w:p>
    <w:p w14:paraId="24BBDAAC" w14:textId="77777777" w:rsidR="00B65ED8" w:rsidRDefault="00B65ED8">
      <w:r>
        <w:br w:type="page"/>
      </w:r>
    </w:p>
    <w:p w14:paraId="36026512" w14:textId="77777777" w:rsidR="00B65ED8" w:rsidRDefault="00B65ED8" w:rsidP="00773F8C">
      <w:pPr>
        <w:spacing w:after="8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A875FC" wp14:editId="17030932">
            <wp:simplePos x="0" y="0"/>
            <wp:positionH relativeFrom="column">
              <wp:posOffset>-349250</wp:posOffset>
            </wp:positionH>
            <wp:positionV relativeFrom="paragraph">
              <wp:posOffset>50800</wp:posOffset>
            </wp:positionV>
            <wp:extent cx="4362450" cy="172024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0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1531E9" w14:textId="081F5B68" w:rsidR="00231654" w:rsidRDefault="00231654" w:rsidP="00773F8C">
      <w:pPr>
        <w:spacing w:after="80"/>
      </w:pPr>
      <w:r>
        <w:t>We can add some special logic to validate the setter for robotType too. This way, we can protect the robotType from being set to a null value.</w:t>
      </w:r>
    </w:p>
    <w:p w14:paraId="4B28A7A9" w14:textId="02E9A12F" w:rsidR="00231654" w:rsidRDefault="00231654" w:rsidP="00773F8C">
      <w:pPr>
        <w:spacing w:after="80"/>
      </w:pPr>
      <w:r>
        <w:t xml:space="preserve">Another use of Property is to provide data to another class, but </w:t>
      </w:r>
      <w:r w:rsidRPr="00B65ED8">
        <w:rPr>
          <w:u w:val="single"/>
        </w:rPr>
        <w:t>preventing changing the data value</w:t>
      </w:r>
      <w:r>
        <w:t>, and there are two ways to implement this.</w:t>
      </w:r>
    </w:p>
    <w:p w14:paraId="72BEEFAD" w14:textId="71B4ED70" w:rsidR="00630543" w:rsidRPr="00B65ED8" w:rsidRDefault="00231654" w:rsidP="00773F8C">
      <w:pPr>
        <w:spacing w:after="80"/>
        <w:rPr>
          <w:u w:val="single"/>
        </w:rPr>
      </w:pPr>
      <w:r>
        <w:t xml:space="preserve">You can either declare the “set” with the private access modifier, making “set” only accessible within the class, </w:t>
      </w:r>
      <w:r w:rsidRPr="00B65ED8">
        <w:rPr>
          <w:u w:val="single"/>
        </w:rPr>
        <w:t>or you can delete the “set” from the Property altogether.</w:t>
      </w:r>
    </w:p>
    <w:sectPr w:rsidR="00630543" w:rsidRPr="00B65ED8" w:rsidSect="00231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54"/>
    <w:rsid w:val="000F39F5"/>
    <w:rsid w:val="00231654"/>
    <w:rsid w:val="00321B88"/>
    <w:rsid w:val="006E39F6"/>
    <w:rsid w:val="00715EED"/>
    <w:rsid w:val="00773F8C"/>
    <w:rsid w:val="00B65ED8"/>
    <w:rsid w:val="00BE0195"/>
    <w:rsid w:val="00C31494"/>
    <w:rsid w:val="00CD344E"/>
    <w:rsid w:val="00F16C67"/>
    <w:rsid w:val="00F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8983"/>
  <w15:chartTrackingRefBased/>
  <w15:docId w15:val="{C8C6C094-6A03-40D4-A94C-C16E70F2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2</cp:revision>
  <dcterms:created xsi:type="dcterms:W3CDTF">2021-11-28T01:05:00Z</dcterms:created>
  <dcterms:modified xsi:type="dcterms:W3CDTF">2021-11-28T01:05:00Z</dcterms:modified>
</cp:coreProperties>
</file>