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B5702" w14:textId="59BFCA9A" w:rsidR="00AE493D" w:rsidRPr="00FD3DB7" w:rsidRDefault="00AE493D" w:rsidP="00DE07CD">
      <w:pPr>
        <w:spacing w:after="0" w:line="240" w:lineRule="auto"/>
        <w:jc w:val="center"/>
        <w:rPr>
          <w:rFonts w:ascii="Times New Roman" w:hAnsi="Times New Roman" w:cs="Times New Roman"/>
          <w:color w:val="A2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7B37">
        <w:rPr>
          <w:rFonts w:ascii="Times New Roman" w:hAnsi="Times New Roman" w:cs="Times New Roman"/>
          <w:noProof/>
          <w:color w:val="FF0000"/>
        </w:rPr>
        <w:drawing>
          <wp:anchor distT="0" distB="0" distL="114300" distR="114300" simplePos="0" relativeHeight="251658240" behindDoc="0" locked="0" layoutInCell="1" allowOverlap="1" wp14:anchorId="4364A60C" wp14:editId="5357E625">
            <wp:simplePos x="0" y="0"/>
            <wp:positionH relativeFrom="margin">
              <wp:align>right</wp:align>
            </wp:positionH>
            <wp:positionV relativeFrom="paragraph">
              <wp:posOffset>0</wp:posOffset>
            </wp:positionV>
            <wp:extent cx="6644640" cy="855345"/>
            <wp:effectExtent l="0" t="0" r="3810" b="1905"/>
            <wp:wrapThrough wrapText="bothSides">
              <wp:wrapPolygon edited="0">
                <wp:start x="0" y="0"/>
                <wp:lineTo x="0" y="21167"/>
                <wp:lineTo x="21550" y="21167"/>
                <wp:lineTo x="21550" y="0"/>
                <wp:lineTo x="0" y="0"/>
              </wp:wrapPolygon>
            </wp:wrapThrough>
            <wp:docPr id="850742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42352" name="Picture 850742352"/>
                    <pic:cNvPicPr/>
                  </pic:nvPicPr>
                  <pic:blipFill>
                    <a:blip r:embed="rId5">
                      <a:extLst>
                        <a:ext uri="{28A0092B-C50C-407E-A947-70E740481C1C}">
                          <a14:useLocalDpi xmlns:a14="http://schemas.microsoft.com/office/drawing/2010/main" val="0"/>
                        </a:ext>
                      </a:extLst>
                    </a:blip>
                    <a:stretch>
                      <a:fillRect/>
                    </a:stretch>
                  </pic:blipFill>
                  <pic:spPr>
                    <a:xfrm>
                      <a:off x="0" y="0"/>
                      <a:ext cx="6644640" cy="855345"/>
                    </a:xfrm>
                    <a:prstGeom prst="rect">
                      <a:avLst/>
                    </a:prstGeom>
                  </pic:spPr>
                </pic:pic>
              </a:graphicData>
            </a:graphic>
            <wp14:sizeRelH relativeFrom="margin">
              <wp14:pctWidth>0</wp14:pctWidth>
            </wp14:sizeRelH>
          </wp:anchor>
        </w:drawing>
      </w:r>
      <w:r w:rsidR="009C0F7E" w:rsidRPr="00FD3DB7">
        <w:rPr>
          <w:rFonts w:ascii="Times New Roman" w:hAnsi="Times New Roman" w:cs="Times New Roman"/>
          <w:color w:val="A2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School of Engineering</w:t>
      </w:r>
    </w:p>
    <w:p w14:paraId="283C6F4F" w14:textId="2067687B" w:rsidR="00DE07CD" w:rsidRPr="00657B37" w:rsidRDefault="00DE07CD" w:rsidP="00DE07CD">
      <w:pPr>
        <w:spacing w:after="0" w:line="240" w:lineRule="auto"/>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B37">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ELECTRONICS &amp; COMMUNICATION ENGINEERING</w:t>
      </w:r>
    </w:p>
    <w:p w14:paraId="42241136" w14:textId="56E11F1C" w:rsidR="00DE07CD" w:rsidRPr="00657B37" w:rsidRDefault="00DE07CD" w:rsidP="00DE07CD">
      <w:pPr>
        <w:spacing w:before="240" w:after="0" w:line="24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B3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 ECE, IV-I, Mini Project 2024-2025</w:t>
      </w:r>
    </w:p>
    <w:p w14:paraId="341F8057" w14:textId="378B57D5" w:rsidR="006F39B2" w:rsidRPr="00657B37" w:rsidRDefault="009C0F7E" w:rsidP="006F39B2">
      <w:pPr>
        <w:spacing w:after="0" w:line="240" w:lineRule="auto"/>
        <w:jc w:val="center"/>
        <w:rPr>
          <w:rFonts w:ascii="Times New Roman" w:hAnsi="Times New Roman" w:cs="Times New Roman"/>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B37">
        <w:rPr>
          <w:rFonts w:ascii="Times New Roman" w:hAnsi="Times New Roman" w:cs="Times New Roman"/>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Submission Form</w:t>
      </w:r>
    </w:p>
    <w:p w14:paraId="1BE3F9DD" w14:textId="18C241F7" w:rsidR="009C0F7E" w:rsidRPr="00D479CC" w:rsidRDefault="002F1FFD" w:rsidP="00C13B06">
      <w:pPr>
        <w:spacing w:after="0" w:line="240" w:lineRule="auto"/>
        <w:jc w:val="center"/>
        <w:rPr>
          <w:rFonts w:ascii="Times New Roman" w:hAnsi="Times New Roman" w:cs="Times New Roman"/>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rPr>
        <w:t>GESTURE-CONTROLLED SMART HOME INTERFACE WITH      REAL-TIME HAND TRACKING</w:t>
      </w:r>
    </w:p>
    <w:p w14:paraId="36D95A7D" w14:textId="77777777" w:rsidR="00A05479" w:rsidRDefault="00A05479" w:rsidP="00F34937">
      <w:pPr>
        <w:rPr>
          <w:rFonts w:ascii="Times New Roman" w:hAnsi="Times New Roman" w:cs="Times New Roman"/>
          <w:b/>
          <w:bCs/>
          <w:sz w:val="28"/>
          <w:szCs w:val="28"/>
        </w:rPr>
      </w:pPr>
    </w:p>
    <w:p w14:paraId="021CAE55" w14:textId="77777777" w:rsidR="006F39B2" w:rsidRDefault="00F34937" w:rsidP="00F34937">
      <w:pPr>
        <w:rPr>
          <w:rFonts w:ascii="Times New Roman" w:hAnsi="Times New Roman" w:cs="Times New Roman"/>
          <w:b/>
          <w:bCs/>
          <w:sz w:val="28"/>
          <w:szCs w:val="28"/>
        </w:rPr>
      </w:pPr>
      <w:r w:rsidRPr="00657B37">
        <w:rPr>
          <w:rFonts w:ascii="Times New Roman" w:hAnsi="Times New Roman" w:cs="Times New Roman"/>
          <w:b/>
          <w:bCs/>
          <w:sz w:val="28"/>
          <w:szCs w:val="28"/>
        </w:rPr>
        <w:t xml:space="preserve">Abstract: </w:t>
      </w:r>
    </w:p>
    <w:p w14:paraId="2FD7A0B6" w14:textId="5425C39C" w:rsidR="00F34937" w:rsidRPr="00A70908" w:rsidRDefault="009D5BE3" w:rsidP="00F34937">
      <w:pPr>
        <w:rPr>
          <w:rFonts w:ascii="Times New Roman" w:hAnsi="Times New Roman" w:cs="Times New Roman"/>
          <w:sz w:val="32"/>
          <w:szCs w:val="32"/>
        </w:rPr>
      </w:pPr>
      <w:r>
        <w:rPr>
          <w:rFonts w:ascii="Times New Roman" w:hAnsi="Times New Roman" w:cs="Times New Roman"/>
          <w:sz w:val="32"/>
          <w:szCs w:val="32"/>
        </w:rPr>
        <w:t>A</w:t>
      </w:r>
      <w:r w:rsidR="00F34937" w:rsidRPr="00A70908">
        <w:rPr>
          <w:rFonts w:ascii="Times New Roman" w:hAnsi="Times New Roman" w:cs="Times New Roman"/>
          <w:sz w:val="32"/>
          <w:szCs w:val="32"/>
        </w:rPr>
        <w:t xml:space="preserve"> Gesture-Controlled Smart Home Interface designed to provide a contactless and intuitive method for controlling household devices. The primary objective is to enhance the ease of interaction with smart home systems by leveraging hand gestures as input commands. The system uses a webcam to capture real-time video, which is processed through OpenCV and MediaPipe to detect and track hand gestures. Each detected gesture corresponds to a specific action such as turning on/off an LED, fan, buzzer, or water pump, with the ability to control all devices simultaneously. </w:t>
      </w:r>
    </w:p>
    <w:p w14:paraId="3FB04EE8" w14:textId="318F159D" w:rsidR="009C0F7E" w:rsidRPr="00657B37" w:rsidRDefault="00C13B06" w:rsidP="00C13B06">
      <w:pPr>
        <w:rPr>
          <w:rFonts w:ascii="Times New Roman" w:hAnsi="Times New Roman" w:cs="Times New Roman"/>
          <w:sz w:val="28"/>
          <w:szCs w:val="28"/>
        </w:rPr>
      </w:pPr>
      <w:r w:rsidRPr="00A70908">
        <w:rPr>
          <w:rFonts w:ascii="Times New Roman" w:hAnsi="Times New Roman" w:cs="Times New Roman"/>
          <w:sz w:val="32"/>
          <w:szCs w:val="32"/>
        </w:rPr>
        <w:t xml:space="preserve">     The methodology involves the use of MediaPipe</w:t>
      </w:r>
      <w:r w:rsidR="009746CF">
        <w:rPr>
          <w:rFonts w:ascii="Times New Roman" w:hAnsi="Times New Roman" w:cs="Times New Roman"/>
          <w:sz w:val="32"/>
          <w:szCs w:val="32"/>
        </w:rPr>
        <w:t xml:space="preserve"> </w:t>
      </w:r>
      <w:r w:rsidRPr="00A70908">
        <w:rPr>
          <w:rFonts w:ascii="Times New Roman" w:hAnsi="Times New Roman" w:cs="Times New Roman"/>
          <w:sz w:val="32"/>
          <w:szCs w:val="32"/>
        </w:rPr>
        <w:t>hand tracking module to accurately identify hand landmarks and determine the state of each finger. These states are then mapped to predefined commands</w:t>
      </w:r>
      <w:r w:rsidR="009D5BE3">
        <w:rPr>
          <w:rFonts w:ascii="Times New Roman" w:hAnsi="Times New Roman" w:cs="Times New Roman"/>
          <w:sz w:val="32"/>
          <w:szCs w:val="32"/>
        </w:rPr>
        <w:t xml:space="preserve"> of Arduino</w:t>
      </w:r>
      <w:r w:rsidRPr="00A70908">
        <w:rPr>
          <w:rFonts w:ascii="Times New Roman" w:hAnsi="Times New Roman" w:cs="Times New Roman"/>
          <w:sz w:val="32"/>
          <w:szCs w:val="32"/>
        </w:rPr>
        <w:t>, which are executed in real-time to control the connected devices. The results demonstrate the system’s ability to reliably interpret gestures and provide immediate feedback by displaying the recognized command on-screen and activating the corresponding device. The findings suggest that this gesture-controlled interface can significantly improve the user experience in smart home environments by reducing the need for physical contact with switches or remote controls. This project highlights the potential for further development in gesture-based interaction systems, particularly in enhancing accessibility and convenience in smart homes.</w:t>
      </w:r>
    </w:p>
    <w:p w14:paraId="15EB6BC0" w14:textId="7518A7A9" w:rsidR="00A70908" w:rsidRPr="002B2130" w:rsidRDefault="00C13B06" w:rsidP="00A70908">
      <w:pPr>
        <w:spacing w:after="0" w:line="276" w:lineRule="auto"/>
        <w:ind w:right="-602"/>
        <w:rPr>
          <w:rFonts w:ascii="Times New Roman" w:hAnsi="Times New Roman" w:cs="Times New Roman"/>
          <w:b/>
          <w:sz w:val="24"/>
          <w:szCs w:val="24"/>
        </w:rPr>
      </w:pPr>
      <w:r w:rsidRPr="00657B37">
        <w:rPr>
          <w:rFonts w:ascii="Times New Roman" w:hAnsi="Times New Roman" w:cs="Times New Roman"/>
          <w:b/>
          <w:bCs/>
          <w:sz w:val="28"/>
          <w:szCs w:val="28"/>
        </w:rPr>
        <w:t>Domain:</w:t>
      </w:r>
      <w:r w:rsidR="00A70908">
        <w:rPr>
          <w:rFonts w:ascii="Times New Roman" w:hAnsi="Times New Roman" w:cs="Times New Roman"/>
          <w:sz w:val="28"/>
          <w:szCs w:val="28"/>
        </w:rPr>
        <w:t xml:space="preserve"> </w:t>
      </w:r>
      <w:r w:rsidR="00A70908">
        <w:rPr>
          <w:rFonts w:ascii="Times New Roman" w:hAnsi="Times New Roman" w:cs="Times New Roman"/>
          <w:b/>
          <w:sz w:val="24"/>
          <w:szCs w:val="24"/>
        </w:rPr>
        <w:t>Signal and</w:t>
      </w:r>
      <w:r w:rsidR="00A70908">
        <w:rPr>
          <w:rFonts w:ascii="Times New Roman" w:hAnsi="Times New Roman" w:cs="Times New Roman"/>
          <w:b/>
          <w:sz w:val="24"/>
          <w:szCs w:val="24"/>
        </w:rPr>
        <w:t xml:space="preserve"> Image Processing</w:t>
      </w:r>
    </w:p>
    <w:p w14:paraId="43CE17A7" w14:textId="47FC6933" w:rsidR="000617B2" w:rsidRPr="00657B37" w:rsidRDefault="000617B2" w:rsidP="00C13B06">
      <w:pPr>
        <w:rPr>
          <w:rFonts w:ascii="Times New Roman" w:hAnsi="Times New Roman" w:cs="Times New Roman"/>
          <w:sz w:val="28"/>
          <w:szCs w:val="28"/>
        </w:rPr>
      </w:pPr>
      <w:r w:rsidRPr="00657B37">
        <w:rPr>
          <w:rFonts w:ascii="Times New Roman" w:hAnsi="Times New Roman" w:cs="Times New Roman"/>
          <w:b/>
          <w:bCs/>
          <w:sz w:val="28"/>
          <w:szCs w:val="28"/>
        </w:rPr>
        <w:t>Implementation Too</w:t>
      </w:r>
      <w:r w:rsidR="009746CF">
        <w:rPr>
          <w:rFonts w:ascii="Times New Roman" w:hAnsi="Times New Roman" w:cs="Times New Roman"/>
          <w:b/>
          <w:bCs/>
          <w:sz w:val="28"/>
          <w:szCs w:val="28"/>
        </w:rPr>
        <w:t>ls</w:t>
      </w:r>
      <w:r w:rsidRPr="00657B37">
        <w:rPr>
          <w:rFonts w:ascii="Times New Roman" w:hAnsi="Times New Roman" w:cs="Times New Roman"/>
          <w:b/>
          <w:bCs/>
          <w:sz w:val="28"/>
          <w:szCs w:val="28"/>
        </w:rPr>
        <w:t>:</w:t>
      </w:r>
      <w:r w:rsidRPr="00657B37">
        <w:rPr>
          <w:rFonts w:ascii="Times New Roman" w:hAnsi="Times New Roman" w:cs="Times New Roman"/>
          <w:sz w:val="28"/>
          <w:szCs w:val="28"/>
        </w:rPr>
        <w:t xml:space="preserve"> </w:t>
      </w:r>
      <w:r w:rsidR="009746CF" w:rsidRPr="009746CF">
        <w:rPr>
          <w:rFonts w:ascii="Times New Roman" w:hAnsi="Times New Roman" w:cs="Times New Roman"/>
          <w:b/>
          <w:sz w:val="24"/>
          <w:szCs w:val="24"/>
        </w:rPr>
        <w:t xml:space="preserve"> </w:t>
      </w:r>
      <w:r w:rsidR="009746CF">
        <w:rPr>
          <w:rFonts w:ascii="Times New Roman" w:hAnsi="Times New Roman" w:cs="Times New Roman"/>
          <w:b/>
          <w:sz w:val="24"/>
          <w:szCs w:val="24"/>
        </w:rPr>
        <w:t>Python,MediaPipe&amp;Arduino</w:t>
      </w:r>
    </w:p>
    <w:p w14:paraId="2CFF0F93" w14:textId="77777777" w:rsidR="00D479CC" w:rsidRDefault="00B76C15" w:rsidP="00657B37">
      <w:pPr>
        <w:tabs>
          <w:tab w:val="left" w:pos="1800"/>
        </w:tabs>
        <w:jc w:val="right"/>
        <w:rPr>
          <w:rFonts w:ascii="Times New Roman" w:hAnsi="Times New Roman" w:cs="Times New Roman"/>
          <w:sz w:val="28"/>
          <w:szCs w:val="28"/>
        </w:rPr>
      </w:pPr>
      <w:r w:rsidRPr="00657B37">
        <w:rPr>
          <w:rFonts w:ascii="Times New Roman" w:hAnsi="Times New Roman" w:cs="Times New Roman"/>
          <w:sz w:val="28"/>
          <w:szCs w:val="28"/>
        </w:rPr>
        <w:t xml:space="preserve">                                                                                     </w:t>
      </w:r>
      <w:r w:rsidR="00657B37">
        <w:rPr>
          <w:rFonts w:ascii="Times New Roman" w:hAnsi="Times New Roman" w:cs="Times New Roman"/>
          <w:sz w:val="28"/>
          <w:szCs w:val="28"/>
        </w:rPr>
        <w:t xml:space="preserve">                                             </w:t>
      </w:r>
    </w:p>
    <w:p w14:paraId="7DCE4311" w14:textId="500FC803" w:rsidR="00B76C15" w:rsidRPr="00657B37" w:rsidRDefault="00D479CC" w:rsidP="00D479CC">
      <w:pPr>
        <w:tabs>
          <w:tab w:val="left" w:pos="1800"/>
        </w:tabs>
        <w:jc w:val="cente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657B37" w:rsidRPr="00657B37">
        <w:rPr>
          <w:rFonts w:ascii="Times New Roman" w:hAnsi="Times New Roman" w:cs="Times New Roman"/>
          <w:b/>
          <w:bCs/>
          <w:sz w:val="28"/>
          <w:szCs w:val="28"/>
        </w:rPr>
        <w:t>Batch</w:t>
      </w:r>
      <w:r w:rsidR="00B76C15" w:rsidRPr="00657B37">
        <w:rPr>
          <w:rFonts w:ascii="Times New Roman" w:hAnsi="Times New Roman" w:cs="Times New Roman"/>
          <w:b/>
          <w:bCs/>
          <w:sz w:val="28"/>
          <w:szCs w:val="28"/>
        </w:rPr>
        <w:t xml:space="preserve"> </w:t>
      </w:r>
      <w:r w:rsidR="00657B37" w:rsidRPr="00657B37">
        <w:rPr>
          <w:rFonts w:ascii="Times New Roman" w:hAnsi="Times New Roman" w:cs="Times New Roman"/>
          <w:b/>
          <w:bCs/>
          <w:sz w:val="28"/>
          <w:szCs w:val="28"/>
        </w:rPr>
        <w:t>Mem</w:t>
      </w:r>
      <w:r w:rsidR="00B76C15" w:rsidRPr="00657B37">
        <w:rPr>
          <w:rFonts w:ascii="Times New Roman" w:hAnsi="Times New Roman" w:cs="Times New Roman"/>
          <w:b/>
          <w:bCs/>
          <w:sz w:val="28"/>
          <w:szCs w:val="28"/>
        </w:rPr>
        <w:t>be</w:t>
      </w:r>
      <w:r w:rsidR="00657B37">
        <w:rPr>
          <w:rFonts w:ascii="Times New Roman" w:hAnsi="Times New Roman" w:cs="Times New Roman"/>
          <w:b/>
          <w:bCs/>
          <w:sz w:val="28"/>
          <w:szCs w:val="28"/>
        </w:rPr>
        <w:t>rs:</w:t>
      </w:r>
      <w:r>
        <w:rPr>
          <w:rFonts w:ascii="Times New Roman" w:hAnsi="Times New Roman" w:cs="Times New Roman"/>
          <w:b/>
          <w:bCs/>
          <w:sz w:val="28"/>
          <w:szCs w:val="28"/>
        </w:rPr>
        <w:t xml:space="preserve"> </w:t>
      </w:r>
      <w:r w:rsidR="00657B37" w:rsidRPr="00D479CC">
        <w:rPr>
          <w:rFonts w:ascii="Times New Roman" w:hAnsi="Times New Roman" w:cs="Times New Roman"/>
          <w:sz w:val="28"/>
          <w:szCs w:val="28"/>
        </w:rPr>
        <w:t>D.Hema(227Z5A0425</w:t>
      </w:r>
      <w:r w:rsidRPr="00D479CC">
        <w:rPr>
          <w:rFonts w:ascii="Times New Roman" w:hAnsi="Times New Roman" w:cs="Times New Roman"/>
          <w:sz w:val="28"/>
          <w:szCs w:val="28"/>
        </w:rPr>
        <w:t>)</w:t>
      </w:r>
    </w:p>
    <w:p w14:paraId="24445B32" w14:textId="5A46253F" w:rsidR="00B76C15" w:rsidRPr="00657B37" w:rsidRDefault="00B76C15" w:rsidP="000617B2">
      <w:pPr>
        <w:tabs>
          <w:tab w:val="left" w:pos="1800"/>
        </w:tabs>
        <w:jc w:val="right"/>
        <w:rPr>
          <w:rFonts w:ascii="Times New Roman" w:hAnsi="Times New Roman" w:cs="Times New Roman"/>
          <w:sz w:val="28"/>
          <w:szCs w:val="28"/>
        </w:rPr>
      </w:pPr>
      <w:r w:rsidRPr="00657B37">
        <w:rPr>
          <w:rFonts w:ascii="Times New Roman" w:hAnsi="Times New Roman" w:cs="Times New Roman"/>
          <w:sz w:val="28"/>
          <w:szCs w:val="28"/>
        </w:rPr>
        <w:t>G.Balakrishna(227Z5A0432)</w:t>
      </w:r>
    </w:p>
    <w:p w14:paraId="1DC48763" w14:textId="760FE160" w:rsidR="00657B37" w:rsidRPr="00657B37" w:rsidRDefault="00B76C15" w:rsidP="00657B37">
      <w:pPr>
        <w:tabs>
          <w:tab w:val="left" w:pos="1800"/>
        </w:tabs>
        <w:jc w:val="center"/>
        <w:rPr>
          <w:rFonts w:ascii="Times New Roman" w:hAnsi="Times New Roman" w:cs="Times New Roman"/>
          <w:sz w:val="28"/>
          <w:szCs w:val="28"/>
        </w:rPr>
      </w:pPr>
      <w:r w:rsidRPr="00657B37">
        <w:rPr>
          <w:rFonts w:ascii="Times New Roman" w:hAnsi="Times New Roman" w:cs="Times New Roman"/>
          <w:sz w:val="28"/>
          <w:szCs w:val="28"/>
        </w:rPr>
        <w:t xml:space="preserve">                                                                                              S.Rithin(227Z5A0470)</w:t>
      </w:r>
    </w:p>
    <w:p w14:paraId="1DF9BB62" w14:textId="0ADEF806" w:rsidR="00657B37" w:rsidRPr="00657B37" w:rsidRDefault="00657B37" w:rsidP="00657B37">
      <w:pPr>
        <w:tabs>
          <w:tab w:val="left" w:pos="1800"/>
        </w:tabs>
        <w:jc w:val="center"/>
        <w:rPr>
          <w:rFonts w:ascii="Times New Roman" w:hAnsi="Times New Roman" w:cs="Times New Roman"/>
          <w:sz w:val="28"/>
          <w:szCs w:val="28"/>
        </w:rPr>
      </w:pPr>
      <w:r w:rsidRPr="00657B37">
        <w:rPr>
          <w:rFonts w:ascii="Times New Roman" w:hAnsi="Times New Roman" w:cs="Times New Roman"/>
          <w:sz w:val="28"/>
          <w:szCs w:val="28"/>
        </w:rPr>
        <w:t xml:space="preserve">                                              </w:t>
      </w:r>
      <w:r w:rsidRPr="00657B37">
        <w:rPr>
          <w:rFonts w:ascii="Times New Roman" w:hAnsi="Times New Roman" w:cs="Times New Roman"/>
          <w:b/>
          <w:bCs/>
          <w:sz w:val="28"/>
          <w:szCs w:val="28"/>
        </w:rPr>
        <w:t>Section:</w:t>
      </w:r>
      <w:r w:rsidR="00FC5170">
        <w:rPr>
          <w:rFonts w:ascii="Times New Roman" w:hAnsi="Times New Roman" w:cs="Times New Roman"/>
          <w:sz w:val="28"/>
          <w:szCs w:val="28"/>
        </w:rPr>
        <w:t>ECE-C</w:t>
      </w:r>
    </w:p>
    <w:p w14:paraId="617F4E50" w14:textId="6447B702" w:rsidR="00657B37" w:rsidRPr="00657B37" w:rsidRDefault="00657B37" w:rsidP="00657B37">
      <w:pPr>
        <w:tabs>
          <w:tab w:val="left" w:pos="1800"/>
        </w:tabs>
        <w:rPr>
          <w:rFonts w:ascii="Times New Roman" w:hAnsi="Times New Roman" w:cs="Times New Roman"/>
          <w:sz w:val="28"/>
          <w:szCs w:val="28"/>
        </w:rPr>
      </w:pPr>
      <w:r w:rsidRPr="00657B37">
        <w:rPr>
          <w:rFonts w:ascii="Times New Roman" w:hAnsi="Times New Roman" w:cs="Times New Roman"/>
          <w:sz w:val="28"/>
          <w:szCs w:val="28"/>
        </w:rPr>
        <w:t xml:space="preserve">Project Guide                                    Project coordinator                                            HOD </w:t>
      </w:r>
    </w:p>
    <w:p w14:paraId="1B4FF9D5" w14:textId="6C3868B2" w:rsidR="00657B37" w:rsidRPr="00657B37" w:rsidRDefault="00F83540" w:rsidP="00657B37">
      <w:pPr>
        <w:tabs>
          <w:tab w:val="left" w:pos="4068"/>
          <w:tab w:val="left" w:pos="8244"/>
        </w:tabs>
        <w:rPr>
          <w:rFonts w:ascii="Times New Roman" w:hAnsi="Times New Roman" w:cs="Times New Roman"/>
          <w:sz w:val="28"/>
          <w:szCs w:val="28"/>
        </w:rPr>
      </w:pPr>
      <w:r>
        <w:rPr>
          <w:rFonts w:ascii="Times New Roman" w:hAnsi="Times New Roman" w:cs="Times New Roman"/>
          <w:sz w:val="28"/>
          <w:szCs w:val="28"/>
        </w:rPr>
        <w:t>(</w:t>
      </w:r>
      <w:r w:rsidR="00657B37" w:rsidRPr="00657B37">
        <w:rPr>
          <w:rFonts w:ascii="Times New Roman" w:hAnsi="Times New Roman" w:cs="Times New Roman"/>
          <w:sz w:val="28"/>
          <w:szCs w:val="28"/>
        </w:rPr>
        <w:t>M</w:t>
      </w:r>
      <w:r w:rsidR="002B3944">
        <w:rPr>
          <w:rFonts w:ascii="Times New Roman" w:hAnsi="Times New Roman" w:cs="Times New Roman"/>
          <w:sz w:val="28"/>
          <w:szCs w:val="28"/>
        </w:rPr>
        <w:t>r</w:t>
      </w:r>
      <w:r w:rsidR="00657B37" w:rsidRPr="00657B37">
        <w:rPr>
          <w:rFonts w:ascii="Times New Roman" w:hAnsi="Times New Roman" w:cs="Times New Roman"/>
          <w:sz w:val="28"/>
          <w:szCs w:val="28"/>
        </w:rPr>
        <w:t>s.</w:t>
      </w:r>
      <w:r>
        <w:rPr>
          <w:rFonts w:ascii="Times New Roman" w:hAnsi="Times New Roman" w:cs="Times New Roman"/>
          <w:sz w:val="28"/>
          <w:szCs w:val="28"/>
        </w:rPr>
        <w:t xml:space="preserve"> </w:t>
      </w:r>
      <w:r w:rsidR="000A2B64">
        <w:rPr>
          <w:rFonts w:ascii="Times New Roman" w:hAnsi="Times New Roman" w:cs="Times New Roman"/>
          <w:sz w:val="28"/>
          <w:szCs w:val="28"/>
        </w:rPr>
        <w:t>B</w:t>
      </w:r>
      <w:r w:rsidR="00657B37" w:rsidRPr="00657B37">
        <w:rPr>
          <w:rFonts w:ascii="Times New Roman" w:hAnsi="Times New Roman" w:cs="Times New Roman"/>
          <w:sz w:val="28"/>
          <w:szCs w:val="28"/>
        </w:rPr>
        <w:t>.</w:t>
      </w:r>
      <w:r>
        <w:rPr>
          <w:rFonts w:ascii="Times New Roman" w:hAnsi="Times New Roman" w:cs="Times New Roman"/>
          <w:sz w:val="28"/>
          <w:szCs w:val="28"/>
        </w:rPr>
        <w:t xml:space="preserve"> </w:t>
      </w:r>
      <w:r w:rsidR="00657B37" w:rsidRPr="00657B37">
        <w:rPr>
          <w:rFonts w:ascii="Times New Roman" w:hAnsi="Times New Roman" w:cs="Times New Roman"/>
          <w:sz w:val="28"/>
          <w:szCs w:val="28"/>
        </w:rPr>
        <w:t>Suneetha</w:t>
      </w:r>
      <w:r>
        <w:rPr>
          <w:rFonts w:ascii="Times New Roman" w:hAnsi="Times New Roman" w:cs="Times New Roman"/>
          <w:sz w:val="28"/>
          <w:szCs w:val="28"/>
        </w:rPr>
        <w:t>)</w:t>
      </w:r>
      <w:r w:rsidR="00657B37" w:rsidRPr="00657B37">
        <w:rPr>
          <w:rFonts w:ascii="Times New Roman" w:hAnsi="Times New Roman" w:cs="Times New Roman"/>
          <w:sz w:val="28"/>
          <w:szCs w:val="28"/>
        </w:rPr>
        <w:tab/>
        <w:t xml:space="preserve">  </w:t>
      </w:r>
      <w:r w:rsidR="00D479CC">
        <w:rPr>
          <w:rFonts w:ascii="Times New Roman" w:hAnsi="Times New Roman" w:cs="Times New Roman"/>
          <w:sz w:val="28"/>
          <w:szCs w:val="28"/>
        </w:rPr>
        <w:t xml:space="preserve">  </w:t>
      </w:r>
      <w:r w:rsidR="00657B37" w:rsidRPr="00657B37">
        <w:rPr>
          <w:rFonts w:ascii="Times New Roman" w:hAnsi="Times New Roman" w:cs="Times New Roman"/>
          <w:sz w:val="28"/>
          <w:szCs w:val="28"/>
        </w:rPr>
        <w:t xml:space="preserve"> </w:t>
      </w:r>
      <w:r>
        <w:rPr>
          <w:rFonts w:ascii="Times New Roman" w:hAnsi="Times New Roman" w:cs="Times New Roman"/>
          <w:sz w:val="28"/>
          <w:szCs w:val="28"/>
        </w:rPr>
        <w:t>(</w:t>
      </w:r>
      <w:r w:rsidR="00657B37" w:rsidRPr="00657B37">
        <w:rPr>
          <w:rFonts w:ascii="Times New Roman" w:hAnsi="Times New Roman" w:cs="Times New Roman"/>
          <w:sz w:val="28"/>
          <w:szCs w:val="28"/>
        </w:rPr>
        <w:t>Dr.</w:t>
      </w:r>
      <w:r>
        <w:rPr>
          <w:rFonts w:ascii="Times New Roman" w:hAnsi="Times New Roman" w:cs="Times New Roman"/>
          <w:sz w:val="28"/>
          <w:szCs w:val="28"/>
        </w:rPr>
        <w:t xml:space="preserve"> </w:t>
      </w:r>
      <w:r w:rsidR="00657B37" w:rsidRPr="00657B37">
        <w:rPr>
          <w:rFonts w:ascii="Times New Roman" w:hAnsi="Times New Roman" w:cs="Times New Roman"/>
          <w:sz w:val="28"/>
          <w:szCs w:val="28"/>
        </w:rPr>
        <w:t>S.</w:t>
      </w:r>
      <w:r>
        <w:rPr>
          <w:rFonts w:ascii="Times New Roman" w:hAnsi="Times New Roman" w:cs="Times New Roman"/>
          <w:sz w:val="28"/>
          <w:szCs w:val="28"/>
        </w:rPr>
        <w:t xml:space="preserve"> </w:t>
      </w:r>
      <w:r w:rsidR="00657B37" w:rsidRPr="00657B37">
        <w:rPr>
          <w:rFonts w:ascii="Times New Roman" w:hAnsi="Times New Roman" w:cs="Times New Roman"/>
          <w:sz w:val="28"/>
          <w:szCs w:val="28"/>
        </w:rPr>
        <w:t>Rekha</w:t>
      </w:r>
      <w:r>
        <w:rPr>
          <w:rFonts w:ascii="Times New Roman" w:hAnsi="Times New Roman" w:cs="Times New Roman"/>
          <w:sz w:val="28"/>
          <w:szCs w:val="28"/>
        </w:rPr>
        <w:t>)</w:t>
      </w:r>
      <w:r w:rsidR="00657B37" w:rsidRPr="00657B37">
        <w:rPr>
          <w:rFonts w:ascii="Times New Roman" w:hAnsi="Times New Roman" w:cs="Times New Roman"/>
          <w:sz w:val="28"/>
          <w:szCs w:val="28"/>
        </w:rPr>
        <w:tab/>
        <w:t xml:space="preserve">   </w:t>
      </w:r>
      <w:r w:rsidR="00D479CC">
        <w:rPr>
          <w:rFonts w:ascii="Times New Roman" w:hAnsi="Times New Roman" w:cs="Times New Roman"/>
          <w:sz w:val="28"/>
          <w:szCs w:val="28"/>
        </w:rPr>
        <w:t xml:space="preserve">      </w:t>
      </w:r>
      <w:r w:rsidR="00657B37" w:rsidRPr="00657B37">
        <w:rPr>
          <w:rFonts w:ascii="Times New Roman" w:hAnsi="Times New Roman" w:cs="Times New Roman"/>
          <w:sz w:val="28"/>
          <w:szCs w:val="28"/>
        </w:rPr>
        <w:t xml:space="preserve"> </w:t>
      </w:r>
      <w:r>
        <w:rPr>
          <w:rFonts w:ascii="Times New Roman" w:hAnsi="Times New Roman" w:cs="Times New Roman"/>
          <w:sz w:val="24"/>
          <w:szCs w:val="24"/>
        </w:rPr>
        <w:t xml:space="preserve"> (Dr. B. Ravi)</w:t>
      </w:r>
    </w:p>
    <w:sectPr w:rsidR="00657B37" w:rsidRPr="00657B37" w:rsidSect="00AE49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3D"/>
    <w:rsid w:val="000617B2"/>
    <w:rsid w:val="000A2B64"/>
    <w:rsid w:val="000F0263"/>
    <w:rsid w:val="002708DB"/>
    <w:rsid w:val="002B3944"/>
    <w:rsid w:val="002F1FFD"/>
    <w:rsid w:val="003E05A3"/>
    <w:rsid w:val="0046334D"/>
    <w:rsid w:val="00513B6A"/>
    <w:rsid w:val="00657B37"/>
    <w:rsid w:val="006F39B2"/>
    <w:rsid w:val="00726BD0"/>
    <w:rsid w:val="00833C8F"/>
    <w:rsid w:val="0086639B"/>
    <w:rsid w:val="009746CF"/>
    <w:rsid w:val="009C0F7E"/>
    <w:rsid w:val="009D5BE3"/>
    <w:rsid w:val="00A05479"/>
    <w:rsid w:val="00A70908"/>
    <w:rsid w:val="00AE493D"/>
    <w:rsid w:val="00B76C15"/>
    <w:rsid w:val="00C13B06"/>
    <w:rsid w:val="00D479CC"/>
    <w:rsid w:val="00DC1D49"/>
    <w:rsid w:val="00DE07CD"/>
    <w:rsid w:val="00F04043"/>
    <w:rsid w:val="00F34937"/>
    <w:rsid w:val="00F83540"/>
    <w:rsid w:val="00FC5170"/>
    <w:rsid w:val="00FD3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2F31"/>
  <w15:chartTrackingRefBased/>
  <w15:docId w15:val="{441DCBF1-D3A4-43DE-A502-E91729DE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C95D-3063-41EA-8964-2B899D47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Domala Hema</dc:creator>
  <cp:keywords/>
  <dc:description/>
  <cp:lastModifiedBy>GULLAIAHGARI BALAKRISHNA GOUD</cp:lastModifiedBy>
  <cp:revision>33</cp:revision>
  <dcterms:created xsi:type="dcterms:W3CDTF">2024-08-18T11:14:00Z</dcterms:created>
  <dcterms:modified xsi:type="dcterms:W3CDTF">2024-08-18T12:20:00Z</dcterms:modified>
</cp:coreProperties>
</file>