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Java Web 开发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实验七 Web 请求模拟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理解 Web 请求处理流程（本实验为内存模拟，非真实 Servlet 部署）。</w:t>
      </w:r>
    </w:p>
    <w:p>
      <w:r>
        <w:t>二、实验内容</w:t>
      </w:r>
    </w:p>
    <w:p>
      <w:r>
        <w:t>使用 Java 编写控制台程序模拟 Web 请求处理并打印结果。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