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实验八 多文件包结构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掌握多文件 Java 工程组织。</w:t>
      </w:r>
    </w:p>
    <w:p>
      <w:r>
        <w:t>二、实验内容</w:t>
      </w:r>
    </w:p>
    <w:p>
      <w:r>
        <w:t>创建 Helper.java 与 Main.java，Main 调用 Helper.greet() 并打印。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