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数字电路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实验二 组合逻辑电路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测试学生</w:t>
            </w:r>
          </w:p>
        </w:tc>
      </w:tr>
    </w:tbl>
    <w:p>
      <w:r>
        <w:t>一、实验目的</w:t>
      </w:r>
    </w:p>
    <w:p>
      <w:r>
        <w:t>掌握组合逻辑电路的设计方法。</w:t>
      </w:r>
    </w:p>
    <w:p>
      <w:r>
        <w:t>二、实验步骤</w:t>
      </w:r>
    </w:p>
    <w:p>
      <w:r>
        <w:t>1. 根据真值表设计电路；2. 在实验箱上连线验证；3. 记录输入输出波形。</w:t>
      </w:r>
    </w:p>
    <w:p>
      <w:r>
        <w:t>三、实验结果</w:t>
      </w:r>
    </w:p>
    <w:p>
      <w:r>
        <w:t>（填写真值表与波形图）</w:t>
      </w:r>
    </w:p>
    <w:p>
      <w:r>
        <w:t>四、实验总结</w:t>
      </w:r>
    </w:p>
    <w:p>
      <w:r>
        <w:t>（填写实验心得）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