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95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1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引言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编写目的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项目背景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.3</w:t>
      </w:r>
      <w:r w:rsidRPr="00081FD9">
        <w:rPr>
          <w:rFonts w:hint="eastAsia"/>
          <w:sz w:val="28"/>
          <w:szCs w:val="28"/>
        </w:rPr>
        <w:t>定义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  <w:bookmarkStart w:id="0" w:name="_GoBack"/>
      <w:bookmarkEnd w:id="0"/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参考资料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2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可行性研究的前提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要求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目标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sz w:val="28"/>
          <w:szCs w:val="28"/>
        </w:rPr>
        <w:t>2.3</w:t>
      </w:r>
      <w:r w:rsidRPr="00081FD9">
        <w:rPr>
          <w:rFonts w:hint="eastAsia"/>
          <w:sz w:val="28"/>
          <w:szCs w:val="28"/>
        </w:rPr>
        <w:t>条件、假定和限制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可行性研究方法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.5</w:t>
      </w:r>
      <w:r w:rsidRPr="00081FD9">
        <w:rPr>
          <w:rFonts w:hint="eastAsia"/>
          <w:sz w:val="28"/>
          <w:szCs w:val="28"/>
        </w:rPr>
        <w:t>决定可行性的因素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3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技术可行性分析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3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系统简要描述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3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处理流程和数据流程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sz w:val="32"/>
          <w:szCs w:val="32"/>
        </w:rPr>
        <w:t>4.</w:t>
      </w:r>
      <w:r w:rsidRPr="00081FD9">
        <w:rPr>
          <w:rFonts w:hint="eastAsia"/>
          <w:sz w:val="32"/>
          <w:szCs w:val="32"/>
        </w:rPr>
        <w:t>经济可行性分析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支出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效益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.3</w:t>
      </w:r>
      <w:r w:rsidRPr="00081FD9">
        <w:rPr>
          <w:rFonts w:hint="eastAsia"/>
          <w:sz w:val="28"/>
          <w:szCs w:val="28"/>
        </w:rPr>
        <w:t>收益</w:t>
      </w:r>
      <w:r w:rsidRPr="00081FD9">
        <w:rPr>
          <w:sz w:val="28"/>
          <w:szCs w:val="28"/>
        </w:rPr>
        <w:t>/</w:t>
      </w:r>
      <w:r w:rsidRPr="00081FD9">
        <w:rPr>
          <w:rFonts w:hint="eastAsia"/>
          <w:sz w:val="28"/>
          <w:szCs w:val="28"/>
        </w:rPr>
        <w:t>投资比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投资回收周期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.5</w:t>
      </w:r>
      <w:r w:rsidRPr="00081FD9">
        <w:rPr>
          <w:rFonts w:hint="eastAsia"/>
          <w:sz w:val="28"/>
          <w:szCs w:val="28"/>
        </w:rPr>
        <w:t>敏感性分析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5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社会因素可行性分析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5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法律因素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5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用户使用可行性</w:t>
      </w: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rFonts w:hint="eastAsia"/>
          <w:sz w:val="32"/>
          <w:szCs w:val="32"/>
        </w:rPr>
      </w:pPr>
      <w:r w:rsidRPr="00081FD9">
        <w:rPr>
          <w:sz w:val="32"/>
          <w:szCs w:val="32"/>
        </w:rPr>
        <w:t>6.</w:t>
      </w:r>
      <w:r w:rsidRPr="00081FD9">
        <w:rPr>
          <w:rFonts w:hint="eastAsia"/>
          <w:sz w:val="32"/>
          <w:szCs w:val="32"/>
        </w:rPr>
        <w:t>结论意见</w:t>
      </w:r>
    </w:p>
    <w:sectPr w:rsidR="00081FD9" w:rsidRPr="0008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267" w:rsidRDefault="005A6267" w:rsidP="00081FD9">
      <w:r>
        <w:separator/>
      </w:r>
    </w:p>
  </w:endnote>
  <w:endnote w:type="continuationSeparator" w:id="0">
    <w:p w:rsidR="005A6267" w:rsidRDefault="005A6267" w:rsidP="0008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267" w:rsidRDefault="005A6267" w:rsidP="00081FD9">
      <w:r>
        <w:separator/>
      </w:r>
    </w:p>
  </w:footnote>
  <w:footnote w:type="continuationSeparator" w:id="0">
    <w:p w:rsidR="005A6267" w:rsidRDefault="005A6267" w:rsidP="00081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88"/>
    <w:rsid w:val="00045395"/>
    <w:rsid w:val="00081FD9"/>
    <w:rsid w:val="005A6267"/>
    <w:rsid w:val="00B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E4A9F"/>
  <w15:chartTrackingRefBased/>
  <w15:docId w15:val="{E5676530-ED8D-4B16-948F-D1BE0C94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小小の</dc:creator>
  <cp:keywords/>
  <dc:description/>
  <cp:lastModifiedBy>小小の</cp:lastModifiedBy>
  <cp:revision>2</cp:revision>
  <dcterms:created xsi:type="dcterms:W3CDTF">2025-03-07T02:42:00Z</dcterms:created>
  <dcterms:modified xsi:type="dcterms:W3CDTF">2025-03-07T02:50:00Z</dcterms:modified>
</cp:coreProperties>
</file>