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rPr>
      </w:pPr>
      <w:r>
        <w:rPr>
          <w:rFonts w:hint="eastAsia"/>
          <w:sz w:val="44"/>
        </w:rPr>
        <w:t>实验1：WEKA安装与配置</w:t>
      </w:r>
    </w:p>
    <w:p>
      <w:r>
        <w:rPr>
          <w:b/>
          <w:bCs/>
          <w:sz w:val="30"/>
        </w:rPr>
        <w:t xml:space="preserve">1  </w:t>
      </w:r>
      <w:r>
        <w:rPr>
          <w:rFonts w:hint="eastAsia"/>
          <w:b/>
          <w:bCs/>
          <w:sz w:val="30"/>
        </w:rPr>
        <w:t>实验目的</w:t>
      </w:r>
    </w:p>
    <w:p>
      <w:pPr>
        <w:pStyle w:val="6"/>
        <w:numPr>
          <w:ilvl w:val="0"/>
          <w:numId w:val="1"/>
        </w:numPr>
        <w:ind w:firstLineChars="0"/>
      </w:pPr>
      <w:r>
        <w:rPr>
          <w:rFonts w:hint="eastAsia"/>
        </w:rPr>
        <w:t>基于WEKA搭建数据挖掘任务执行环境。</w:t>
      </w:r>
    </w:p>
    <w:p>
      <w:pPr>
        <w:rPr>
          <w:b/>
          <w:bCs/>
          <w:sz w:val="32"/>
        </w:rPr>
      </w:pPr>
      <w:r>
        <w:rPr>
          <w:b/>
          <w:bCs/>
          <w:sz w:val="32"/>
        </w:rPr>
        <w:t xml:space="preserve">2  </w:t>
      </w:r>
      <w:r>
        <w:rPr>
          <w:rFonts w:hint="eastAsia"/>
          <w:b/>
          <w:bCs/>
          <w:sz w:val="32"/>
        </w:rPr>
        <w:t>实验平台与工具</w:t>
      </w:r>
    </w:p>
    <w:p>
      <w:pPr>
        <w:pStyle w:val="6"/>
        <w:numPr>
          <w:ilvl w:val="0"/>
          <w:numId w:val="2"/>
        </w:numPr>
        <w:ind w:firstLineChars="0"/>
      </w:pPr>
      <w:r>
        <w:rPr>
          <w:rFonts w:hint="eastAsia"/>
        </w:rPr>
        <w:t>Windows、L</w:t>
      </w:r>
      <w:r>
        <w:t>i</w:t>
      </w:r>
      <w:r>
        <w:rPr>
          <w:rFonts w:hint="eastAsia"/>
        </w:rPr>
        <w:t>nux操作系统</w:t>
      </w:r>
    </w:p>
    <w:p>
      <w:pPr>
        <w:pStyle w:val="6"/>
        <w:numPr>
          <w:ilvl w:val="0"/>
          <w:numId w:val="2"/>
        </w:numPr>
        <w:ind w:firstLineChars="0"/>
      </w:pPr>
      <w:r>
        <w:rPr>
          <w:rFonts w:hint="eastAsia"/>
        </w:rPr>
        <w:t>数据分析与挖掘系统WEKA</w:t>
      </w:r>
    </w:p>
    <w:p>
      <w:pPr>
        <w:rPr>
          <w:b/>
          <w:bCs/>
          <w:sz w:val="32"/>
        </w:rPr>
      </w:pPr>
      <w:r>
        <w:rPr>
          <w:b/>
          <w:bCs/>
          <w:sz w:val="32"/>
        </w:rPr>
        <w:t xml:space="preserve">3  </w:t>
      </w:r>
      <w:r>
        <w:rPr>
          <w:rFonts w:hint="eastAsia"/>
          <w:b/>
          <w:bCs/>
          <w:sz w:val="32"/>
        </w:rPr>
        <w:t>实验内容</w:t>
      </w:r>
    </w:p>
    <w:p>
      <w:pPr>
        <w:pStyle w:val="6"/>
        <w:numPr>
          <w:ilvl w:val="0"/>
          <w:numId w:val="3"/>
        </w:numPr>
        <w:ind w:firstLineChars="0"/>
      </w:pPr>
      <w:r>
        <w:rPr>
          <w:rFonts w:hint="eastAsia"/>
        </w:rPr>
        <w:t>在WEKA主页</w:t>
      </w:r>
      <w:r>
        <w:fldChar w:fldCharType="begin"/>
      </w:r>
      <w:r>
        <w:instrText xml:space="preserve"> HYPERLINK "https://www.cs.waikato.ac.nz/ml/weka/" </w:instrText>
      </w:r>
      <w:r>
        <w:fldChar w:fldCharType="separate"/>
      </w:r>
      <w:r>
        <w:rPr>
          <w:rStyle w:val="5"/>
        </w:rPr>
        <w:t>https://www.cs.waikato.ac.nz/ml/weka/</w:t>
      </w:r>
      <w:r>
        <w:fldChar w:fldCharType="end"/>
      </w:r>
      <w:r>
        <w:t xml:space="preserve"> </w:t>
      </w:r>
      <w:r>
        <w:rPr>
          <w:rFonts w:hint="eastAsia"/>
        </w:rPr>
        <w:t>下载并且安装WEKA；</w:t>
      </w:r>
    </w:p>
    <w:p>
      <w:pPr>
        <w:pStyle w:val="6"/>
        <w:numPr>
          <w:ilvl w:val="0"/>
          <w:numId w:val="3"/>
        </w:numPr>
        <w:ind w:firstLineChars="0"/>
      </w:pPr>
      <w:r>
        <w:rPr>
          <w:rFonts w:hint="eastAsia"/>
        </w:rPr>
        <w:t>解释WEKA应用程序中Visualization菜单、T</w:t>
      </w:r>
      <w:r>
        <w:t>ools</w:t>
      </w:r>
      <w:r>
        <w:rPr>
          <w:rFonts w:hint="eastAsia"/>
        </w:rPr>
        <w:t>的4个子菜单、Explorer、Experimenter、KnowledgeFlow、Workbench的基本功能。</w:t>
      </w:r>
    </w:p>
    <w:p>
      <w:pPr>
        <w:pStyle w:val="6"/>
        <w:ind w:left="780" w:firstLine="0" w:firstLineChars="0"/>
      </w:pPr>
      <w:r>
        <w:drawing>
          <wp:inline distT="0" distB="0" distL="0" distR="0">
            <wp:extent cx="2802890" cy="1974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12176" cy="1980704"/>
                    </a:xfrm>
                    <a:prstGeom prst="rect">
                      <a:avLst/>
                    </a:prstGeom>
                  </pic:spPr>
                </pic:pic>
              </a:graphicData>
            </a:graphic>
          </wp:inline>
        </w:drawing>
      </w:r>
    </w:p>
    <w:p>
      <w:pPr>
        <w:rPr>
          <w:b/>
          <w:bCs/>
          <w:sz w:val="32"/>
        </w:rPr>
      </w:pPr>
      <w:r>
        <w:rPr>
          <w:rFonts w:hint="eastAsia"/>
          <w:b/>
          <w:bCs/>
          <w:sz w:val="32"/>
        </w:rPr>
        <w:t>4</w:t>
      </w:r>
      <w:r>
        <w:rPr>
          <w:b/>
          <w:bCs/>
          <w:sz w:val="32"/>
        </w:rPr>
        <w:t>.</w:t>
      </w:r>
      <w:r>
        <w:rPr>
          <w:rFonts w:hint="eastAsia"/>
          <w:b/>
          <w:bCs/>
          <w:sz w:val="32"/>
        </w:rPr>
        <w:t xml:space="preserve"> 规则与要求</w:t>
      </w:r>
    </w:p>
    <w:p>
      <w:pPr>
        <w:rPr>
          <w:rFonts w:hint="eastAsia"/>
          <w:b/>
          <w:bCs/>
          <w:sz w:val="32"/>
        </w:rPr>
      </w:pPr>
    </w:p>
    <w:p>
      <w:pPr>
        <w:ind w:left="359" w:leftChars="171"/>
      </w:pPr>
      <w:r>
        <w:rPr>
          <w:rFonts w:hint="eastAsia"/>
        </w:rPr>
        <w:t>（1）独立完成，严禁相互抄袭（如有发现抄袭和被抄袭均判为0分），以及从网络上直接摘抄别人的观点和总结（该行为将影响报告成绩）。</w:t>
      </w:r>
    </w:p>
    <w:p>
      <w:pPr>
        <w:ind w:left="359" w:leftChars="171"/>
      </w:pPr>
      <w:r>
        <w:rPr>
          <w:rFonts w:hint="eastAsia"/>
        </w:rPr>
        <w:t>（2）实验报告符合学术写作的排版要求，请参考群文件中的“报告模板.docx”和“参考文献格式.docx”的排版格式。</w:t>
      </w:r>
    </w:p>
    <w:p>
      <w:pPr>
        <w:ind w:left="359" w:leftChars="171"/>
      </w:pPr>
      <w:r>
        <w:rPr>
          <w:rFonts w:hint="eastAsia"/>
        </w:rPr>
        <w:t>（3）实验报告内容详实，采用图文混合的方式叙述安装和配置过程。</w:t>
      </w:r>
    </w:p>
    <w:p>
      <w:pPr>
        <w:ind w:left="359" w:leftChars="171"/>
      </w:pPr>
      <w:r>
        <w:rPr>
          <w:rFonts w:hint="eastAsia"/>
        </w:rPr>
        <w:t>Tip：Win</w:t>
      </w:r>
      <w:r>
        <w:t>+</w:t>
      </w:r>
      <w:r>
        <w:rPr>
          <w:rFonts w:hint="eastAsia"/>
        </w:rPr>
        <w:t>Shift</w:t>
      </w:r>
      <w:r>
        <w:t>+</w:t>
      </w:r>
      <w:r>
        <w:rPr>
          <w:rFonts w:hint="eastAsia"/>
        </w:rPr>
        <w:t>S</w:t>
      </w:r>
      <w:r>
        <w:t xml:space="preserve"> </w:t>
      </w:r>
      <w:r>
        <w:rPr>
          <w:rFonts w:hint="eastAsia"/>
        </w:rPr>
        <w:t>在Windows中可以快速截屏。</w:t>
      </w:r>
    </w:p>
    <w:p>
      <w:pPr>
        <w:ind w:left="359" w:leftChars="171"/>
      </w:pPr>
      <w:r>
        <w:rPr>
          <w:rFonts w:hint="eastAsia"/>
          <w:color w:val="000000"/>
        </w:rPr>
        <w:t>（4）报告文件见附件，提交报告时请以附件形式插入到超星作业中。</w:t>
      </w:r>
    </w:p>
    <w:p>
      <w:pPr>
        <w:widowControl/>
        <w:jc w:val="left"/>
      </w:pPr>
      <w:r>
        <w:br w:type="page"/>
      </w:r>
    </w:p>
    <w:p>
      <w:pPr>
        <w:jc w:val="center"/>
        <w:rPr>
          <w:sz w:val="40"/>
        </w:rPr>
      </w:pPr>
      <w:r>
        <w:rPr>
          <w:rFonts w:hint="eastAsia"/>
          <w:sz w:val="40"/>
        </w:rPr>
        <w:t>实验报告</w:t>
      </w:r>
    </w:p>
    <w:p>
      <w:pPr>
        <w:rPr>
          <w:sz w:val="22"/>
        </w:rPr>
      </w:pPr>
      <w:r>
        <w:rPr>
          <w:rFonts w:hint="eastAsia"/>
          <w:sz w:val="22"/>
        </w:rPr>
        <w:t>报告标题：WEKA安装与配置</w:t>
      </w:r>
      <w:r>
        <w:rPr>
          <w:sz w:val="22"/>
        </w:rPr>
        <w:t xml:space="preserve"> </w:t>
      </w:r>
    </w:p>
    <w:p>
      <w:pPr>
        <w:rPr>
          <w:rFonts w:hint="default" w:eastAsia="宋体"/>
          <w:sz w:val="22"/>
          <w:lang w:val="en-US" w:eastAsia="zh-CN"/>
        </w:rPr>
      </w:pPr>
      <w:r>
        <w:rPr>
          <w:rFonts w:hint="eastAsia"/>
          <w:sz w:val="22"/>
        </w:rPr>
        <w:t>学号：</w:t>
      </w:r>
      <w:r>
        <w:rPr>
          <w:rFonts w:hint="eastAsia"/>
          <w:sz w:val="22"/>
          <w:lang w:val="en-US" w:eastAsia="zh-CN"/>
        </w:rPr>
        <w:t>21190630</w:t>
      </w:r>
    </w:p>
    <w:p>
      <w:pPr>
        <w:rPr>
          <w:rFonts w:hint="eastAsia" w:eastAsia="宋体"/>
          <w:sz w:val="22"/>
          <w:lang w:val="en-US" w:eastAsia="zh-CN"/>
        </w:rPr>
      </w:pPr>
      <w:r>
        <w:rPr>
          <w:rFonts w:hint="eastAsia"/>
          <w:sz w:val="22"/>
        </w:rPr>
        <w:t>姓名：</w:t>
      </w:r>
      <w:r>
        <w:rPr>
          <w:rFonts w:hint="eastAsia"/>
          <w:sz w:val="22"/>
          <w:lang w:val="en-US" w:eastAsia="zh-CN"/>
        </w:rPr>
        <w:t>黄艺杰</w:t>
      </w:r>
    </w:p>
    <w:p>
      <w:pPr>
        <w:rPr>
          <w:rFonts w:hint="default" w:eastAsia="宋体"/>
          <w:sz w:val="22"/>
          <w:lang w:val="en-US" w:eastAsia="zh-CN"/>
        </w:rPr>
      </w:pPr>
      <w:r>
        <w:rPr>
          <w:rFonts w:hint="eastAsia"/>
          <w:sz w:val="22"/>
        </w:rPr>
        <w:t>日期：</w:t>
      </w:r>
      <w:r>
        <w:rPr>
          <w:rFonts w:hint="eastAsia"/>
          <w:sz w:val="22"/>
          <w:lang w:val="en-US" w:eastAsia="zh-CN"/>
        </w:rPr>
        <w:t>2023年4月6日</w:t>
      </w:r>
    </w:p>
    <w:p/>
    <w:p>
      <w:pPr>
        <w:pStyle w:val="2"/>
        <w:spacing w:before="624" w:after="624"/>
      </w:pPr>
      <w:r>
        <w:rPr>
          <w:rFonts w:hint="eastAsia"/>
        </w:rPr>
        <w:t>一、实验环境</w:t>
      </w:r>
    </w:p>
    <w:p>
      <w:pPr>
        <w:rPr>
          <w:rFonts w:hint="default" w:eastAsia="宋体"/>
          <w:lang w:val="en-US" w:eastAsia="zh-CN"/>
        </w:rPr>
      </w:pPr>
      <w:r>
        <w:rPr>
          <w:rFonts w:hint="eastAsia"/>
        </w:rPr>
        <w:t>1</w:t>
      </w:r>
      <w:r>
        <w:t xml:space="preserve">. </w:t>
      </w:r>
      <w:r>
        <w:rPr>
          <w:rFonts w:hint="eastAsia"/>
        </w:rPr>
        <w:t>操作系统：</w:t>
      </w:r>
      <w:r>
        <w:rPr>
          <w:rFonts w:hint="eastAsia"/>
          <w:lang w:val="en-US" w:eastAsia="zh-CN"/>
        </w:rPr>
        <w:t>Windows10</w:t>
      </w:r>
    </w:p>
    <w:p/>
    <w:p>
      <w:r>
        <w:rPr>
          <w:rFonts w:hint="eastAsia"/>
        </w:rPr>
        <w:t>2</w:t>
      </w:r>
      <w:r>
        <w:t xml:space="preserve">. </w:t>
      </w:r>
      <w:r>
        <w:rPr>
          <w:rFonts w:hint="eastAsia"/>
        </w:rPr>
        <w:t>软件（含版本号）：</w:t>
      </w:r>
      <w:bookmarkStart w:id="0" w:name="_GoBack"/>
      <w:r>
        <w:rPr>
          <w:rFonts w:hint="eastAsia"/>
        </w:rPr>
        <w:t>weka-3-8-6-azul-zulu-windows</w:t>
      </w:r>
      <w:bookmarkEnd w:id="0"/>
    </w:p>
    <w:p/>
    <w:p/>
    <w:p>
      <w:pPr>
        <w:pStyle w:val="2"/>
      </w:pPr>
      <w:r>
        <w:rPr>
          <w:rFonts w:hint="eastAsia"/>
        </w:rPr>
        <w:t>二、实验内容及其完成情况</w:t>
      </w:r>
    </w:p>
    <w:p>
      <w:pPr>
        <w:rPr>
          <w:rFonts w:hint="eastAsia"/>
          <w:lang w:val="en-US" w:eastAsia="zh-CN"/>
        </w:rPr>
      </w:pPr>
      <w:r>
        <w:rPr>
          <w:rFonts w:hint="eastAsia"/>
          <w:lang w:val="en-US" w:eastAsia="zh-CN"/>
        </w:rPr>
        <w:t>1. 下载并安装Weka</w:t>
      </w:r>
    </w:p>
    <w:p>
      <w:pPr>
        <w:rPr>
          <w:rFonts w:hint="default"/>
          <w:lang w:val="en-US" w:eastAsia="zh-CN"/>
        </w:rPr>
      </w:pPr>
      <w:r>
        <w:rPr>
          <w:rFonts w:hint="eastAsia"/>
          <w:lang w:val="en-US" w:eastAsia="zh-CN"/>
        </w:rPr>
        <w:t>点击安装包开始安装</w:t>
      </w:r>
    </w:p>
    <w:p>
      <w:r>
        <w:drawing>
          <wp:inline distT="0" distB="0" distL="114300" distR="114300">
            <wp:extent cx="3837940" cy="2967355"/>
            <wp:effectExtent l="0" t="0" r="254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3837940" cy="296735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点击同意GNU GPL协议</w:t>
      </w:r>
    </w:p>
    <w:p>
      <w:r>
        <w:drawing>
          <wp:inline distT="0" distB="0" distL="114300" distR="114300">
            <wp:extent cx="4117975" cy="3175000"/>
            <wp:effectExtent l="0" t="0" r="1206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117975" cy="3175000"/>
                    </a:xfrm>
                    <a:prstGeom prst="rect">
                      <a:avLst/>
                    </a:prstGeom>
                    <a:noFill/>
                    <a:ln>
                      <a:noFill/>
                    </a:ln>
                  </pic:spPr>
                </pic:pic>
              </a:graphicData>
            </a:graphic>
          </wp:inline>
        </w:drawing>
      </w:r>
    </w:p>
    <w:p>
      <w:r>
        <w:t>下一步是选择安装组件。选项有Full 、Minimal和custom三项，默认为Full，由于完全安装也不占多大空间，选择默认的Full选项，因此保持默认选项不动，单击Next按钮</w:t>
      </w:r>
    </w:p>
    <w:p>
      <w:r>
        <w:drawing>
          <wp:inline distT="0" distB="0" distL="114300" distR="114300">
            <wp:extent cx="4167505" cy="3249930"/>
            <wp:effectExtent l="0" t="0" r="825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167505" cy="3249930"/>
                    </a:xfrm>
                    <a:prstGeom prst="rect">
                      <a:avLst/>
                    </a:prstGeom>
                    <a:noFill/>
                    <a:ln>
                      <a:noFill/>
                    </a:ln>
                  </pic:spPr>
                </pic:pic>
              </a:graphicData>
            </a:graphic>
          </wp:inline>
        </w:drawing>
      </w:r>
    </w:p>
    <w:p>
      <w:pPr>
        <w:rPr>
          <w:rFonts w:hint="default" w:eastAsia="宋体"/>
          <w:lang w:val="en-US" w:eastAsia="zh-CN"/>
        </w:rPr>
      </w:pPr>
      <w:r>
        <w:t>下一步是选择安装路径</w:t>
      </w:r>
      <w:r>
        <w:rPr>
          <w:rFonts w:hint="eastAsia"/>
          <w:lang w:eastAsia="zh-CN"/>
        </w:rPr>
        <w:t>，</w:t>
      </w:r>
      <w:r>
        <w:rPr>
          <w:rFonts w:hint="eastAsia"/>
          <w:lang w:val="en-US" w:eastAsia="zh-CN"/>
        </w:rPr>
        <w:t>我将路径修改成D盘</w:t>
      </w:r>
    </w:p>
    <w:p>
      <w:r>
        <w:drawing>
          <wp:inline distT="0" distB="0" distL="114300" distR="114300">
            <wp:extent cx="4067175" cy="3136900"/>
            <wp:effectExtent l="0" t="0" r="190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067175" cy="313690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最后</w:t>
      </w:r>
      <w:r>
        <w:t>就是选择开始菜单文件夹名称</w:t>
      </w:r>
      <w:r>
        <w:rPr>
          <w:rFonts w:hint="eastAsia"/>
          <w:lang w:eastAsia="zh-CN"/>
        </w:rPr>
        <w:t>，</w:t>
      </w:r>
      <w:r>
        <w:rPr>
          <w:rFonts w:hint="eastAsia"/>
          <w:lang w:val="en-US" w:eastAsia="zh-CN"/>
        </w:rPr>
        <w:t>使用默认的就行，点击安装</w:t>
      </w:r>
    </w:p>
    <w:p>
      <w:r>
        <w:drawing>
          <wp:inline distT="0" distB="0" distL="114300" distR="114300">
            <wp:extent cx="4058285" cy="3143885"/>
            <wp:effectExtent l="0" t="0" r="1079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058285" cy="314388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等待安装</w:t>
      </w:r>
    </w:p>
    <w:p>
      <w:r>
        <w:drawing>
          <wp:inline distT="0" distB="0" distL="114300" distR="114300">
            <wp:extent cx="4089400" cy="3187700"/>
            <wp:effectExtent l="0" t="0" r="10160"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089400" cy="318770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最后安装成功</w:t>
      </w:r>
    </w:p>
    <w:p>
      <w:r>
        <w:drawing>
          <wp:inline distT="0" distB="0" distL="114300" distR="114300">
            <wp:extent cx="4091940" cy="3177540"/>
            <wp:effectExtent l="0" t="0" r="762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4091940" cy="317754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点击图标进入Weka主界面</w:t>
      </w:r>
    </w:p>
    <w:p>
      <w:r>
        <w:drawing>
          <wp:inline distT="0" distB="0" distL="114300" distR="114300">
            <wp:extent cx="4141470" cy="2902585"/>
            <wp:effectExtent l="0" t="0" r="381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4141470" cy="2902585"/>
                    </a:xfrm>
                    <a:prstGeom prst="rect">
                      <a:avLst/>
                    </a:prstGeom>
                    <a:noFill/>
                    <a:ln>
                      <a:noFill/>
                    </a:ln>
                  </pic:spPr>
                </pic:pic>
              </a:graphicData>
            </a:graphic>
          </wp:inline>
        </w:drawing>
      </w:r>
    </w:p>
    <w:p/>
    <w:p/>
    <w:p>
      <w:pPr>
        <w:rPr>
          <w:rFonts w:hint="default" w:eastAsia="宋体"/>
          <w:lang w:val="en-US" w:eastAsia="zh-CN"/>
        </w:rPr>
      </w:pPr>
      <w:r>
        <w:rPr>
          <w:rFonts w:hint="eastAsia"/>
          <w:lang w:val="en-US" w:eastAsia="zh-CN"/>
        </w:rPr>
        <w:t>2. 解释WEKA应用程序中Visualization菜单、Tools的4个子菜单、Explorer、Experimenter、KnowledgeFlow、Workbench的基本功能</w:t>
      </w:r>
    </w:p>
    <w:p>
      <w:pPr>
        <w:rPr>
          <w:rFonts w:hint="eastAsia"/>
          <w:lang w:val="en-US" w:eastAsia="zh-CN"/>
        </w:rPr>
      </w:pPr>
      <w:r>
        <w:rPr>
          <w:rFonts w:hint="eastAsia"/>
          <w:lang w:val="en-US" w:eastAsia="zh-CN"/>
        </w:rPr>
        <w:t>（1）Visualization可视化菜单下有5个选项，分别为：</w:t>
      </w:r>
    </w:p>
    <w:p>
      <w:pPr>
        <w:rPr>
          <w:rFonts w:hint="eastAsia"/>
          <w:lang w:val="en-US" w:eastAsia="zh-CN"/>
        </w:rPr>
      </w:pPr>
      <w:r>
        <w:rPr>
          <w:rFonts w:hint="eastAsia"/>
          <w:lang w:val="en-US" w:eastAsia="zh-CN"/>
        </w:rPr>
        <w:t>Plot：散点图，绘制数据集的 2D 散点图</w:t>
      </w:r>
    </w:p>
    <w:p>
      <w:pPr>
        <w:rPr>
          <w:rFonts w:hint="eastAsia"/>
          <w:lang w:val="en-US" w:eastAsia="zh-CN"/>
        </w:rPr>
      </w:pPr>
      <w:r>
        <w:rPr>
          <w:rFonts w:hint="eastAsia"/>
          <w:lang w:val="en-US" w:eastAsia="zh-CN"/>
        </w:rPr>
        <w:t>ROC：受试者工作特征曲线，显示预先保存的 ROC 曲线</w:t>
      </w:r>
    </w:p>
    <w:p>
      <w:pPr>
        <w:rPr>
          <w:rFonts w:hint="eastAsia"/>
          <w:lang w:val="en-US" w:eastAsia="zh-CN"/>
        </w:rPr>
      </w:pPr>
      <w:r>
        <w:rPr>
          <w:rFonts w:hint="eastAsia"/>
          <w:lang w:val="en-US" w:eastAsia="zh-CN"/>
        </w:rPr>
        <w:t>TreeVisualizer：树结构可视化，显示有向图，例如，决策树</w:t>
      </w:r>
    </w:p>
    <w:p>
      <w:pPr>
        <w:rPr>
          <w:rFonts w:hint="eastAsia"/>
          <w:lang w:val="en-US" w:eastAsia="zh-CN"/>
        </w:rPr>
      </w:pPr>
      <w:r>
        <w:rPr>
          <w:rFonts w:hint="eastAsia"/>
          <w:lang w:val="en-US" w:eastAsia="zh-CN"/>
        </w:rPr>
        <w:t>GraphVisualizer： 图结构可视化，显示 XML、BIF 或 DOT 格式的图，例如，贝叶斯网络</w:t>
      </w:r>
    </w:p>
    <w:p>
      <w:pPr>
        <w:rPr>
          <w:rFonts w:hint="eastAsia"/>
          <w:lang w:val="en-US" w:eastAsia="zh-CN"/>
        </w:rPr>
      </w:pPr>
      <w:r>
        <w:rPr>
          <w:rFonts w:hint="eastAsia"/>
          <w:lang w:val="en-US" w:eastAsia="zh-CN"/>
        </w:rPr>
        <w:t>BoundaryVisualizer：边界可视化，显示二维空间中分类器决策边界的可视化</w:t>
      </w:r>
    </w:p>
    <w:p>
      <w:pPr>
        <w:rPr>
          <w:rFonts w:hint="default"/>
          <w:lang w:val="en-US" w:eastAsia="zh-CN"/>
        </w:rPr>
      </w:pPr>
    </w:p>
    <w:p>
      <w:r>
        <w:drawing>
          <wp:inline distT="0" distB="0" distL="114300" distR="114300">
            <wp:extent cx="3881755" cy="2684780"/>
            <wp:effectExtent l="0" t="0" r="4445"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3881755" cy="2684780"/>
                    </a:xfrm>
                    <a:prstGeom prst="rect">
                      <a:avLst/>
                    </a:prstGeom>
                    <a:noFill/>
                    <a:ln>
                      <a:noFill/>
                    </a:ln>
                  </pic:spPr>
                </pic:pic>
              </a:graphicData>
            </a:graphic>
          </wp:inline>
        </w:drawing>
      </w:r>
    </w:p>
    <w:p>
      <w:pPr>
        <w:numPr>
          <w:ilvl w:val="0"/>
          <w:numId w:val="4"/>
        </w:numPr>
        <w:rPr>
          <w:rFonts w:hint="eastAsia"/>
          <w:lang w:val="en-US" w:eastAsia="zh-CN"/>
        </w:rPr>
      </w:pPr>
      <w:r>
        <w:rPr>
          <w:rFonts w:hint="eastAsia"/>
          <w:lang w:val="en-US" w:eastAsia="zh-CN"/>
        </w:rPr>
        <w:t>Tools工具的4个子菜单分别是：</w:t>
      </w:r>
    </w:p>
    <w:p>
      <w:pPr>
        <w:numPr>
          <w:ilvl w:val="0"/>
          <w:numId w:val="0"/>
        </w:numPr>
        <w:rPr>
          <w:rFonts w:hint="eastAsia"/>
          <w:lang w:val="en-US" w:eastAsia="zh-CN"/>
        </w:rPr>
      </w:pPr>
      <w:r>
        <w:rPr>
          <w:rFonts w:hint="eastAsia"/>
          <w:lang w:val="en-US" w:eastAsia="zh-CN"/>
        </w:rPr>
        <w:t>Package manager：包管理器，Weka包管理系统的图形接口</w:t>
      </w:r>
    </w:p>
    <w:p>
      <w:pPr>
        <w:numPr>
          <w:ilvl w:val="0"/>
          <w:numId w:val="0"/>
        </w:numPr>
        <w:rPr>
          <w:rFonts w:hint="eastAsia"/>
          <w:lang w:val="en-US" w:eastAsia="zh-CN"/>
        </w:rPr>
      </w:pPr>
      <w:r>
        <w:rPr>
          <w:rFonts w:hint="eastAsia"/>
          <w:lang w:val="en-US" w:eastAsia="zh-CN"/>
        </w:rPr>
        <w:t>ArffViewer：ARFF文件查看器，以电子表格形式查看ARFF文件的MDI应用</w:t>
      </w:r>
    </w:p>
    <w:p>
      <w:pPr>
        <w:numPr>
          <w:ilvl w:val="0"/>
          <w:numId w:val="0"/>
        </w:numPr>
        <w:rPr>
          <w:rFonts w:hint="eastAsia"/>
          <w:lang w:val="en-US" w:eastAsia="zh-CN"/>
        </w:rPr>
      </w:pPr>
      <w:r>
        <w:rPr>
          <w:rFonts w:hint="eastAsia"/>
          <w:lang w:val="en-US" w:eastAsia="zh-CN"/>
        </w:rPr>
        <w:t>SqlViewer：SQL查看器，一个SQL 工作表单，通过JDBC查询数据库</w:t>
      </w:r>
    </w:p>
    <w:p>
      <w:pPr>
        <w:numPr>
          <w:ilvl w:val="0"/>
          <w:numId w:val="0"/>
        </w:numPr>
        <w:rPr>
          <w:rFonts w:hint="default"/>
          <w:lang w:val="en-US" w:eastAsia="zh-CN"/>
        </w:rPr>
      </w:pPr>
      <w:r>
        <w:rPr>
          <w:rFonts w:hint="eastAsia"/>
          <w:lang w:val="en-US" w:eastAsia="zh-CN"/>
        </w:rPr>
        <w:t>Bayes net editor： 贝叶斯网络编辑器，一个用于编辑、可视化和学习贝叶斯网络的应用</w:t>
      </w:r>
    </w:p>
    <w:p>
      <w:pPr>
        <w:numPr>
          <w:ilvl w:val="0"/>
          <w:numId w:val="0"/>
        </w:numPr>
        <w:rPr>
          <w:rFonts w:hint="default"/>
          <w:lang w:val="en-US" w:eastAsia="zh-CN"/>
        </w:rPr>
      </w:pPr>
      <w:r>
        <w:rPr>
          <w:rFonts w:hint="default"/>
          <w:lang w:val="en-US" w:eastAsia="zh-CN"/>
        </w:rPr>
        <w:drawing>
          <wp:inline distT="0" distB="0" distL="114300" distR="114300">
            <wp:extent cx="4032250" cy="2809240"/>
            <wp:effectExtent l="0" t="0" r="6350" b="1016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4032250" cy="28092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（3）Explorer、Experimenter、KnowledgeFlow、Workbench的基本功能</w:t>
      </w:r>
    </w:p>
    <w:p>
      <w:pPr>
        <w:numPr>
          <w:ilvl w:val="0"/>
          <w:numId w:val="0"/>
        </w:numPr>
        <w:rPr>
          <w:rFonts w:hint="eastAsia"/>
          <w:lang w:val="en-US" w:eastAsia="zh-CN"/>
        </w:rPr>
      </w:pPr>
      <w:r>
        <w:rPr>
          <w:rFonts w:hint="default"/>
          <w:lang w:val="en-US" w:eastAsia="zh-CN"/>
        </w:rPr>
        <w:t>Explorer</w:t>
      </w:r>
      <w:r>
        <w:rPr>
          <w:rFonts w:hint="eastAsia"/>
          <w:lang w:val="en-US" w:eastAsia="zh-CN"/>
        </w:rPr>
        <w:t>：探索者界面，用来进行数据实验、挖掘的环境，它提供了分类，聚类，关联规则，特征选择，数据可视化等等功能</w:t>
      </w:r>
    </w:p>
    <w:p>
      <w:pPr>
        <w:numPr>
          <w:ilvl w:val="0"/>
          <w:numId w:val="0"/>
        </w:numPr>
        <w:rPr>
          <w:rFonts w:hint="default"/>
          <w:lang w:val="en-US" w:eastAsia="zh-CN"/>
        </w:rPr>
      </w:pPr>
      <w:r>
        <w:rPr>
          <w:rFonts w:hint="default"/>
          <w:lang w:val="en-US" w:eastAsia="zh-CN"/>
        </w:rPr>
        <w:drawing>
          <wp:inline distT="0" distB="0" distL="114300" distR="114300">
            <wp:extent cx="5264785" cy="3972560"/>
            <wp:effectExtent l="0" t="0" r="8255" b="508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264785" cy="3972560"/>
                    </a:xfrm>
                    <a:prstGeom prst="rect">
                      <a:avLst/>
                    </a:prstGeom>
                    <a:noFill/>
                    <a:ln>
                      <a:noFill/>
                    </a:ln>
                  </pic:spPr>
                </pic:pic>
              </a:graphicData>
            </a:graphic>
          </wp:inline>
        </w:drawing>
      </w:r>
    </w:p>
    <w:p>
      <w:pPr>
        <w:numPr>
          <w:ilvl w:val="0"/>
          <w:numId w:val="0"/>
        </w:numPr>
        <w:rPr>
          <w:rFonts w:hint="eastAsia"/>
          <w:lang w:val="en-US" w:eastAsia="zh-CN"/>
        </w:rPr>
      </w:pPr>
      <w:r>
        <w:rPr>
          <w:rFonts w:hint="default"/>
          <w:lang w:val="en-US" w:eastAsia="zh-CN"/>
        </w:rPr>
        <w:t>Experimenter</w:t>
      </w:r>
      <w:r>
        <w:rPr>
          <w:rFonts w:hint="eastAsia"/>
          <w:lang w:val="en-US" w:eastAsia="zh-CN"/>
        </w:rPr>
        <w:t>：实验者界面，Weka提供的实验者工作环境，用户可以比较不同的学习方案。尽管探索者界面也能通过交互完成这样的功能，但通过实验者界面，用户可以让处理过程实现自动化。实验者界面更加容易使用不同参数去设置分类器和过滤器，使之运行在一组数据集中，收集性能统计数据，实现重要的测试实验</w:t>
      </w:r>
    </w:p>
    <w:p>
      <w:pPr>
        <w:numPr>
          <w:ilvl w:val="0"/>
          <w:numId w:val="0"/>
        </w:numPr>
        <w:rPr>
          <w:rFonts w:hint="eastAsia"/>
          <w:lang w:val="en-US" w:eastAsia="zh-CN"/>
        </w:rPr>
      </w:pPr>
      <w:r>
        <w:rPr>
          <w:rFonts w:hint="eastAsia"/>
          <w:lang w:val="en-US" w:eastAsia="zh-CN"/>
        </w:rPr>
        <w:drawing>
          <wp:inline distT="0" distB="0" distL="114300" distR="114300">
            <wp:extent cx="5268595" cy="3959860"/>
            <wp:effectExtent l="0" t="0" r="4445"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68595" cy="3959860"/>
                    </a:xfrm>
                    <a:prstGeom prst="rect">
                      <a:avLst/>
                    </a:prstGeom>
                    <a:noFill/>
                    <a:ln>
                      <a:noFill/>
                    </a:ln>
                  </pic:spPr>
                </pic:pic>
              </a:graphicData>
            </a:graphic>
          </wp:inline>
        </w:drawing>
      </w:r>
    </w:p>
    <w:p>
      <w:pPr>
        <w:numPr>
          <w:ilvl w:val="0"/>
          <w:numId w:val="0"/>
        </w:numPr>
        <w:rPr>
          <w:rFonts w:hint="eastAsia"/>
          <w:lang w:val="en-US" w:eastAsia="zh-CN"/>
        </w:rPr>
      </w:pPr>
      <w:r>
        <w:rPr>
          <w:rFonts w:hint="default"/>
          <w:lang w:val="en-US" w:eastAsia="zh-CN"/>
        </w:rPr>
        <w:t>KnowledgeFlow</w:t>
      </w:r>
      <w:r>
        <w:rPr>
          <w:rFonts w:hint="eastAsia"/>
          <w:lang w:val="en-US" w:eastAsia="zh-CN"/>
        </w:rPr>
        <w:t>：知识流界面，可以使用增量方式的算法来处理大型数据集，用户可以定制处理数据流的方式和顺序。知识流界面允许用户在屏幕上任意拖曳代表学习算法和数据源的图形构件，并以一定的方式和顺序组合在一起。也就是，按照一定顺序将代表数据源、预处理工具、学习算法、评估手段和可视化模块的各构件组合在一起，形成数据流。如果用户选取的过滤器和学习算法具有增量学习功能，那就可以实现大型数据集的增量分批读取和处理</w:t>
      </w:r>
    </w:p>
    <w:p>
      <w:pPr>
        <w:numPr>
          <w:ilvl w:val="0"/>
          <w:numId w:val="0"/>
        </w:numPr>
        <w:rPr>
          <w:rFonts w:hint="eastAsia"/>
          <w:lang w:val="en-US" w:eastAsia="zh-CN"/>
        </w:rPr>
      </w:pPr>
      <w:r>
        <w:rPr>
          <w:rFonts w:hint="eastAsia"/>
          <w:lang w:val="en-US" w:eastAsia="zh-CN"/>
        </w:rPr>
        <w:drawing>
          <wp:inline distT="0" distB="0" distL="114300" distR="114300">
            <wp:extent cx="5273040" cy="3964305"/>
            <wp:effectExtent l="0" t="0" r="0" b="133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73040" cy="3964305"/>
                    </a:xfrm>
                    <a:prstGeom prst="rect">
                      <a:avLst/>
                    </a:prstGeom>
                    <a:noFill/>
                    <a:ln>
                      <a:noFill/>
                    </a:ln>
                  </pic:spPr>
                </pic:pic>
              </a:graphicData>
            </a:graphic>
          </wp:inline>
        </w:drawing>
      </w:r>
    </w:p>
    <w:p>
      <w:pPr>
        <w:numPr>
          <w:ilvl w:val="0"/>
          <w:numId w:val="0"/>
        </w:numPr>
        <w:rPr>
          <w:rFonts w:hint="eastAsia"/>
          <w:lang w:val="en-US" w:eastAsia="zh-CN"/>
        </w:rPr>
      </w:pPr>
      <w:r>
        <w:rPr>
          <w:rFonts w:hint="default"/>
          <w:lang w:val="en-US" w:eastAsia="zh-CN"/>
        </w:rPr>
        <w:t>Workbench</w:t>
      </w:r>
      <w:r>
        <w:rPr>
          <w:rFonts w:hint="eastAsia"/>
          <w:lang w:val="en-US" w:eastAsia="zh-CN"/>
        </w:rPr>
        <w:t>： 工作台界面，提供了一个多合一的应用程序，该应用程序包含了前面各节中描述的所有主要的WEKA GUI（Graphical User Interface，图形用户界面）</w:t>
      </w:r>
    </w:p>
    <w:p>
      <w:pPr>
        <w:numPr>
          <w:ilvl w:val="0"/>
          <w:numId w:val="0"/>
        </w:numPr>
        <w:rPr>
          <w:rFonts w:hint="default"/>
          <w:lang w:val="en-US" w:eastAsia="zh-CN"/>
        </w:rPr>
      </w:pPr>
      <w:r>
        <w:rPr>
          <w:rFonts w:hint="default"/>
          <w:lang w:val="en-US" w:eastAsia="zh-CN"/>
        </w:rPr>
        <w:drawing>
          <wp:inline distT="0" distB="0" distL="114300" distR="114300">
            <wp:extent cx="5269230" cy="3942715"/>
            <wp:effectExtent l="0" t="0" r="3810" b="444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69230" cy="3942715"/>
                    </a:xfrm>
                    <a:prstGeom prst="rect">
                      <a:avLst/>
                    </a:prstGeom>
                    <a:noFill/>
                    <a:ln>
                      <a:noFill/>
                    </a:ln>
                  </pic:spPr>
                </pic:pic>
              </a:graphicData>
            </a:graphic>
          </wp:inline>
        </w:drawing>
      </w:r>
    </w:p>
    <w:p>
      <w:pPr>
        <w:pStyle w:val="2"/>
      </w:pPr>
      <w:r>
        <w:rPr>
          <w:rFonts w:hint="eastAsia"/>
        </w:rPr>
        <w:t>三、实验总结</w:t>
      </w:r>
    </w:p>
    <w:p/>
    <w:p>
      <w:r>
        <w:rPr>
          <w:rFonts w:hint="eastAsia"/>
        </w:rPr>
        <w:t>问题</w:t>
      </w:r>
      <w:r>
        <w:t>1</w:t>
      </w:r>
      <w:r>
        <w:rPr>
          <w:rFonts w:hint="eastAsia"/>
        </w:rPr>
        <w:t>：</w:t>
      </w:r>
    </w:p>
    <w:p>
      <w:pPr>
        <w:pStyle w:val="6"/>
        <w:numPr>
          <w:ilvl w:val="0"/>
          <w:numId w:val="5"/>
        </w:numPr>
        <w:ind w:firstLineChars="0"/>
      </w:pPr>
      <w:r>
        <w:rPr>
          <w:rFonts w:hint="eastAsia"/>
        </w:rPr>
        <w:t>问题描述</w:t>
      </w:r>
    </w:p>
    <w:p>
      <w:pPr>
        <w:rPr>
          <w:rFonts w:hint="default"/>
          <w:lang w:val="en-US" w:eastAsia="zh-CN"/>
        </w:rPr>
      </w:pPr>
      <w:r>
        <w:rPr>
          <w:rFonts w:hint="eastAsia"/>
          <w:lang w:val="en-US" w:eastAsia="zh-CN"/>
        </w:rPr>
        <w:t>这里因为是老师提供的安装包，所以安装过程较为顺利，从官网上来看，老师给的应该是开发者版本，如果是其他版本需要安装jdk并配置环境变量，同时配置jdk路径后可能出现闪退的情况</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4150" cy="3242310"/>
            <wp:effectExtent l="0" t="0" r="8890" b="381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5264150" cy="3242310"/>
                    </a:xfrm>
                    <a:prstGeom prst="rect">
                      <a:avLst/>
                    </a:prstGeom>
                    <a:noFill/>
                    <a:ln>
                      <a:noFill/>
                    </a:ln>
                  </pic:spPr>
                </pic:pic>
              </a:graphicData>
            </a:graphic>
          </wp:inline>
        </w:drawing>
      </w:r>
    </w:p>
    <w:p/>
    <w:p>
      <w:pPr>
        <w:pStyle w:val="6"/>
        <w:numPr>
          <w:ilvl w:val="0"/>
          <w:numId w:val="5"/>
        </w:numPr>
        <w:ind w:firstLineChars="0"/>
      </w:pPr>
      <w:r>
        <w:rPr>
          <w:rFonts w:hint="eastAsia"/>
        </w:rPr>
        <w:t>问题分析（可能的原因、难点、挑战）</w:t>
      </w:r>
    </w:p>
    <w:p>
      <w:pPr>
        <w:rPr>
          <w:rFonts w:hint="default" w:eastAsia="宋体"/>
          <w:lang w:val="en-US" w:eastAsia="zh-CN"/>
        </w:rPr>
      </w:pPr>
      <w:r>
        <w:rPr>
          <w:rFonts w:hint="eastAsia"/>
          <w:lang w:val="en-US" w:eastAsia="zh-CN"/>
        </w:rPr>
        <w:t>系统找不到环境变量</w:t>
      </w:r>
    </w:p>
    <w:p/>
    <w:p>
      <w:pPr>
        <w:pStyle w:val="6"/>
        <w:numPr>
          <w:ilvl w:val="0"/>
          <w:numId w:val="5"/>
        </w:numPr>
        <w:ind w:firstLineChars="0"/>
      </w:pPr>
      <w:r>
        <w:rPr>
          <w:rFonts w:hint="eastAsia"/>
        </w:rPr>
        <w:t>解决方案</w:t>
      </w:r>
    </w:p>
    <w:p>
      <w:pPr>
        <w:rPr>
          <w:rFonts w:hint="default" w:eastAsia="宋体"/>
          <w:lang w:val="en-US" w:eastAsia="zh-CN"/>
        </w:rPr>
      </w:pPr>
      <w:r>
        <w:rPr>
          <w:rFonts w:hint="eastAsia"/>
          <w:lang w:val="en-US" w:eastAsia="zh-CN"/>
        </w:rPr>
        <w:t>将配置的jdk和jre放在path路径的最前面</w:t>
      </w:r>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1E2969"/>
    <w:multiLevelType w:val="multilevel"/>
    <w:tmpl w:val="0B1E29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A5C7685"/>
    <w:multiLevelType w:val="multilevel"/>
    <w:tmpl w:val="1A5C768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D726684"/>
    <w:multiLevelType w:val="multilevel"/>
    <w:tmpl w:val="1D72668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8656C76"/>
    <w:multiLevelType w:val="multilevel"/>
    <w:tmpl w:val="58656C76"/>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FC81688"/>
    <w:multiLevelType w:val="singleLevel"/>
    <w:tmpl w:val="7FC81688"/>
    <w:lvl w:ilvl="0" w:tentative="0">
      <w:start w:val="2"/>
      <w:numFmt w:val="decimal"/>
      <w:suff w:val="nothing"/>
      <w:lvlText w:val="（%1）"/>
      <w:lvlJc w:val="left"/>
    </w:lvl>
  </w:abstractNum>
  <w:num w:numId="1">
    <w:abstractNumId w:val="2"/>
  </w:num>
  <w:num w:numId="2">
    <w:abstractNumId w:val="1"/>
  </w:num>
  <w:num w:numId="3">
    <w:abstractNumId w:val="0"/>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k3MmRlZDRkMGYxYjZlMjBhYTNmNjUyNjEzMTY3MTIifQ=="/>
  </w:docVars>
  <w:rsids>
    <w:rsidRoot w:val="00CF0008"/>
    <w:rsid w:val="00093F43"/>
    <w:rsid w:val="000C230D"/>
    <w:rsid w:val="001052CE"/>
    <w:rsid w:val="00360007"/>
    <w:rsid w:val="00561D72"/>
    <w:rsid w:val="005718EF"/>
    <w:rsid w:val="005B4A6D"/>
    <w:rsid w:val="00611525"/>
    <w:rsid w:val="00764A5A"/>
    <w:rsid w:val="00843874"/>
    <w:rsid w:val="008D6CC6"/>
    <w:rsid w:val="008D6E7C"/>
    <w:rsid w:val="009D32E2"/>
    <w:rsid w:val="00B87D96"/>
    <w:rsid w:val="00BA1ADD"/>
    <w:rsid w:val="00CF0008"/>
    <w:rsid w:val="00ED5282"/>
    <w:rsid w:val="00EE3D83"/>
    <w:rsid w:val="010333FC"/>
    <w:rsid w:val="279C19C6"/>
    <w:rsid w:val="2ADE7F6A"/>
    <w:rsid w:val="34DC220A"/>
    <w:rsid w:val="358D2ED7"/>
    <w:rsid w:val="441B1DD7"/>
    <w:rsid w:val="73952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7"/>
    <w:qFormat/>
    <w:uiPriority w:val="0"/>
    <w:pPr>
      <w:widowControl/>
      <w:spacing w:before="100" w:beforeAutospacing="1" w:after="100" w:afterAutospacing="1"/>
      <w:jc w:val="left"/>
      <w:outlineLvl w:val="0"/>
    </w:pPr>
    <w:rPr>
      <w:rFonts w:ascii="宋体" w:hAnsi="宋体"/>
      <w:b/>
      <w:bCs/>
      <w:kern w:val="36"/>
      <w:sz w:val="30"/>
      <w:szCs w:val="48"/>
    </w:rPr>
  </w:style>
  <w:style w:type="character" w:default="1" w:styleId="4">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5">
    <w:name w:val="Hyperlink"/>
    <w:basedOn w:val="4"/>
    <w:unhideWhenUsed/>
    <w:uiPriority w:val="99"/>
    <w:rPr>
      <w:color w:val="0563C1" w:themeColor="hyperlink"/>
      <w:u w:val="single"/>
      <w14:textFill>
        <w14:solidFill>
          <w14:schemeClr w14:val="hlink"/>
        </w14:solidFill>
      </w14:textFill>
    </w:rPr>
  </w:style>
  <w:style w:type="paragraph" w:styleId="6">
    <w:name w:val="List Paragraph"/>
    <w:basedOn w:val="1"/>
    <w:qFormat/>
    <w:uiPriority w:val="34"/>
    <w:pPr>
      <w:ind w:firstLine="420" w:firstLineChars="200"/>
    </w:pPr>
  </w:style>
  <w:style w:type="character" w:customStyle="1" w:styleId="7">
    <w:name w:val="标题 1 字符"/>
    <w:basedOn w:val="4"/>
    <w:link w:val="2"/>
    <w:qFormat/>
    <w:uiPriority w:val="0"/>
    <w:rPr>
      <w:rFonts w:ascii="宋体" w:hAnsi="宋体" w:eastAsia="宋体" w:cs="Times New Roman"/>
      <w:b/>
      <w:bCs/>
      <w:kern w:val="36"/>
      <w:sz w:val="30"/>
      <w:szCs w:val="48"/>
    </w:rPr>
  </w:style>
  <w:style w:type="character" w:customStyle="1" w:styleId="8">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1405</Words>
  <Characters>1938</Characters>
  <Lines>5</Lines>
  <Paragraphs>1</Paragraphs>
  <TotalTime>0</TotalTime>
  <ScaleCrop>false</ScaleCrop>
  <LinksUpToDate>false</LinksUpToDate>
  <CharactersWithSpaces>1972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2022-11-14T03:04:00Z</dcterms:created>
  <dc:creator>ZHAO Bin</dc:creator>
  <cp:lastModifiedBy>黄艺杰大王</cp:lastModifiedBy>
  <dcterms:modified xsi:type="dcterms:W3CDTF">2023-04-13T03:21:33Z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7CD4058A2F334A4486D1B7766873A203_12</vt:lpwstr>
  </property>
</Properties>
</file>