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0695161"/>
      <w:r>
        <w:rPr>
          <w:lang w:val="en-GB"/>
        </w:rPr>
        <w:t xml:space="preserve">BBC </w:t>
      </w:r>
      <w:r w:rsidR="0000406C">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0695162"/>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0695163"/>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micro:bit</w:t>
            </w:r>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341B40" w:rsidP="00DA58D2">
            <w:pPr>
              <w:spacing w:before="120"/>
              <w:rPr>
                <w:noProof/>
              </w:rPr>
            </w:pPr>
            <w:r>
              <w:rPr>
                <w:noProof/>
              </w:rPr>
              <w:t>21</w:t>
            </w:r>
            <w:r w:rsidRPr="00341B40">
              <w:rPr>
                <w:noProof/>
                <w:vertAlign w:val="superscript"/>
              </w:rPr>
              <w:t>st</w:t>
            </w:r>
            <w:r>
              <w:rPr>
                <w:noProof/>
              </w:rPr>
              <w:t xml:space="preserve"> September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2A7EF6"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0695161" w:history="1">
            <w:r w:rsidR="002A7EF6" w:rsidRPr="00DA7ED3">
              <w:rPr>
                <w:rStyle w:val="Hyperlink"/>
                <w:noProof/>
                <w:lang w:val="en-GB"/>
              </w:rPr>
              <w:t>BBC micro:bit Bluetooth Profile</w:t>
            </w:r>
            <w:r w:rsidR="002A7EF6">
              <w:rPr>
                <w:noProof/>
                <w:webHidden/>
              </w:rPr>
              <w:tab/>
            </w:r>
            <w:r w:rsidR="002A7EF6">
              <w:rPr>
                <w:noProof/>
                <w:webHidden/>
              </w:rPr>
              <w:fldChar w:fldCharType="begin"/>
            </w:r>
            <w:r w:rsidR="002A7EF6">
              <w:rPr>
                <w:noProof/>
                <w:webHidden/>
              </w:rPr>
              <w:instrText xml:space="preserve"> PAGEREF _Toc430695161 \h </w:instrText>
            </w:r>
            <w:r w:rsidR="002A7EF6">
              <w:rPr>
                <w:noProof/>
                <w:webHidden/>
              </w:rPr>
            </w:r>
            <w:r w:rsidR="002A7EF6">
              <w:rPr>
                <w:noProof/>
                <w:webHidden/>
              </w:rPr>
              <w:fldChar w:fldCharType="separate"/>
            </w:r>
            <w:r w:rsidR="002A7EF6">
              <w:rPr>
                <w:noProof/>
                <w:webHidden/>
              </w:rPr>
              <w:t>1</w:t>
            </w:r>
            <w:r w:rsidR="002A7EF6">
              <w:rPr>
                <w:noProof/>
                <w:webHidden/>
              </w:rPr>
              <w:fldChar w:fldCharType="end"/>
            </w:r>
          </w:hyperlink>
        </w:p>
        <w:p w:rsidR="002A7EF6" w:rsidRDefault="00126442">
          <w:pPr>
            <w:pStyle w:val="TOC1"/>
            <w:tabs>
              <w:tab w:val="right" w:leader="dot" w:pos="9017"/>
            </w:tabs>
            <w:rPr>
              <w:rFonts w:eastAsiaTheme="minorEastAsia"/>
              <w:noProof/>
            </w:rPr>
          </w:pPr>
          <w:hyperlink w:anchor="_Toc430695162" w:history="1">
            <w:r w:rsidR="002A7EF6" w:rsidRPr="00DA7ED3">
              <w:rPr>
                <w:rStyle w:val="Hyperlink"/>
                <w:noProof/>
                <w:lang w:val="en-GB"/>
              </w:rPr>
              <w:t>Supplementary Information</w:t>
            </w:r>
            <w:r w:rsidR="002A7EF6">
              <w:rPr>
                <w:noProof/>
                <w:webHidden/>
              </w:rPr>
              <w:tab/>
            </w:r>
            <w:r w:rsidR="002A7EF6">
              <w:rPr>
                <w:noProof/>
                <w:webHidden/>
              </w:rPr>
              <w:fldChar w:fldCharType="begin"/>
            </w:r>
            <w:r w:rsidR="002A7EF6">
              <w:rPr>
                <w:noProof/>
                <w:webHidden/>
              </w:rPr>
              <w:instrText xml:space="preserve"> PAGEREF _Toc430695162 \h </w:instrText>
            </w:r>
            <w:r w:rsidR="002A7EF6">
              <w:rPr>
                <w:noProof/>
                <w:webHidden/>
              </w:rPr>
            </w:r>
            <w:r w:rsidR="002A7EF6">
              <w:rPr>
                <w:noProof/>
                <w:webHidden/>
              </w:rPr>
              <w:fldChar w:fldCharType="separate"/>
            </w:r>
            <w:r w:rsidR="002A7EF6">
              <w:rPr>
                <w:noProof/>
                <w:webHidden/>
              </w:rPr>
              <w:t>1</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63" w:history="1">
            <w:r w:rsidR="002A7EF6" w:rsidRPr="00DA7ED3">
              <w:rPr>
                <w:rStyle w:val="Hyperlink"/>
                <w:noProof/>
                <w:lang w:val="en-GB"/>
              </w:rPr>
              <w:t>Revision History</w:t>
            </w:r>
            <w:r w:rsidR="002A7EF6">
              <w:rPr>
                <w:noProof/>
                <w:webHidden/>
              </w:rPr>
              <w:tab/>
            </w:r>
            <w:r w:rsidR="002A7EF6">
              <w:rPr>
                <w:noProof/>
                <w:webHidden/>
              </w:rPr>
              <w:fldChar w:fldCharType="begin"/>
            </w:r>
            <w:r w:rsidR="002A7EF6">
              <w:rPr>
                <w:noProof/>
                <w:webHidden/>
              </w:rPr>
              <w:instrText xml:space="preserve"> PAGEREF _Toc430695163 \h </w:instrText>
            </w:r>
            <w:r w:rsidR="002A7EF6">
              <w:rPr>
                <w:noProof/>
                <w:webHidden/>
              </w:rPr>
            </w:r>
            <w:r w:rsidR="002A7EF6">
              <w:rPr>
                <w:noProof/>
                <w:webHidden/>
              </w:rPr>
              <w:fldChar w:fldCharType="separate"/>
            </w:r>
            <w:r w:rsidR="002A7EF6">
              <w:rPr>
                <w:noProof/>
                <w:webHidden/>
              </w:rPr>
              <w:t>2</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64" w:history="1">
            <w:r w:rsidR="002A7EF6" w:rsidRPr="00DA7ED3">
              <w:rPr>
                <w:rStyle w:val="Hyperlink"/>
                <w:noProof/>
                <w:lang w:val="en-GB"/>
              </w:rPr>
              <w:t>Introduction</w:t>
            </w:r>
            <w:r w:rsidR="002A7EF6">
              <w:rPr>
                <w:noProof/>
                <w:webHidden/>
              </w:rPr>
              <w:tab/>
            </w:r>
            <w:r w:rsidR="002A7EF6">
              <w:rPr>
                <w:noProof/>
                <w:webHidden/>
              </w:rPr>
              <w:fldChar w:fldCharType="begin"/>
            </w:r>
            <w:r w:rsidR="002A7EF6">
              <w:rPr>
                <w:noProof/>
                <w:webHidden/>
              </w:rPr>
              <w:instrText xml:space="preserve"> PAGEREF _Toc430695164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65" w:history="1">
            <w:r w:rsidR="002A7EF6" w:rsidRPr="00DA7ED3">
              <w:rPr>
                <w:rStyle w:val="Hyperlink"/>
                <w:noProof/>
                <w:lang w:val="en-GB"/>
              </w:rPr>
              <w:t>Profile Design</w:t>
            </w:r>
            <w:r w:rsidR="002A7EF6">
              <w:rPr>
                <w:noProof/>
                <w:webHidden/>
              </w:rPr>
              <w:tab/>
            </w:r>
            <w:r w:rsidR="002A7EF6">
              <w:rPr>
                <w:noProof/>
                <w:webHidden/>
              </w:rPr>
              <w:fldChar w:fldCharType="begin"/>
            </w:r>
            <w:r w:rsidR="002A7EF6">
              <w:rPr>
                <w:noProof/>
                <w:webHidden/>
              </w:rPr>
              <w:instrText xml:space="preserve"> PAGEREF _Toc430695165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66" w:history="1">
            <w:r w:rsidR="002A7EF6" w:rsidRPr="00DA7ED3">
              <w:rPr>
                <w:rStyle w:val="Hyperlink"/>
                <w:noProof/>
                <w:lang w:val="en-GB"/>
              </w:rPr>
              <w:t>Status of the Design</w:t>
            </w:r>
            <w:r w:rsidR="002A7EF6">
              <w:rPr>
                <w:noProof/>
                <w:webHidden/>
              </w:rPr>
              <w:tab/>
            </w:r>
            <w:r w:rsidR="002A7EF6">
              <w:rPr>
                <w:noProof/>
                <w:webHidden/>
              </w:rPr>
              <w:fldChar w:fldCharType="begin"/>
            </w:r>
            <w:r w:rsidR="002A7EF6">
              <w:rPr>
                <w:noProof/>
                <w:webHidden/>
              </w:rPr>
              <w:instrText xml:space="preserve"> PAGEREF _Toc430695166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67" w:history="1">
            <w:r w:rsidR="002A7EF6" w:rsidRPr="00DA7ED3">
              <w:rPr>
                <w:rStyle w:val="Hyperlink"/>
                <w:noProof/>
                <w:lang w:val="en-GB"/>
              </w:rPr>
              <w:t>Assumptions</w:t>
            </w:r>
            <w:r w:rsidR="002A7EF6">
              <w:rPr>
                <w:noProof/>
                <w:webHidden/>
              </w:rPr>
              <w:tab/>
            </w:r>
            <w:r w:rsidR="002A7EF6">
              <w:rPr>
                <w:noProof/>
                <w:webHidden/>
              </w:rPr>
              <w:fldChar w:fldCharType="begin"/>
            </w:r>
            <w:r w:rsidR="002A7EF6">
              <w:rPr>
                <w:noProof/>
                <w:webHidden/>
              </w:rPr>
              <w:instrText xml:space="preserve"> PAGEREF _Toc430695167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68" w:history="1">
            <w:r w:rsidR="002A7EF6" w:rsidRPr="00DA7ED3">
              <w:rPr>
                <w:rStyle w:val="Hyperlink"/>
                <w:noProof/>
                <w:lang w:val="en-GB"/>
              </w:rPr>
              <w:t>micro:bit Hardware Specification</w:t>
            </w:r>
            <w:r w:rsidR="002A7EF6">
              <w:rPr>
                <w:noProof/>
                <w:webHidden/>
              </w:rPr>
              <w:tab/>
            </w:r>
            <w:r w:rsidR="002A7EF6">
              <w:rPr>
                <w:noProof/>
                <w:webHidden/>
              </w:rPr>
              <w:fldChar w:fldCharType="begin"/>
            </w:r>
            <w:r w:rsidR="002A7EF6">
              <w:rPr>
                <w:noProof/>
                <w:webHidden/>
              </w:rPr>
              <w:instrText xml:space="preserve"> PAGEREF _Toc430695168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69" w:history="1">
            <w:r w:rsidR="002A7EF6" w:rsidRPr="00DA7ED3">
              <w:rPr>
                <w:rStyle w:val="Hyperlink"/>
                <w:noProof/>
                <w:lang w:val="en-GB"/>
              </w:rPr>
              <w:t>General Design Assumptions</w:t>
            </w:r>
            <w:r w:rsidR="002A7EF6">
              <w:rPr>
                <w:noProof/>
                <w:webHidden/>
              </w:rPr>
              <w:tab/>
            </w:r>
            <w:r w:rsidR="002A7EF6">
              <w:rPr>
                <w:noProof/>
                <w:webHidden/>
              </w:rPr>
              <w:fldChar w:fldCharType="begin"/>
            </w:r>
            <w:r w:rsidR="002A7EF6">
              <w:rPr>
                <w:noProof/>
                <w:webHidden/>
              </w:rPr>
              <w:instrText xml:space="preserve"> PAGEREF _Toc430695169 \h </w:instrText>
            </w:r>
            <w:r w:rsidR="002A7EF6">
              <w:rPr>
                <w:noProof/>
                <w:webHidden/>
              </w:rPr>
            </w:r>
            <w:r w:rsidR="002A7EF6">
              <w:rPr>
                <w:noProof/>
                <w:webHidden/>
              </w:rPr>
              <w:fldChar w:fldCharType="separate"/>
            </w:r>
            <w:r w:rsidR="002A7EF6">
              <w:rPr>
                <w:noProof/>
                <w:webHidden/>
              </w:rPr>
              <w:t>7</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70" w:history="1">
            <w:r w:rsidR="002A7EF6" w:rsidRPr="00DA7ED3">
              <w:rPr>
                <w:rStyle w:val="Hyperlink"/>
                <w:noProof/>
                <w:lang w:val="en-GB"/>
              </w:rPr>
              <w:t>GATT Services</w:t>
            </w:r>
            <w:r w:rsidR="002A7EF6">
              <w:rPr>
                <w:noProof/>
                <w:webHidden/>
              </w:rPr>
              <w:tab/>
            </w:r>
            <w:r w:rsidR="002A7EF6">
              <w:rPr>
                <w:noProof/>
                <w:webHidden/>
              </w:rPr>
              <w:fldChar w:fldCharType="begin"/>
            </w:r>
            <w:r w:rsidR="002A7EF6">
              <w:rPr>
                <w:noProof/>
                <w:webHidden/>
              </w:rPr>
              <w:instrText xml:space="preserve"> PAGEREF _Toc430695170 \h </w:instrText>
            </w:r>
            <w:r w:rsidR="002A7EF6">
              <w:rPr>
                <w:noProof/>
                <w:webHidden/>
              </w:rPr>
            </w:r>
            <w:r w:rsidR="002A7EF6">
              <w:rPr>
                <w:noProof/>
                <w:webHidden/>
              </w:rPr>
              <w:fldChar w:fldCharType="separate"/>
            </w:r>
            <w:r w:rsidR="002A7EF6">
              <w:rPr>
                <w:noProof/>
                <w:webHidden/>
              </w:rPr>
              <w:t>8</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1" w:history="1">
            <w:r w:rsidR="002A7EF6" w:rsidRPr="00DA7ED3">
              <w:rPr>
                <w:rStyle w:val="Hyperlink"/>
                <w:noProof/>
                <w:lang w:val="en-GB"/>
              </w:rPr>
              <w:t>About the Device Information Service</w:t>
            </w:r>
            <w:r w:rsidR="002A7EF6">
              <w:rPr>
                <w:noProof/>
                <w:webHidden/>
              </w:rPr>
              <w:tab/>
            </w:r>
            <w:r w:rsidR="002A7EF6">
              <w:rPr>
                <w:noProof/>
                <w:webHidden/>
              </w:rPr>
              <w:fldChar w:fldCharType="begin"/>
            </w:r>
            <w:r w:rsidR="002A7EF6">
              <w:rPr>
                <w:noProof/>
                <w:webHidden/>
              </w:rPr>
              <w:instrText xml:space="preserve"> PAGEREF _Toc430695171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2" w:history="1">
            <w:r w:rsidR="002A7EF6" w:rsidRPr="00DA7ED3">
              <w:rPr>
                <w:rStyle w:val="Hyperlink"/>
                <w:noProof/>
                <w:lang w:val="en-GB"/>
              </w:rPr>
              <w:t>About the Accelerometer Service</w:t>
            </w:r>
            <w:r w:rsidR="002A7EF6">
              <w:rPr>
                <w:noProof/>
                <w:webHidden/>
              </w:rPr>
              <w:tab/>
            </w:r>
            <w:r w:rsidR="002A7EF6">
              <w:rPr>
                <w:noProof/>
                <w:webHidden/>
              </w:rPr>
              <w:fldChar w:fldCharType="begin"/>
            </w:r>
            <w:r w:rsidR="002A7EF6">
              <w:rPr>
                <w:noProof/>
                <w:webHidden/>
              </w:rPr>
              <w:instrText xml:space="preserve"> PAGEREF _Toc430695172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3" w:history="1">
            <w:r w:rsidR="002A7EF6" w:rsidRPr="00DA7ED3">
              <w:rPr>
                <w:rStyle w:val="Hyperlink"/>
                <w:noProof/>
                <w:lang w:val="en-GB"/>
              </w:rPr>
              <w:t>About the Magnetometer Service</w:t>
            </w:r>
            <w:r w:rsidR="002A7EF6">
              <w:rPr>
                <w:noProof/>
                <w:webHidden/>
              </w:rPr>
              <w:tab/>
            </w:r>
            <w:r w:rsidR="002A7EF6">
              <w:rPr>
                <w:noProof/>
                <w:webHidden/>
              </w:rPr>
              <w:fldChar w:fldCharType="begin"/>
            </w:r>
            <w:r w:rsidR="002A7EF6">
              <w:rPr>
                <w:noProof/>
                <w:webHidden/>
              </w:rPr>
              <w:instrText xml:space="preserve"> PAGEREF _Toc430695173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4" w:history="1">
            <w:r w:rsidR="002A7EF6" w:rsidRPr="00DA7ED3">
              <w:rPr>
                <w:rStyle w:val="Hyperlink"/>
                <w:noProof/>
                <w:lang w:val="en-GB"/>
              </w:rPr>
              <w:t>About the Temperature Service</w:t>
            </w:r>
            <w:r w:rsidR="002A7EF6">
              <w:rPr>
                <w:noProof/>
                <w:webHidden/>
              </w:rPr>
              <w:tab/>
            </w:r>
            <w:r w:rsidR="002A7EF6">
              <w:rPr>
                <w:noProof/>
                <w:webHidden/>
              </w:rPr>
              <w:fldChar w:fldCharType="begin"/>
            </w:r>
            <w:r w:rsidR="002A7EF6">
              <w:rPr>
                <w:noProof/>
                <w:webHidden/>
              </w:rPr>
              <w:instrText xml:space="preserve"> PAGEREF _Toc430695174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5" w:history="1">
            <w:r w:rsidR="002A7EF6" w:rsidRPr="00DA7ED3">
              <w:rPr>
                <w:rStyle w:val="Hyperlink"/>
                <w:noProof/>
                <w:lang w:val="en-GB"/>
              </w:rPr>
              <w:t>About the Button Service</w:t>
            </w:r>
            <w:r w:rsidR="002A7EF6">
              <w:rPr>
                <w:noProof/>
                <w:webHidden/>
              </w:rPr>
              <w:tab/>
            </w:r>
            <w:r w:rsidR="002A7EF6">
              <w:rPr>
                <w:noProof/>
                <w:webHidden/>
              </w:rPr>
              <w:fldChar w:fldCharType="begin"/>
            </w:r>
            <w:r w:rsidR="002A7EF6">
              <w:rPr>
                <w:noProof/>
                <w:webHidden/>
              </w:rPr>
              <w:instrText xml:space="preserve"> PAGEREF _Toc430695175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6" w:history="1">
            <w:r w:rsidR="002A7EF6" w:rsidRPr="00DA7ED3">
              <w:rPr>
                <w:rStyle w:val="Hyperlink"/>
                <w:noProof/>
                <w:lang w:val="en-GB"/>
              </w:rPr>
              <w:t>About the LED Service</w:t>
            </w:r>
            <w:r w:rsidR="002A7EF6">
              <w:rPr>
                <w:noProof/>
                <w:webHidden/>
              </w:rPr>
              <w:tab/>
            </w:r>
            <w:r w:rsidR="002A7EF6">
              <w:rPr>
                <w:noProof/>
                <w:webHidden/>
              </w:rPr>
              <w:fldChar w:fldCharType="begin"/>
            </w:r>
            <w:r w:rsidR="002A7EF6">
              <w:rPr>
                <w:noProof/>
                <w:webHidden/>
              </w:rPr>
              <w:instrText xml:space="preserve"> PAGEREF _Toc430695176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7" w:history="1">
            <w:r w:rsidR="002A7EF6" w:rsidRPr="00DA7ED3">
              <w:rPr>
                <w:rStyle w:val="Hyperlink"/>
                <w:noProof/>
                <w:lang w:val="en-GB"/>
              </w:rPr>
              <w:t>About the IO Pin Service</w:t>
            </w:r>
            <w:r w:rsidR="002A7EF6">
              <w:rPr>
                <w:noProof/>
                <w:webHidden/>
              </w:rPr>
              <w:tab/>
            </w:r>
            <w:r w:rsidR="002A7EF6">
              <w:rPr>
                <w:noProof/>
                <w:webHidden/>
              </w:rPr>
              <w:fldChar w:fldCharType="begin"/>
            </w:r>
            <w:r w:rsidR="002A7EF6">
              <w:rPr>
                <w:noProof/>
                <w:webHidden/>
              </w:rPr>
              <w:instrText xml:space="preserve"> PAGEREF _Toc430695177 \h </w:instrText>
            </w:r>
            <w:r w:rsidR="002A7EF6">
              <w:rPr>
                <w:noProof/>
                <w:webHidden/>
              </w:rPr>
            </w:r>
            <w:r w:rsidR="002A7EF6">
              <w:rPr>
                <w:noProof/>
                <w:webHidden/>
              </w:rPr>
              <w:fldChar w:fldCharType="separate"/>
            </w:r>
            <w:r w:rsidR="002A7EF6">
              <w:rPr>
                <w:noProof/>
                <w:webHidden/>
              </w:rPr>
              <w:t>10</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8" w:history="1">
            <w:r w:rsidR="002A7EF6" w:rsidRPr="00DA7ED3">
              <w:rPr>
                <w:rStyle w:val="Hyperlink"/>
                <w:noProof/>
                <w:lang w:val="en-GB"/>
              </w:rPr>
              <w:t>About the Event Service</w:t>
            </w:r>
            <w:r w:rsidR="002A7EF6">
              <w:rPr>
                <w:noProof/>
                <w:webHidden/>
              </w:rPr>
              <w:tab/>
            </w:r>
            <w:r w:rsidR="002A7EF6">
              <w:rPr>
                <w:noProof/>
                <w:webHidden/>
              </w:rPr>
              <w:fldChar w:fldCharType="begin"/>
            </w:r>
            <w:r w:rsidR="002A7EF6">
              <w:rPr>
                <w:noProof/>
                <w:webHidden/>
              </w:rPr>
              <w:instrText xml:space="preserve"> PAGEREF _Toc430695178 \h </w:instrText>
            </w:r>
            <w:r w:rsidR="002A7EF6">
              <w:rPr>
                <w:noProof/>
                <w:webHidden/>
              </w:rPr>
            </w:r>
            <w:r w:rsidR="002A7EF6">
              <w:rPr>
                <w:noProof/>
                <w:webHidden/>
              </w:rPr>
              <w:fldChar w:fldCharType="separate"/>
            </w:r>
            <w:r w:rsidR="002A7EF6">
              <w:rPr>
                <w:noProof/>
                <w:webHidden/>
              </w:rPr>
              <w:t>10</w:t>
            </w:r>
            <w:r w:rsidR="002A7EF6">
              <w:rPr>
                <w:noProof/>
                <w:webHidden/>
              </w:rPr>
              <w:fldChar w:fldCharType="end"/>
            </w:r>
          </w:hyperlink>
        </w:p>
        <w:p w:rsidR="002A7EF6" w:rsidRDefault="00126442">
          <w:pPr>
            <w:pStyle w:val="TOC3"/>
            <w:tabs>
              <w:tab w:val="right" w:leader="dot" w:pos="9017"/>
            </w:tabs>
            <w:rPr>
              <w:rFonts w:eastAsiaTheme="minorEastAsia"/>
              <w:noProof/>
            </w:rPr>
          </w:pPr>
          <w:hyperlink w:anchor="_Toc430695179" w:history="1">
            <w:r w:rsidR="002A7EF6" w:rsidRPr="00DA7ED3">
              <w:rPr>
                <w:rStyle w:val="Hyperlink"/>
                <w:noProof/>
                <w:lang w:val="en-GB"/>
              </w:rPr>
              <w:t>About the DFU Control Service</w:t>
            </w:r>
            <w:r w:rsidR="002A7EF6">
              <w:rPr>
                <w:noProof/>
                <w:webHidden/>
              </w:rPr>
              <w:tab/>
            </w:r>
            <w:r w:rsidR="002A7EF6">
              <w:rPr>
                <w:noProof/>
                <w:webHidden/>
              </w:rPr>
              <w:fldChar w:fldCharType="begin"/>
            </w:r>
            <w:r w:rsidR="002A7EF6">
              <w:rPr>
                <w:noProof/>
                <w:webHidden/>
              </w:rPr>
              <w:instrText xml:space="preserve"> PAGEREF _Toc430695179 \h </w:instrText>
            </w:r>
            <w:r w:rsidR="002A7EF6">
              <w:rPr>
                <w:noProof/>
                <w:webHidden/>
              </w:rPr>
            </w:r>
            <w:r w:rsidR="002A7EF6">
              <w:rPr>
                <w:noProof/>
                <w:webHidden/>
              </w:rPr>
              <w:fldChar w:fldCharType="separate"/>
            </w:r>
            <w:r w:rsidR="002A7EF6">
              <w:rPr>
                <w:noProof/>
                <w:webHidden/>
              </w:rPr>
              <w:t>11</w:t>
            </w:r>
            <w:r w:rsidR="002A7EF6">
              <w:rPr>
                <w:noProof/>
                <w:webHidden/>
              </w:rPr>
              <w:fldChar w:fldCharType="end"/>
            </w:r>
          </w:hyperlink>
        </w:p>
        <w:p w:rsidR="002A7EF6" w:rsidRDefault="00126442">
          <w:pPr>
            <w:pStyle w:val="TOC2"/>
            <w:tabs>
              <w:tab w:val="right" w:leader="dot" w:pos="9017"/>
            </w:tabs>
            <w:rPr>
              <w:rFonts w:eastAsiaTheme="minorEastAsia"/>
              <w:noProof/>
            </w:rPr>
          </w:pPr>
          <w:hyperlink w:anchor="_Toc430695180" w:history="1">
            <w:r w:rsidR="002A7EF6" w:rsidRPr="00DA7ED3">
              <w:rPr>
                <w:rStyle w:val="Hyperlink"/>
                <w:noProof/>
                <w:lang w:val="en-GB"/>
              </w:rPr>
              <w:t>Open Issues</w:t>
            </w:r>
            <w:r w:rsidR="002A7EF6">
              <w:rPr>
                <w:noProof/>
                <w:webHidden/>
              </w:rPr>
              <w:tab/>
            </w:r>
            <w:r w:rsidR="002A7EF6">
              <w:rPr>
                <w:noProof/>
                <w:webHidden/>
              </w:rPr>
              <w:fldChar w:fldCharType="begin"/>
            </w:r>
            <w:r w:rsidR="002A7EF6">
              <w:rPr>
                <w:noProof/>
                <w:webHidden/>
              </w:rPr>
              <w:instrText xml:space="preserve"> PAGEREF _Toc430695180 \h </w:instrText>
            </w:r>
            <w:r w:rsidR="002A7EF6">
              <w:rPr>
                <w:noProof/>
                <w:webHidden/>
              </w:rPr>
            </w:r>
            <w:r w:rsidR="002A7EF6">
              <w:rPr>
                <w:noProof/>
                <w:webHidden/>
              </w:rPr>
              <w:fldChar w:fldCharType="separate"/>
            </w:r>
            <w:r w:rsidR="002A7EF6">
              <w:rPr>
                <w:noProof/>
                <w:webHidden/>
              </w:rPr>
              <w:t>11</w:t>
            </w:r>
            <w:r w:rsidR="002A7EF6">
              <w:rPr>
                <w:noProof/>
                <w:webHidden/>
              </w:rPr>
              <w:fldChar w:fldCharType="end"/>
            </w:r>
          </w:hyperlink>
        </w:p>
        <w:p w:rsidR="002A7EF6" w:rsidRDefault="00126442">
          <w:pPr>
            <w:pStyle w:val="TOC1"/>
            <w:tabs>
              <w:tab w:val="right" w:leader="dot" w:pos="9017"/>
            </w:tabs>
            <w:rPr>
              <w:rFonts w:eastAsiaTheme="minorEastAsia"/>
              <w:noProof/>
            </w:rPr>
          </w:pPr>
          <w:hyperlink w:anchor="_Toc430695181" w:history="1">
            <w:r w:rsidR="002A7EF6" w:rsidRPr="00DA7ED3">
              <w:rPr>
                <w:rStyle w:val="Hyperlink"/>
                <w:noProof/>
                <w:lang w:val="en-GB"/>
              </w:rPr>
              <w:t>Appendix A – Example Sequence Diagrams</w:t>
            </w:r>
            <w:r w:rsidR="002A7EF6">
              <w:rPr>
                <w:noProof/>
                <w:webHidden/>
              </w:rPr>
              <w:tab/>
            </w:r>
            <w:r w:rsidR="002A7EF6">
              <w:rPr>
                <w:noProof/>
                <w:webHidden/>
              </w:rPr>
              <w:fldChar w:fldCharType="begin"/>
            </w:r>
            <w:r w:rsidR="002A7EF6">
              <w:rPr>
                <w:noProof/>
                <w:webHidden/>
              </w:rPr>
              <w:instrText xml:space="preserve"> PAGEREF _Toc430695181 \h </w:instrText>
            </w:r>
            <w:r w:rsidR="002A7EF6">
              <w:rPr>
                <w:noProof/>
                <w:webHidden/>
              </w:rPr>
            </w:r>
            <w:r w:rsidR="002A7EF6">
              <w:rPr>
                <w:noProof/>
                <w:webHidden/>
              </w:rPr>
              <w:fldChar w:fldCharType="separate"/>
            </w:r>
            <w:r w:rsidR="002A7EF6">
              <w:rPr>
                <w:noProof/>
                <w:webHidden/>
              </w:rPr>
              <w:t>12</w:t>
            </w:r>
            <w:r w:rsidR="002A7EF6">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3" w:name="_Toc430695164"/>
      <w:r>
        <w:rPr>
          <w:lang w:val="en-GB"/>
        </w:rPr>
        <w:lastRenderedPageBreak/>
        <w:t>Introduction</w:t>
      </w:r>
      <w:bookmarkEnd w:id="3"/>
    </w:p>
    <w:p w:rsidR="00C77F48" w:rsidRDefault="00B7600C" w:rsidP="00B7600C">
      <w:pPr>
        <w:rPr>
          <w:lang w:val="en-GB"/>
        </w:rPr>
      </w:pPr>
      <w:r>
        <w:rPr>
          <w:lang w:val="en-GB"/>
        </w:rPr>
        <w:t xml:space="preserve">The BBC </w:t>
      </w:r>
      <w:r w:rsidR="0000406C">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4" w:name="_Toc430695165"/>
      <w:r>
        <w:rPr>
          <w:lang w:val="en-GB"/>
        </w:rPr>
        <w:t>Profile Design</w:t>
      </w:r>
      <w:bookmarkEnd w:id="4"/>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5" w:name="_Toc430695166"/>
      <w:r>
        <w:rPr>
          <w:lang w:val="en-GB"/>
        </w:rPr>
        <w:t>Status of</w:t>
      </w:r>
      <w:r w:rsidR="00BC24EA">
        <w:rPr>
          <w:lang w:val="en-GB"/>
        </w:rPr>
        <w:t xml:space="preserve"> the Design</w:t>
      </w:r>
      <w:bookmarkEnd w:id="5"/>
    </w:p>
    <w:p w:rsidR="00CE6C94" w:rsidRDefault="00307280" w:rsidP="00BC24EA">
      <w:pPr>
        <w:rPr>
          <w:lang w:val="en-GB"/>
        </w:rPr>
      </w:pPr>
      <w:r>
        <w:rPr>
          <w:lang w:val="en-GB"/>
        </w:rPr>
        <w:t>This version of the profile design was signed off on 28</w:t>
      </w:r>
      <w:r w:rsidRPr="00307280">
        <w:rPr>
          <w:vertAlign w:val="superscript"/>
          <w:lang w:val="en-GB"/>
        </w:rPr>
        <w:t>th</w:t>
      </w:r>
      <w:r w:rsidR="00C4668F">
        <w:rPr>
          <w:lang w:val="en-GB"/>
        </w:rPr>
        <w:t xml:space="preserve"> May 2015. It was</w:t>
      </w:r>
      <w:r>
        <w:rPr>
          <w:lang w:val="en-GB"/>
        </w:rPr>
        <w:t xml:space="preserve"> anticipated however that minor changes w</w:t>
      </w:r>
      <w:r w:rsidR="00C4668F">
        <w:rPr>
          <w:lang w:val="en-GB"/>
        </w:rPr>
        <w:t>ould</w:t>
      </w:r>
      <w:r>
        <w:rPr>
          <w:lang w:val="en-GB"/>
        </w:rPr>
        <w:t xml:space="preserve"> be required and that these will be identified and applied iteratively during the implementation of the profile. For example data types may need optimising</w:t>
      </w:r>
      <w:r w:rsidR="00BC24EA">
        <w:rPr>
          <w:lang w:val="en-GB"/>
        </w:rPr>
        <w:t xml:space="preserve">. </w:t>
      </w:r>
      <w:r>
        <w:rPr>
          <w:lang w:val="en-GB"/>
        </w:rPr>
        <w:t>Any f</w:t>
      </w:r>
      <w:r w:rsidR="00CE6C94">
        <w:rPr>
          <w:lang w:val="en-GB"/>
        </w:rPr>
        <w:t>u</w:t>
      </w:r>
      <w:r>
        <w:rPr>
          <w:lang w:val="en-GB"/>
        </w:rPr>
        <w:t>rther changes</w:t>
      </w:r>
      <w:r w:rsidR="00BC24EA">
        <w:rPr>
          <w:lang w:val="en-GB"/>
        </w:rPr>
        <w:t xml:space="preserve"> will mostly require the profile designer, Martin Woolley of the Bluetooth SIG to </w:t>
      </w:r>
      <w:r>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C4668F" w:rsidRPr="00C4668F" w:rsidRDefault="00C4668F" w:rsidP="00BC24EA">
      <w:pPr>
        <w:rPr>
          <w:lang w:val="en-GB"/>
        </w:rPr>
      </w:pPr>
      <w:r>
        <w:rPr>
          <w:lang w:val="en-GB"/>
        </w:rPr>
        <w:t>V1.5 10</w:t>
      </w:r>
      <w:r w:rsidRPr="00C4668F">
        <w:rPr>
          <w:vertAlign w:val="superscript"/>
          <w:lang w:val="en-GB"/>
        </w:rPr>
        <w:t>th</w:t>
      </w:r>
      <w:r>
        <w:rPr>
          <w:lang w:val="en-GB"/>
        </w:rPr>
        <w:t xml:space="preserve"> September: The profile is now being implemented and some optimisation is taking place largely to reduce the memory footprint.</w:t>
      </w:r>
    </w:p>
    <w:p w:rsidR="00B7600C" w:rsidRDefault="00B7600C" w:rsidP="00B7600C">
      <w:pPr>
        <w:pStyle w:val="Heading2"/>
        <w:rPr>
          <w:lang w:val="en-GB"/>
        </w:rPr>
      </w:pPr>
      <w:bookmarkStart w:id="6" w:name="_Toc430695167"/>
      <w:r>
        <w:rPr>
          <w:lang w:val="en-GB"/>
        </w:rPr>
        <w:t>Assumptions</w:t>
      </w:r>
      <w:bookmarkEnd w:id="6"/>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00406C" w:rsidP="00E44339">
      <w:pPr>
        <w:pStyle w:val="Heading3"/>
        <w:rPr>
          <w:lang w:val="en-GB"/>
        </w:rPr>
      </w:pPr>
      <w:bookmarkStart w:id="7" w:name="_Toc430695168"/>
      <w:r>
        <w:rPr>
          <w:lang w:val="en-GB"/>
        </w:rPr>
        <w:t>micro:bit</w:t>
      </w:r>
      <w:r w:rsidR="00E44339">
        <w:rPr>
          <w:lang w:val="en-GB"/>
        </w:rPr>
        <w:t xml:space="preserve"> Hardware Specification</w:t>
      </w:r>
      <w:bookmarkEnd w:id="7"/>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lastRenderedPageBreak/>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8" w:name="_Toc430695169"/>
      <w:r>
        <w:rPr>
          <w:lang w:val="en-GB"/>
        </w:rPr>
        <w:t>General Design Assumptions</w:t>
      </w:r>
      <w:bookmarkEnd w:id="8"/>
    </w:p>
    <w:p w:rsidR="00EB3F08" w:rsidRDefault="0000406C"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micro:bit</w:t>
      </w:r>
      <w:r>
        <w:rPr>
          <w:lang w:val="en-GB"/>
        </w:rPr>
        <w:t xml:space="preserve">. As such the </w:t>
      </w:r>
      <w:r w:rsidR="0000406C">
        <w:rPr>
          <w:lang w:val="en-GB"/>
        </w:rPr>
        <w:t>micro:bit</w:t>
      </w:r>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9" w:name="_Toc430695170"/>
      <w:r>
        <w:rPr>
          <w:lang w:val="en-GB"/>
        </w:rPr>
        <w:t>GATT Services</w:t>
      </w:r>
      <w:bookmarkEnd w:id="9"/>
    </w:p>
    <w:tbl>
      <w:tblPr>
        <w:tblStyle w:val="TableGridLight"/>
        <w:tblW w:w="0" w:type="auto"/>
        <w:tblLook w:val="04A0" w:firstRow="1" w:lastRow="0" w:firstColumn="1" w:lastColumn="0" w:noHBand="0" w:noVBand="1"/>
      </w:tblPr>
      <w:tblGrid>
        <w:gridCol w:w="2618"/>
        <w:gridCol w:w="1920"/>
        <w:gridCol w:w="4479"/>
      </w:tblGrid>
      <w:tr w:rsidR="00124235" w:rsidTr="00CD023C">
        <w:tc>
          <w:tcPr>
            <w:tcW w:w="2618" w:type="dxa"/>
          </w:tcPr>
          <w:p w:rsidR="00124235" w:rsidRPr="00124235" w:rsidRDefault="00124235" w:rsidP="00124235">
            <w:pPr>
              <w:rPr>
                <w:b/>
                <w:lang w:val="en-GB"/>
              </w:rPr>
            </w:pPr>
            <w:r w:rsidRPr="00124235">
              <w:rPr>
                <w:b/>
                <w:lang w:val="en-GB"/>
              </w:rPr>
              <w:t>Service</w:t>
            </w:r>
          </w:p>
        </w:tc>
        <w:tc>
          <w:tcPr>
            <w:tcW w:w="1920" w:type="dxa"/>
          </w:tcPr>
          <w:p w:rsidR="00124235" w:rsidRPr="00124235" w:rsidRDefault="00124235" w:rsidP="00124235">
            <w:pPr>
              <w:rPr>
                <w:b/>
                <w:lang w:val="en-GB"/>
              </w:rPr>
            </w:pPr>
            <w:r w:rsidRPr="00124235">
              <w:rPr>
                <w:b/>
                <w:lang w:val="en-GB"/>
              </w:rPr>
              <w:t>Type</w:t>
            </w:r>
          </w:p>
        </w:tc>
        <w:tc>
          <w:tcPr>
            <w:tcW w:w="4479" w:type="dxa"/>
          </w:tcPr>
          <w:p w:rsidR="00124235" w:rsidRPr="00124235" w:rsidRDefault="00124235" w:rsidP="00124235">
            <w:pPr>
              <w:rPr>
                <w:b/>
                <w:lang w:val="en-GB"/>
              </w:rPr>
            </w:pPr>
            <w:r w:rsidRPr="00124235">
              <w:rPr>
                <w:b/>
                <w:lang w:val="en-GB"/>
              </w:rPr>
              <w:t>Description</w:t>
            </w:r>
          </w:p>
        </w:tc>
      </w:tr>
      <w:tr w:rsidR="00124235" w:rsidTr="00CD023C">
        <w:tc>
          <w:tcPr>
            <w:tcW w:w="2618" w:type="dxa"/>
          </w:tcPr>
          <w:p w:rsidR="00124235" w:rsidRDefault="00124235" w:rsidP="00124235">
            <w:pPr>
              <w:rPr>
                <w:lang w:val="en-GB"/>
              </w:rPr>
            </w:pPr>
            <w:r>
              <w:rPr>
                <w:lang w:val="en-GB"/>
              </w:rPr>
              <w:t>Generic Access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generic information about the device</w:t>
            </w:r>
            <w:r w:rsidR="00FA05FA">
              <w:rPr>
                <w:lang w:val="en-GB"/>
              </w:rPr>
              <w:t>. Mandatory in GATT profiles.</w:t>
            </w:r>
          </w:p>
        </w:tc>
      </w:tr>
      <w:tr w:rsidR="00FA05FA" w:rsidTr="00CD023C">
        <w:tc>
          <w:tcPr>
            <w:tcW w:w="2618" w:type="dxa"/>
          </w:tcPr>
          <w:p w:rsidR="00FA05FA" w:rsidRDefault="00FA05FA" w:rsidP="00124235">
            <w:pPr>
              <w:rPr>
                <w:lang w:val="en-GB"/>
              </w:rPr>
            </w:pPr>
            <w:r>
              <w:rPr>
                <w:lang w:val="en-GB"/>
              </w:rPr>
              <w:t>Generic Attribute Service</w:t>
            </w:r>
          </w:p>
        </w:tc>
        <w:tc>
          <w:tcPr>
            <w:tcW w:w="1920" w:type="dxa"/>
          </w:tcPr>
          <w:p w:rsidR="00FA05FA" w:rsidRDefault="004A2193" w:rsidP="00124235">
            <w:pPr>
              <w:rPr>
                <w:lang w:val="en-GB"/>
              </w:rPr>
            </w:pPr>
            <w:r>
              <w:rPr>
                <w:lang w:val="en-GB"/>
              </w:rPr>
              <w:t>Adopted</w:t>
            </w:r>
          </w:p>
        </w:tc>
        <w:tc>
          <w:tcPr>
            <w:tcW w:w="4479" w:type="dxa"/>
          </w:tcPr>
          <w:p w:rsidR="0048614B" w:rsidRDefault="0048614B" w:rsidP="00124235">
            <w:pPr>
              <w:rPr>
                <w:lang w:val="en-GB"/>
              </w:rPr>
            </w:pPr>
            <w:r>
              <w:rPr>
                <w:lang w:val="en-GB"/>
              </w:rPr>
              <w:t>Can inform clients of changes in the attribute table such as reassigned handle values.</w:t>
            </w:r>
          </w:p>
          <w:p w:rsidR="00FA05FA" w:rsidRDefault="004A2193" w:rsidP="00124235">
            <w:pPr>
              <w:rPr>
                <w:lang w:val="en-GB"/>
              </w:rPr>
            </w:pPr>
            <w:r>
              <w:rPr>
                <w:lang w:val="en-GB"/>
              </w:rPr>
              <w:t>Mandatory in GATT profiles.</w:t>
            </w:r>
          </w:p>
        </w:tc>
      </w:tr>
      <w:tr w:rsidR="00124235" w:rsidTr="00CD023C">
        <w:tc>
          <w:tcPr>
            <w:tcW w:w="2618" w:type="dxa"/>
          </w:tcPr>
          <w:p w:rsidR="00124235" w:rsidRDefault="00124235" w:rsidP="00124235">
            <w:pPr>
              <w:rPr>
                <w:lang w:val="en-GB"/>
              </w:rPr>
            </w:pPr>
            <w:r>
              <w:rPr>
                <w:lang w:val="en-GB"/>
              </w:rPr>
              <w:t>Device Information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more comprehensive details about the device and its manufacturer</w:t>
            </w:r>
          </w:p>
        </w:tc>
      </w:tr>
      <w:tr w:rsidR="00124235" w:rsidTr="00CD023C">
        <w:tc>
          <w:tcPr>
            <w:tcW w:w="2618" w:type="dxa"/>
          </w:tcPr>
          <w:p w:rsidR="00124235" w:rsidRDefault="00124235" w:rsidP="00124235">
            <w:pPr>
              <w:rPr>
                <w:lang w:val="en-GB"/>
              </w:rPr>
            </w:pPr>
            <w:r>
              <w:rPr>
                <w:lang w:val="en-GB"/>
              </w:rPr>
              <w:t>Accelerometer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CD023C">
        <w:tc>
          <w:tcPr>
            <w:tcW w:w="2618" w:type="dxa"/>
          </w:tcPr>
          <w:p w:rsidR="00124235" w:rsidRDefault="00124235" w:rsidP="00124235">
            <w:pPr>
              <w:rPr>
                <w:lang w:val="en-GB"/>
              </w:rPr>
            </w:pPr>
            <w:r>
              <w:rPr>
                <w:lang w:val="en-GB"/>
              </w:rPr>
              <w:t>Magnetometer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F1C24">
            <w:pPr>
              <w:rPr>
                <w:lang w:val="en-GB"/>
              </w:rPr>
            </w:pPr>
            <w:r>
              <w:rPr>
                <w:lang w:val="en-GB"/>
              </w:rPr>
              <w:t>Provides access to the magnetometer sensor state and configuration</w:t>
            </w:r>
            <w:r w:rsidR="00710CD0">
              <w:rPr>
                <w:lang w:val="en-GB"/>
              </w:rPr>
              <w:t xml:space="preserve"> of the frequency with which readings are reported.</w:t>
            </w:r>
            <w:r w:rsidR="00BE7D6D">
              <w:rPr>
                <w:lang w:val="en-GB"/>
              </w:rPr>
              <w:t xml:space="preserve"> Provides access to a “current </w:t>
            </w:r>
            <w:r w:rsidR="001F1C24">
              <w:rPr>
                <w:lang w:val="en-GB"/>
              </w:rPr>
              <w:t>bearing</w:t>
            </w:r>
            <w:r w:rsidR="00BE7D6D">
              <w:rPr>
                <w:lang w:val="en-GB"/>
              </w:rPr>
              <w:t>” value in degrees.</w:t>
            </w:r>
          </w:p>
        </w:tc>
      </w:tr>
      <w:tr w:rsidR="00D53736" w:rsidTr="00CD023C">
        <w:tc>
          <w:tcPr>
            <w:tcW w:w="2618" w:type="dxa"/>
          </w:tcPr>
          <w:p w:rsidR="00D53736" w:rsidRDefault="00D53736" w:rsidP="00D53736">
            <w:pPr>
              <w:rPr>
                <w:lang w:val="en-GB"/>
              </w:rPr>
            </w:pPr>
            <w:r>
              <w:rPr>
                <w:lang w:val="en-GB"/>
              </w:rPr>
              <w:t>Temperature Service</w:t>
            </w:r>
          </w:p>
        </w:tc>
        <w:tc>
          <w:tcPr>
            <w:tcW w:w="1920" w:type="dxa"/>
          </w:tcPr>
          <w:p w:rsidR="00D53736" w:rsidRDefault="00D53736" w:rsidP="00D53736">
            <w:pPr>
              <w:rPr>
                <w:lang w:val="en-GB"/>
              </w:rPr>
            </w:pPr>
            <w:r>
              <w:rPr>
                <w:lang w:val="en-GB"/>
              </w:rPr>
              <w:t>Custom</w:t>
            </w:r>
          </w:p>
        </w:tc>
        <w:tc>
          <w:tcPr>
            <w:tcW w:w="4479" w:type="dxa"/>
          </w:tcPr>
          <w:p w:rsidR="00D53736" w:rsidRDefault="00D53736" w:rsidP="00D53736">
            <w:pPr>
              <w:rPr>
                <w:lang w:val="en-GB"/>
              </w:rPr>
            </w:pPr>
            <w:r>
              <w:rPr>
                <w:lang w:val="en-GB"/>
              </w:rPr>
              <w:t>Provides access to a simplified, integer temperature measurement in celsius, derived from several sensors in the micro:bit.</w:t>
            </w:r>
          </w:p>
        </w:tc>
      </w:tr>
      <w:tr w:rsidR="00124235" w:rsidTr="00CD023C">
        <w:tc>
          <w:tcPr>
            <w:tcW w:w="2618" w:type="dxa"/>
          </w:tcPr>
          <w:p w:rsidR="00124235" w:rsidRDefault="00124235" w:rsidP="00124235">
            <w:pPr>
              <w:rPr>
                <w:lang w:val="en-GB"/>
              </w:rPr>
            </w:pPr>
            <w:r>
              <w:rPr>
                <w:lang w:val="en-GB"/>
              </w:rPr>
              <w:t>Button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CD023C">
        <w:tc>
          <w:tcPr>
            <w:tcW w:w="2618" w:type="dxa"/>
          </w:tcPr>
          <w:p w:rsidR="00124235" w:rsidRDefault="00124235" w:rsidP="00124235">
            <w:pPr>
              <w:rPr>
                <w:lang w:val="en-GB"/>
              </w:rPr>
            </w:pPr>
            <w:r>
              <w:rPr>
                <w:lang w:val="en-GB"/>
              </w:rPr>
              <w:t>LED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Allows access to both the LED “display” grid and the system status LED</w:t>
            </w:r>
          </w:p>
        </w:tc>
      </w:tr>
      <w:tr w:rsidR="00124235" w:rsidTr="00CD023C">
        <w:tc>
          <w:tcPr>
            <w:tcW w:w="2618"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9D5EB8">
            <w:pPr>
              <w:rPr>
                <w:lang w:val="en-GB"/>
              </w:rPr>
            </w:pPr>
            <w:r>
              <w:rPr>
                <w:lang w:val="en-GB"/>
              </w:rPr>
              <w:t>Allows access to</w:t>
            </w:r>
            <w:r w:rsidR="00AC18A1">
              <w:rPr>
                <w:lang w:val="en-GB"/>
              </w:rPr>
              <w:t xml:space="preserve"> and configuration of</w:t>
            </w:r>
            <w:r>
              <w:rPr>
                <w:lang w:val="en-GB"/>
              </w:rPr>
              <w:t xml:space="preserve"> IO </w:t>
            </w:r>
            <w:r w:rsidR="009D5EB8">
              <w:rPr>
                <w:lang w:val="en-GB"/>
              </w:rPr>
              <w:t>pins on the edge connector.</w:t>
            </w:r>
          </w:p>
        </w:tc>
      </w:tr>
      <w:tr w:rsidR="00124235" w:rsidTr="00CD023C">
        <w:tc>
          <w:tcPr>
            <w:tcW w:w="2618" w:type="dxa"/>
          </w:tcPr>
          <w:p w:rsidR="00124235" w:rsidRDefault="006C152C" w:rsidP="00124235">
            <w:pPr>
              <w:rPr>
                <w:lang w:val="en-GB"/>
              </w:rPr>
            </w:pPr>
            <w:r>
              <w:rPr>
                <w:lang w:val="en-GB"/>
              </w:rPr>
              <w:t>Event</w:t>
            </w:r>
            <w:r w:rsidR="00124235">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841930" w:rsidRDefault="00841AD2" w:rsidP="00124235">
            <w:pPr>
              <w:rPr>
                <w:lang w:val="en-GB"/>
              </w:rPr>
            </w:pPr>
            <w:r>
              <w:rPr>
                <w:lang w:val="en-GB"/>
              </w:rPr>
              <w:t xml:space="preserve">Allows the </w:t>
            </w:r>
            <w:r w:rsidR="0000406C">
              <w:rPr>
                <w:lang w:val="en-GB"/>
              </w:rPr>
              <w:t>micro:bit</w:t>
            </w:r>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00406C">
              <w:rPr>
                <w:lang w:val="en-GB"/>
              </w:rPr>
              <w:t>micro:bit</w:t>
            </w:r>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00406C">
              <w:rPr>
                <w:lang w:val="en-GB"/>
              </w:rPr>
              <w:t>micro:bit</w:t>
            </w:r>
            <w:r>
              <w:rPr>
                <w:lang w:val="en-GB"/>
              </w:rPr>
              <w:t xml:space="preserve"> to inform the client of events originating on the </w:t>
            </w:r>
            <w:r w:rsidR="0000406C">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2A65C5" w:rsidRDefault="002A65C5" w:rsidP="00124235">
      <w:pPr>
        <w:rPr>
          <w:lang w:val="en-GB"/>
        </w:rPr>
      </w:pPr>
    </w:p>
    <w:p w:rsidR="00784610" w:rsidRDefault="00784610">
      <w:pPr>
        <w:rPr>
          <w:lang w:val="en-GB"/>
        </w:rPr>
      </w:pPr>
      <w:r>
        <w:rPr>
          <w:lang w:val="en-GB"/>
        </w:rPr>
        <w:br w:type="page"/>
      </w:r>
    </w:p>
    <w:p w:rsidR="00124235" w:rsidRPr="00124235" w:rsidRDefault="00B50F40" w:rsidP="00124235">
      <w:pPr>
        <w:rPr>
          <w:lang w:val="en-GB"/>
        </w:rPr>
      </w:pPr>
      <w:r>
        <w:rPr>
          <w:lang w:val="en-GB"/>
        </w:rPr>
        <w:lastRenderedPageBreak/>
        <w:t xml:space="preserve">The following sections elaborate on the description of a service </w:t>
      </w:r>
      <w:r w:rsidR="00D25AAB">
        <w:rPr>
          <w:lang w:val="en-GB"/>
        </w:rPr>
        <w:t xml:space="preserve">and/or its characteristics </w:t>
      </w:r>
      <w:r>
        <w:rPr>
          <w:lang w:val="en-GB"/>
        </w:rPr>
        <w:t>where this seemed worthwhile.</w:t>
      </w:r>
    </w:p>
    <w:p w:rsidR="00237485" w:rsidRDefault="00237485" w:rsidP="00757840">
      <w:pPr>
        <w:pStyle w:val="Heading3"/>
        <w:rPr>
          <w:lang w:val="en-GB"/>
        </w:rPr>
      </w:pPr>
      <w:bookmarkStart w:id="10" w:name="_Toc430695171"/>
      <w:r>
        <w:rPr>
          <w:lang w:val="en-GB"/>
        </w:rPr>
        <w:t>About the Device Information Service</w:t>
      </w:r>
      <w:bookmarkEnd w:id="10"/>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micro:bit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1" w:name="_Toc430695172"/>
      <w:r>
        <w:rPr>
          <w:lang w:val="en-GB"/>
        </w:rPr>
        <w:t>About the Accelerometer Service</w:t>
      </w:r>
      <w:bookmarkEnd w:id="11"/>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r w:rsidR="00126442">
        <w:rPr>
          <w:lang w:val="en-GB"/>
        </w:rPr>
        <w:t xml:space="preserve"> Values are in the range +/-1000 and in milli-newtons.</w:t>
      </w:r>
      <w:bookmarkStart w:id="12" w:name="_GoBack"/>
      <w:bookmarkEnd w:id="12"/>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p>
    <w:p w:rsidR="00F94A61" w:rsidRDefault="00F94A61" w:rsidP="00F94A61">
      <w:pPr>
        <w:pStyle w:val="Heading3"/>
        <w:rPr>
          <w:lang w:val="en-GB"/>
        </w:rPr>
      </w:pPr>
      <w:bookmarkStart w:id="13" w:name="_Toc430695173"/>
      <w:r>
        <w:rPr>
          <w:lang w:val="en-GB"/>
        </w:rPr>
        <w:t>About the Magnetometer Service</w:t>
      </w:r>
      <w:bookmarkEnd w:id="13"/>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4" w:name="_Toc430695174"/>
      <w:r>
        <w:rPr>
          <w:lang w:val="en-GB"/>
        </w:rPr>
        <w:t>About the Temperature Service</w:t>
      </w:r>
      <w:bookmarkEnd w:id="14"/>
    </w:p>
    <w:p w:rsidR="00B850E2" w:rsidRDefault="00B850E2" w:rsidP="00B850E2">
      <w:pPr>
        <w:pStyle w:val="Heading4"/>
        <w:rPr>
          <w:lang w:val="en-GB"/>
        </w:rPr>
      </w:pPr>
      <w:r>
        <w:rPr>
          <w:lang w:val="en-GB"/>
        </w:rPr>
        <w:t>Characteristics</w:t>
      </w:r>
    </w:p>
    <w:p w:rsidR="00B850E2" w:rsidRPr="00B850E2" w:rsidRDefault="00B850E2" w:rsidP="00CF21F7">
      <w:pPr>
        <w:rPr>
          <w:lang w:val="en-GB"/>
        </w:rPr>
      </w:pPr>
      <w:r>
        <w:rPr>
          <w:b/>
          <w:lang w:val="en-GB"/>
        </w:rPr>
        <w:t>Temperature</w:t>
      </w:r>
      <w:r>
        <w:rPr>
          <w:lang w:val="en-GB"/>
        </w:rPr>
        <w:t xml:space="preserve">: </w:t>
      </w:r>
      <w:r w:rsidRPr="00B850E2">
        <w:rPr>
          <w:lang w:val="en-GB"/>
        </w:rPr>
        <w:t>Signed integer 8 bit value in celsius.</w:t>
      </w:r>
    </w:p>
    <w:p w:rsidR="00757840" w:rsidRDefault="00757840" w:rsidP="00757840">
      <w:pPr>
        <w:pStyle w:val="Heading3"/>
        <w:rPr>
          <w:lang w:val="en-GB"/>
        </w:rPr>
      </w:pPr>
      <w:bookmarkStart w:id="15" w:name="_Toc430695175"/>
      <w:r>
        <w:rPr>
          <w:lang w:val="en-GB"/>
        </w:rPr>
        <w:t>About the Button Service</w:t>
      </w:r>
      <w:bookmarkEnd w:id="15"/>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6" w:name="_Toc430695176"/>
      <w:r>
        <w:rPr>
          <w:lang w:val="en-GB"/>
        </w:rPr>
        <w:t>About the LED Service</w:t>
      </w:r>
      <w:bookmarkEnd w:id="16"/>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lastRenderedPageBreak/>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speed </w:t>
      </w:r>
      <w:r>
        <w:rPr>
          <w:lang w:val="en-GB"/>
        </w:rPr>
        <w:t>may</w:t>
      </w:r>
      <w:r w:rsidR="0087136E">
        <w:rPr>
          <w:lang w:val="en-GB"/>
        </w:rPr>
        <w:t xml:space="preserve"> be set.</w:t>
      </w:r>
    </w:p>
    <w:p w:rsidR="00D1092F" w:rsidRDefault="00D1092F" w:rsidP="00D1092F">
      <w:pPr>
        <w:pStyle w:val="Heading4"/>
        <w:rPr>
          <w:lang w:val="en-GB"/>
        </w:rPr>
      </w:pPr>
      <w:r>
        <w:rPr>
          <w:lang w:val="en-GB"/>
        </w:rPr>
        <w:t>Characteristics</w:t>
      </w:r>
    </w:p>
    <w:p w:rsidR="00D1092F" w:rsidRDefault="00D1092F" w:rsidP="00D1092F">
      <w:pPr>
        <w:rPr>
          <w:lang w:val="en-GB"/>
        </w:rPr>
      </w:pPr>
      <w:r w:rsidRPr="00D1092F">
        <w:rPr>
          <w:b/>
          <w:lang w:val="en-GB"/>
        </w:rPr>
        <w:t>LED Matrix State</w:t>
      </w:r>
      <w:r>
        <w:rPr>
          <w:lang w:val="en-GB"/>
        </w:rPr>
        <w:t xml:space="preserve">: </w:t>
      </w:r>
      <w:r w:rsidRPr="00D1092F">
        <w:rPr>
          <w:lang w:val="en-GB"/>
        </w:rPr>
        <w:t>Allows the state of any|all LEDs in the 5x5 grid to be set to on or off with a single GATT operation. Consists of a 32 bit field with bits 0 - 24 representing the off (0) or on (1) state of the corresponding LED.</w:t>
      </w:r>
    </w:p>
    <w:p w:rsidR="00D1092F" w:rsidRDefault="00D1092F" w:rsidP="00D1092F">
      <w:pPr>
        <w:rPr>
          <w:lang w:val="en-GB"/>
        </w:rPr>
      </w:pPr>
      <w:r w:rsidRPr="00D1092F">
        <w:rPr>
          <w:b/>
          <w:lang w:val="en-GB"/>
        </w:rPr>
        <w:t>LED Text</w:t>
      </w:r>
      <w:r>
        <w:rPr>
          <w:lang w:val="en-GB"/>
        </w:rPr>
        <w:t>: A UTF-8 string to be shown on the LED display.</w:t>
      </w:r>
    </w:p>
    <w:p w:rsidR="00D1092F" w:rsidRPr="00D1092F" w:rsidRDefault="00D451A9" w:rsidP="00D1092F">
      <w:pPr>
        <w:rPr>
          <w:lang w:val="en-GB"/>
        </w:rPr>
      </w:pPr>
      <w:r w:rsidRPr="00D451A9">
        <w:rPr>
          <w:b/>
          <w:lang w:val="en-GB"/>
        </w:rPr>
        <w:t>Scrolling Speed</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7" w:name="_Toc430695177"/>
      <w:r>
        <w:rPr>
          <w:lang w:val="en-GB"/>
        </w:rPr>
        <w:t>About the IO P</w:t>
      </w:r>
      <w:r w:rsidR="003B1895">
        <w:rPr>
          <w:lang w:val="en-GB"/>
        </w:rPr>
        <w:t>in</w:t>
      </w:r>
      <w:r>
        <w:rPr>
          <w:lang w:val="en-GB"/>
        </w:rPr>
        <w:t xml:space="preserve"> Service</w:t>
      </w:r>
      <w:bookmarkEnd w:id="17"/>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micro:bit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18" w:name="_Toc430695178"/>
      <w:r>
        <w:rPr>
          <w:lang w:val="en-GB"/>
        </w:rPr>
        <w:t xml:space="preserve">About the </w:t>
      </w:r>
      <w:r w:rsidR="00604A45">
        <w:rPr>
          <w:lang w:val="en-GB"/>
        </w:rPr>
        <w:t>Event</w:t>
      </w:r>
      <w:r>
        <w:rPr>
          <w:lang w:val="en-GB"/>
        </w:rPr>
        <w:t xml:space="preserve"> Service</w:t>
      </w:r>
      <w:bookmarkEnd w:id="18"/>
    </w:p>
    <w:p w:rsidR="006C6E66" w:rsidRDefault="00604A45" w:rsidP="00067F98">
      <w:pPr>
        <w:rPr>
          <w:lang w:val="en-GB"/>
        </w:rPr>
      </w:pPr>
      <w:r>
        <w:rPr>
          <w:lang w:val="en-GB"/>
        </w:rPr>
        <w:t xml:space="preserve">The Event Service allows events or commands to be notified to the </w:t>
      </w:r>
      <w:r w:rsidR="0000406C">
        <w:rPr>
          <w:lang w:val="en-GB"/>
        </w:rPr>
        <w:t>micro:bit</w:t>
      </w:r>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micro:bit</w:t>
      </w:r>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micro:bit</w:t>
      </w:r>
      <w:r>
        <w:rPr>
          <w:lang w:val="en-GB"/>
        </w:rPr>
        <w:t xml:space="preserve"> at the same time.</w:t>
      </w:r>
    </w:p>
    <w:p w:rsidR="00397B91" w:rsidRDefault="00133EB1" w:rsidP="00067F98">
      <w:pPr>
        <w:rPr>
          <w:lang w:val="en-GB"/>
        </w:rPr>
      </w:pPr>
      <w:r w:rsidRPr="00133EB1">
        <w:rPr>
          <w:lang w:val="en-GB"/>
        </w:rPr>
        <w:lastRenderedPageBreak/>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micro:bit</w:t>
      </w:r>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micro:bit</w:t>
      </w:r>
      <w:r>
        <w:rPr>
          <w:lang w:val="en-GB"/>
        </w:rPr>
        <w:t xml:space="preserve">. </w:t>
      </w:r>
    </w:p>
    <w:p w:rsidR="00067F98" w:rsidRDefault="0000406C"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micro:bit</w:t>
      </w:r>
      <w:r>
        <w:rPr>
          <w:lang w:val="en-GB"/>
        </w:rPr>
        <w:t xml:space="preserve"> Requirements characteristic bit mask.</w:t>
      </w:r>
    </w:p>
    <w:p w:rsidR="002304B3" w:rsidRDefault="002304B3" w:rsidP="002304B3">
      <w:pPr>
        <w:pStyle w:val="Heading3"/>
        <w:rPr>
          <w:lang w:val="en-GB"/>
        </w:rPr>
      </w:pPr>
      <w:bookmarkStart w:id="19" w:name="_Toc430695179"/>
      <w:r>
        <w:rPr>
          <w:lang w:val="en-GB"/>
        </w:rPr>
        <w:t xml:space="preserve">About the DFU </w:t>
      </w:r>
      <w:r w:rsidR="00EB7C3D">
        <w:rPr>
          <w:lang w:val="en-GB"/>
        </w:rPr>
        <w:t xml:space="preserve">Control </w:t>
      </w:r>
      <w:r>
        <w:rPr>
          <w:lang w:val="en-GB"/>
        </w:rPr>
        <w:t>Service</w:t>
      </w:r>
      <w:bookmarkEnd w:id="19"/>
    </w:p>
    <w:p w:rsidR="002304B3" w:rsidRPr="002304B3" w:rsidRDefault="008327EE" w:rsidP="002304B3">
      <w:pPr>
        <w:rPr>
          <w:lang w:val="en-GB"/>
        </w:rPr>
      </w:pPr>
      <w:r w:rsidRPr="008327EE">
        <w:rPr>
          <w:lang w:val="en-GB"/>
        </w:rPr>
        <w:t>Allows clients to initiate the micro:bit pairing and over the air firmware update procedures.</w:t>
      </w:r>
      <w:r>
        <w:rPr>
          <w:lang w:val="en-GB"/>
        </w:rPr>
        <w:t xml:space="preserve"> Firmware updates are actually handled by the Nordic Semiconductor DFU service which is not part of this profile, after the micro:bit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micro:bit into the Nordic Semiconductor bootloader if the DFU Flash Code characteristic has been written to with the correct secret key.</w:t>
      </w:r>
      <w:r>
        <w:rPr>
          <w:lang w:val="en-GB"/>
        </w:rPr>
        <w:t xml:space="preserve"> </w:t>
      </w:r>
      <w:r w:rsidRPr="00517C27">
        <w:rPr>
          <w:lang w:val="en-GB"/>
        </w:rPr>
        <w:t>Writing 0x02 to this charactertistic  means "request flash code".</w:t>
      </w:r>
    </w:p>
    <w:p w:rsidR="00E120F6" w:rsidRDefault="00A37777" w:rsidP="00517C27">
      <w:pPr>
        <w:rPr>
          <w:sz w:val="26"/>
          <w:szCs w:val="26"/>
          <w:lang w:val="en-GB"/>
        </w:rPr>
      </w:pPr>
      <w:r w:rsidRPr="00A37777">
        <w:rPr>
          <w:b/>
          <w:lang w:val="en-GB"/>
        </w:rPr>
        <w:t>DFU Flash Code</w:t>
      </w:r>
      <w:r>
        <w:rPr>
          <w:lang w:val="en-GB"/>
        </w:rPr>
        <w:t xml:space="preserve">: </w:t>
      </w:r>
      <w:r w:rsidRPr="00A37777">
        <w:rPr>
          <w:lang w:val="en-GB"/>
        </w:rPr>
        <w:t>Allows a client to indicate that it "knows" the flash code produced when pairing. Notifications are used to deliver the flash code to a client during the initial pairing process.</w:t>
      </w:r>
    </w:p>
    <w:p w:rsidR="00E90062" w:rsidRDefault="004E02D8" w:rsidP="00E90062">
      <w:pPr>
        <w:pStyle w:val="Heading2"/>
        <w:rPr>
          <w:lang w:val="en-GB"/>
        </w:rPr>
      </w:pPr>
      <w:bookmarkStart w:id="20" w:name="_Toc430695180"/>
      <w:r>
        <w:rPr>
          <w:lang w:val="en-GB"/>
        </w:rPr>
        <w:t xml:space="preserve">Open </w:t>
      </w:r>
      <w:r w:rsidR="00E90062">
        <w:rPr>
          <w:lang w:val="en-GB"/>
        </w:rPr>
        <w:t>Issues</w:t>
      </w:r>
      <w:bookmarkEnd w:id="20"/>
    </w:p>
    <w:p w:rsidR="00E90062" w:rsidRDefault="00E90062" w:rsidP="00E90062">
      <w:pPr>
        <w:rPr>
          <w:lang w:val="en-GB"/>
        </w:rPr>
      </w:pPr>
      <w:r>
        <w:rPr>
          <w:lang w:val="en-GB"/>
        </w:rPr>
        <w:t>In no particular order:</w:t>
      </w:r>
    </w:p>
    <w:p w:rsidR="00E120F6" w:rsidRDefault="00DD09E7" w:rsidP="00E90062">
      <w:pPr>
        <w:rPr>
          <w:lang w:val="en-GB"/>
        </w:rPr>
      </w:pPr>
      <w:r>
        <w:rPr>
          <w:lang w:val="en-GB"/>
        </w:rPr>
        <w:t>1</w:t>
      </w:r>
      <w:r w:rsidR="00E120F6">
        <w:rPr>
          <w:lang w:val="en-GB"/>
        </w:rPr>
        <w:t xml:space="preserve">. </w:t>
      </w:r>
      <w:r w:rsidR="00CE7637">
        <w:rPr>
          <w:lang w:val="en-GB"/>
        </w:rPr>
        <w:t>Device will require listing on the Bluetooth SIG site. BBC are aware of the need and process.</w:t>
      </w:r>
    </w:p>
    <w:p w:rsidR="0074382C" w:rsidRDefault="00DD09E7">
      <w:pPr>
        <w:rPr>
          <w:lang w:val="en-GB"/>
        </w:rPr>
      </w:pPr>
      <w:r>
        <w:rPr>
          <w:lang w:val="en-GB"/>
        </w:rPr>
        <w:t>2</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21" w:name="_Toc430695181"/>
      <w:r>
        <w:rPr>
          <w:lang w:val="en-GB"/>
        </w:rPr>
        <w:lastRenderedPageBreak/>
        <w:t>Appendix A – Example Sequence Diagrams</w:t>
      </w:r>
      <w:bookmarkEnd w:id="21"/>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fldSimple w:instr=" SEQ Figure \* ARABIC ">
        <w:r w:rsidR="00D3218E">
          <w:rPr>
            <w:noProof/>
          </w:rPr>
          <w:t>1</w:t>
        </w:r>
      </w:fldSimple>
      <w:r>
        <w:t xml:space="preserve"> - Button Notifications</w:t>
      </w:r>
    </w:p>
    <w:p w:rsidR="00DE0B18" w:rsidRDefault="00DE0B18" w:rsidP="0074382C">
      <w:pPr>
        <w:rPr>
          <w:lang w:val="en-GB"/>
        </w:rPr>
      </w:pPr>
    </w:p>
    <w:p w:rsidR="00F1382C" w:rsidRDefault="007879FB" w:rsidP="00F1382C">
      <w:pPr>
        <w:keepNext/>
      </w:pPr>
      <w:r>
        <w:rPr>
          <w:noProof/>
        </w:rPr>
        <w:drawing>
          <wp:inline distT="0" distB="0" distL="0" distR="0" wp14:anchorId="53AE0EB8" wp14:editId="1A86BDC2">
            <wp:extent cx="5732145" cy="2764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764790"/>
                    </a:xfrm>
                    <a:prstGeom prst="rect">
                      <a:avLst/>
                    </a:prstGeom>
                  </pic:spPr>
                </pic:pic>
              </a:graphicData>
            </a:graphic>
          </wp:inline>
        </w:drawing>
      </w:r>
    </w:p>
    <w:p w:rsidR="00DE0B18" w:rsidRDefault="00F1382C" w:rsidP="00F1382C">
      <w:pPr>
        <w:pStyle w:val="Caption"/>
        <w:rPr>
          <w:lang w:val="en-GB"/>
        </w:rPr>
      </w:pPr>
      <w:r>
        <w:t xml:space="preserve">Figure </w:t>
      </w:r>
      <w:fldSimple w:instr=" SEQ Figure \* ARABIC ">
        <w:r w:rsidR="00D3218E">
          <w:rPr>
            <w:noProof/>
          </w:rPr>
          <w:t>2</w:t>
        </w:r>
      </w:fldSimple>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fldSimple w:instr=" SEQ Figure \* ARABIC ">
        <w:r w:rsidR="00D3218E">
          <w:rPr>
            <w:noProof/>
          </w:rPr>
          <w:t>3</w:t>
        </w:r>
      </w:fldSimple>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fldSimple w:instr=" SEQ Figure \* ARABIC ">
        <w:r w:rsidR="00D3218E">
          <w:rPr>
            <w:noProof/>
          </w:rPr>
          <w:t>4</w:t>
        </w:r>
      </w:fldSimple>
      <w:r>
        <w:t xml:space="preserve"> - Client determining </w:t>
      </w:r>
      <w:r w:rsidR="0000406C">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fldSimple w:instr=" SEQ Figure \* ARABIC ">
        <w:r w:rsidR="00D3218E">
          <w:rPr>
            <w:noProof/>
          </w:rPr>
          <w:t>5</w:t>
        </w:r>
      </w:fldSimple>
      <w:r>
        <w:t xml:space="preserve"> - </w:t>
      </w:r>
      <w:r w:rsidR="0000406C">
        <w:t>micro:bit</w:t>
      </w:r>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fldSimple w:instr=" SEQ Figure \* ARABIC ">
        <w:r>
          <w:rPr>
            <w:noProof/>
          </w:rPr>
          <w:t>6</w:t>
        </w:r>
      </w:fldSimple>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D061B"/>
    <w:rsid w:val="000E3252"/>
    <w:rsid w:val="00124235"/>
    <w:rsid w:val="00126442"/>
    <w:rsid w:val="001275D7"/>
    <w:rsid w:val="00133EB1"/>
    <w:rsid w:val="001634C4"/>
    <w:rsid w:val="00167B5D"/>
    <w:rsid w:val="001757D9"/>
    <w:rsid w:val="00182DE3"/>
    <w:rsid w:val="0018661D"/>
    <w:rsid w:val="00194DA9"/>
    <w:rsid w:val="001956DA"/>
    <w:rsid w:val="001A1F68"/>
    <w:rsid w:val="001C5CB7"/>
    <w:rsid w:val="001D0404"/>
    <w:rsid w:val="001D0A46"/>
    <w:rsid w:val="001E6FEE"/>
    <w:rsid w:val="001F1C24"/>
    <w:rsid w:val="002304B3"/>
    <w:rsid w:val="00237485"/>
    <w:rsid w:val="00257693"/>
    <w:rsid w:val="00263447"/>
    <w:rsid w:val="002912DE"/>
    <w:rsid w:val="002A65C5"/>
    <w:rsid w:val="002A7EF6"/>
    <w:rsid w:val="002D7720"/>
    <w:rsid w:val="002E4085"/>
    <w:rsid w:val="002F5C6F"/>
    <w:rsid w:val="00307280"/>
    <w:rsid w:val="00341B40"/>
    <w:rsid w:val="00341BE8"/>
    <w:rsid w:val="003441EE"/>
    <w:rsid w:val="003472AD"/>
    <w:rsid w:val="00350A84"/>
    <w:rsid w:val="003611E2"/>
    <w:rsid w:val="003635D8"/>
    <w:rsid w:val="00372036"/>
    <w:rsid w:val="00374887"/>
    <w:rsid w:val="0038612A"/>
    <w:rsid w:val="003866AC"/>
    <w:rsid w:val="0039197F"/>
    <w:rsid w:val="00397B91"/>
    <w:rsid w:val="003A2F81"/>
    <w:rsid w:val="003B1895"/>
    <w:rsid w:val="003B2CFE"/>
    <w:rsid w:val="003B6E44"/>
    <w:rsid w:val="003D23BD"/>
    <w:rsid w:val="003D4D36"/>
    <w:rsid w:val="003F4E09"/>
    <w:rsid w:val="004238DA"/>
    <w:rsid w:val="004616C2"/>
    <w:rsid w:val="00466472"/>
    <w:rsid w:val="00484804"/>
    <w:rsid w:val="0048602C"/>
    <w:rsid w:val="0048614B"/>
    <w:rsid w:val="004969D6"/>
    <w:rsid w:val="004A2193"/>
    <w:rsid w:val="004E02D8"/>
    <w:rsid w:val="004F14B5"/>
    <w:rsid w:val="005015BF"/>
    <w:rsid w:val="00506B50"/>
    <w:rsid w:val="00517C27"/>
    <w:rsid w:val="00545051"/>
    <w:rsid w:val="00545FCC"/>
    <w:rsid w:val="00570999"/>
    <w:rsid w:val="00574F8F"/>
    <w:rsid w:val="0058671A"/>
    <w:rsid w:val="00592A98"/>
    <w:rsid w:val="00595727"/>
    <w:rsid w:val="00595C4E"/>
    <w:rsid w:val="005B0205"/>
    <w:rsid w:val="005C2F49"/>
    <w:rsid w:val="005D644D"/>
    <w:rsid w:val="005E0703"/>
    <w:rsid w:val="00604A45"/>
    <w:rsid w:val="006074FE"/>
    <w:rsid w:val="0062272B"/>
    <w:rsid w:val="006417B5"/>
    <w:rsid w:val="006448BC"/>
    <w:rsid w:val="006453A0"/>
    <w:rsid w:val="00645F80"/>
    <w:rsid w:val="00654ABA"/>
    <w:rsid w:val="00666A9C"/>
    <w:rsid w:val="00682BBD"/>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4713"/>
    <w:rsid w:val="007E3ED3"/>
    <w:rsid w:val="00803C57"/>
    <w:rsid w:val="00806A71"/>
    <w:rsid w:val="00820A83"/>
    <w:rsid w:val="008327EE"/>
    <w:rsid w:val="00832807"/>
    <w:rsid w:val="00841930"/>
    <w:rsid w:val="00841AD2"/>
    <w:rsid w:val="0085210C"/>
    <w:rsid w:val="00852320"/>
    <w:rsid w:val="0086227D"/>
    <w:rsid w:val="0087136E"/>
    <w:rsid w:val="008762B3"/>
    <w:rsid w:val="00885554"/>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A2363"/>
    <w:rsid w:val="009B7A2D"/>
    <w:rsid w:val="009D5EB8"/>
    <w:rsid w:val="00A00C40"/>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605B"/>
    <w:rsid w:val="00B360F3"/>
    <w:rsid w:val="00B43E32"/>
    <w:rsid w:val="00B50F40"/>
    <w:rsid w:val="00B7600C"/>
    <w:rsid w:val="00B81828"/>
    <w:rsid w:val="00B850E2"/>
    <w:rsid w:val="00BA25E4"/>
    <w:rsid w:val="00BC24EA"/>
    <w:rsid w:val="00BD04A7"/>
    <w:rsid w:val="00BE1759"/>
    <w:rsid w:val="00BE17B2"/>
    <w:rsid w:val="00BE7D6D"/>
    <w:rsid w:val="00C44E85"/>
    <w:rsid w:val="00C4668F"/>
    <w:rsid w:val="00C77F48"/>
    <w:rsid w:val="00C81272"/>
    <w:rsid w:val="00C92131"/>
    <w:rsid w:val="00CB18A2"/>
    <w:rsid w:val="00CD023C"/>
    <w:rsid w:val="00CE6C94"/>
    <w:rsid w:val="00CE7637"/>
    <w:rsid w:val="00CF21F7"/>
    <w:rsid w:val="00D1092F"/>
    <w:rsid w:val="00D10D68"/>
    <w:rsid w:val="00D25AAB"/>
    <w:rsid w:val="00D3218E"/>
    <w:rsid w:val="00D347B9"/>
    <w:rsid w:val="00D4431C"/>
    <w:rsid w:val="00D451A9"/>
    <w:rsid w:val="00D53736"/>
    <w:rsid w:val="00D91EEA"/>
    <w:rsid w:val="00DD09E7"/>
    <w:rsid w:val="00DD4915"/>
    <w:rsid w:val="00DD6C82"/>
    <w:rsid w:val="00DE0B18"/>
    <w:rsid w:val="00DE43BE"/>
    <w:rsid w:val="00DE6DBC"/>
    <w:rsid w:val="00E0189C"/>
    <w:rsid w:val="00E07264"/>
    <w:rsid w:val="00E120F6"/>
    <w:rsid w:val="00E346F6"/>
    <w:rsid w:val="00E44339"/>
    <w:rsid w:val="00E46EAE"/>
    <w:rsid w:val="00E65FBE"/>
    <w:rsid w:val="00E71B2E"/>
    <w:rsid w:val="00E73D9D"/>
    <w:rsid w:val="00E90062"/>
    <w:rsid w:val="00EB3F08"/>
    <w:rsid w:val="00EB7C3D"/>
    <w:rsid w:val="00ED73E8"/>
    <w:rsid w:val="00EE2696"/>
    <w:rsid w:val="00F1382C"/>
    <w:rsid w:val="00F15D17"/>
    <w:rsid w:val="00F26525"/>
    <w:rsid w:val="00F411CB"/>
    <w:rsid w:val="00F500BA"/>
    <w:rsid w:val="00F618C5"/>
    <w:rsid w:val="00F62DBD"/>
    <w:rsid w:val="00F86434"/>
    <w:rsid w:val="00F94A61"/>
    <w:rsid w:val="00FA05FA"/>
    <w:rsid w:val="00FB0228"/>
    <w:rsid w:val="00FB64E3"/>
    <w:rsid w:val="00FD661B"/>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81A9A-C908-4667-8427-B6D243AA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73</cp:revision>
  <cp:lastPrinted>2015-05-22T11:18:00Z</cp:lastPrinted>
  <dcterms:created xsi:type="dcterms:W3CDTF">2015-09-21T14:07:00Z</dcterms:created>
  <dcterms:modified xsi:type="dcterms:W3CDTF">2015-10-09T12:35:00Z</dcterms:modified>
</cp:coreProperties>
</file>