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FEC" w:rsidRPr="004C29C6" w:rsidRDefault="004125C8" w:rsidP="004C29C6">
      <w:pPr>
        <w:jc w:val="center"/>
        <w:rPr>
          <w:rFonts w:ascii="黑体" w:eastAsia="黑体" w:hAnsi="黑体"/>
          <w:b/>
          <w:color w:val="000000"/>
          <w:sz w:val="32"/>
          <w:szCs w:val="27"/>
          <w:shd w:val="clear" w:color="auto" w:fill="FFFFFF"/>
        </w:rPr>
      </w:pPr>
      <w:r w:rsidRPr="004C29C6">
        <w:rPr>
          <w:rFonts w:ascii="黑体" w:eastAsia="黑体" w:hAnsi="黑体"/>
          <w:b/>
          <w:color w:val="000000"/>
          <w:sz w:val="32"/>
          <w:szCs w:val="27"/>
          <w:shd w:val="clear" w:color="auto" w:fill="FFFFFF"/>
        </w:rPr>
        <w:t>社交网络事件事态挖掘</w:t>
      </w:r>
    </w:p>
    <w:p w:rsidR="00782754" w:rsidRPr="004C29C6" w:rsidRDefault="00782754" w:rsidP="004C29C6">
      <w:pPr>
        <w:jc w:val="center"/>
        <w:rPr>
          <w:rFonts w:ascii="华文仿宋" w:eastAsia="华文仿宋" w:hAnsi="华文仿宋" w:hint="eastAsia"/>
          <w:sz w:val="18"/>
          <w:szCs w:val="18"/>
        </w:rPr>
      </w:pPr>
      <w:r w:rsidRPr="004C29C6">
        <w:rPr>
          <w:rFonts w:ascii="华文仿宋" w:eastAsia="华文仿宋" w:hAnsi="华文仿宋" w:hint="eastAsia"/>
          <w:sz w:val="18"/>
          <w:szCs w:val="18"/>
        </w:rPr>
        <w:t>吴松泽 2120151048</w:t>
      </w:r>
    </w:p>
    <w:p w:rsidR="00782754" w:rsidRPr="004C29C6" w:rsidRDefault="00782754" w:rsidP="004C29C6">
      <w:pPr>
        <w:jc w:val="center"/>
        <w:rPr>
          <w:rFonts w:ascii="华文仿宋" w:eastAsia="华文仿宋" w:hAnsi="华文仿宋" w:hint="eastAsia"/>
          <w:sz w:val="18"/>
          <w:szCs w:val="18"/>
        </w:rPr>
      </w:pPr>
      <w:r w:rsidRPr="004C29C6">
        <w:rPr>
          <w:rFonts w:ascii="华文仿宋" w:eastAsia="华文仿宋" w:hAnsi="华文仿宋" w:hint="eastAsia"/>
          <w:sz w:val="18"/>
          <w:szCs w:val="18"/>
        </w:rPr>
        <w:t>徐程程 2120151049</w:t>
      </w:r>
    </w:p>
    <w:p w:rsidR="00782754" w:rsidRPr="004C29C6" w:rsidRDefault="00782754" w:rsidP="004C29C6">
      <w:pPr>
        <w:jc w:val="center"/>
        <w:rPr>
          <w:rFonts w:ascii="华文仿宋" w:eastAsia="华文仿宋" w:hAnsi="华文仿宋" w:hint="eastAsia"/>
          <w:sz w:val="18"/>
          <w:szCs w:val="18"/>
        </w:rPr>
      </w:pPr>
      <w:r w:rsidRPr="004C29C6">
        <w:rPr>
          <w:rFonts w:ascii="华文仿宋" w:eastAsia="华文仿宋" w:hAnsi="华文仿宋" w:hint="eastAsia"/>
          <w:sz w:val="18"/>
          <w:szCs w:val="18"/>
        </w:rPr>
        <w:t xml:space="preserve">刘琳 </w:t>
      </w:r>
      <w:r w:rsidR="00B5651E" w:rsidRPr="004C29C6">
        <w:rPr>
          <w:rFonts w:ascii="华文仿宋" w:eastAsia="华文仿宋" w:hAnsi="华文仿宋"/>
          <w:sz w:val="18"/>
          <w:szCs w:val="18"/>
        </w:rPr>
        <w:t>2120151012</w:t>
      </w:r>
    </w:p>
    <w:p w:rsidR="00782754" w:rsidRDefault="00782754" w:rsidP="00D24D3A">
      <w:pPr>
        <w:rPr>
          <w:rFonts w:hint="eastAsia"/>
        </w:rPr>
      </w:pPr>
    </w:p>
    <w:p w:rsidR="005B23E0" w:rsidRPr="00ED50FB" w:rsidRDefault="00D24D3A" w:rsidP="00D24D3A">
      <w:pPr>
        <w:pStyle w:val="a3"/>
        <w:numPr>
          <w:ilvl w:val="0"/>
          <w:numId w:val="1"/>
        </w:numPr>
        <w:ind w:firstLineChars="0"/>
        <w:rPr>
          <w:rFonts w:ascii="黑体" w:eastAsia="黑体" w:hAnsi="黑体"/>
          <w:sz w:val="28"/>
        </w:rPr>
      </w:pPr>
      <w:r w:rsidRPr="00ED50FB">
        <w:rPr>
          <w:rFonts w:ascii="黑体" w:eastAsia="黑体" w:hAnsi="黑体" w:hint="eastAsia"/>
          <w:sz w:val="28"/>
        </w:rPr>
        <w:t>数据采集</w:t>
      </w:r>
    </w:p>
    <w:p w:rsidR="005938E3" w:rsidRPr="00D16662" w:rsidRDefault="005938E3" w:rsidP="005938E3">
      <w:pPr>
        <w:ind w:firstLine="420"/>
        <w:rPr>
          <w:rFonts w:ascii="宋体" w:eastAsia="宋体" w:hAnsi="宋体"/>
          <w:sz w:val="24"/>
          <w:szCs w:val="24"/>
        </w:rPr>
      </w:pPr>
      <w:r w:rsidRPr="00D16662">
        <w:rPr>
          <w:rFonts w:ascii="宋体" w:eastAsia="宋体" w:hAnsi="宋体" w:hint="eastAsia"/>
          <w:sz w:val="24"/>
          <w:szCs w:val="24"/>
        </w:rPr>
        <w:t>社交网络的事件获取主要来源是新浪微博，方式为爬虫程序。</w:t>
      </w:r>
    </w:p>
    <w:p w:rsidR="005938E3" w:rsidRPr="00D16662" w:rsidRDefault="005938E3" w:rsidP="005938E3">
      <w:pPr>
        <w:ind w:firstLine="420"/>
        <w:rPr>
          <w:rFonts w:ascii="宋体" w:eastAsia="宋体" w:hAnsi="宋体"/>
          <w:sz w:val="24"/>
          <w:szCs w:val="24"/>
        </w:rPr>
      </w:pPr>
      <w:r w:rsidRPr="00D16662">
        <w:rPr>
          <w:rFonts w:ascii="宋体" w:eastAsia="宋体" w:hAnsi="宋体" w:hint="eastAsia"/>
          <w:sz w:val="24"/>
          <w:szCs w:val="24"/>
        </w:rPr>
        <w:t>我们的爬虫程序是模仿</w:t>
      </w:r>
      <w:proofErr w:type="spellStart"/>
      <w:r w:rsidRPr="00D16662">
        <w:rPr>
          <w:rFonts w:ascii="宋体" w:eastAsia="宋体" w:hAnsi="宋体"/>
          <w:sz w:val="24"/>
          <w:szCs w:val="24"/>
        </w:rPr>
        <w:t>Scrapy</w:t>
      </w:r>
      <w:proofErr w:type="spellEnd"/>
      <w:r w:rsidRPr="00D16662">
        <w:rPr>
          <w:rFonts w:ascii="宋体" w:eastAsia="宋体" w:hAnsi="宋体"/>
          <w:sz w:val="24"/>
          <w:szCs w:val="24"/>
        </w:rPr>
        <w:t>框架自行开发实现的单机爬虫程序，使用python的模块</w:t>
      </w:r>
      <w:proofErr w:type="spellStart"/>
      <w:r w:rsidRPr="00D16662">
        <w:rPr>
          <w:rFonts w:ascii="宋体" w:eastAsia="宋体" w:hAnsi="宋体"/>
          <w:sz w:val="24"/>
          <w:szCs w:val="24"/>
        </w:rPr>
        <w:t>BeautifulSoup</w:t>
      </w:r>
      <w:proofErr w:type="spellEnd"/>
      <w:r w:rsidRPr="00D16662">
        <w:rPr>
          <w:rFonts w:ascii="宋体" w:eastAsia="宋体" w:hAnsi="宋体"/>
          <w:sz w:val="24"/>
          <w:szCs w:val="24"/>
        </w:rPr>
        <w:t>和urllib2进</w:t>
      </w:r>
      <w:bookmarkStart w:id="0" w:name="_GoBack"/>
      <w:bookmarkEnd w:id="0"/>
      <w:r w:rsidRPr="00D16662">
        <w:rPr>
          <w:rFonts w:ascii="宋体" w:eastAsia="宋体" w:hAnsi="宋体"/>
          <w:sz w:val="24"/>
          <w:szCs w:val="24"/>
        </w:rPr>
        <w:t>行开发，数据库采用MongoDB。</w:t>
      </w:r>
    </w:p>
    <w:p w:rsidR="007E33F3" w:rsidRPr="00D16662" w:rsidRDefault="005938E3" w:rsidP="005938E3">
      <w:pPr>
        <w:ind w:firstLine="420"/>
        <w:rPr>
          <w:rFonts w:ascii="宋体" w:eastAsia="宋体" w:hAnsi="宋体" w:hint="eastAsia"/>
          <w:sz w:val="24"/>
          <w:szCs w:val="24"/>
        </w:rPr>
      </w:pPr>
      <w:r w:rsidRPr="00D16662">
        <w:rPr>
          <w:rFonts w:ascii="宋体" w:eastAsia="宋体" w:hAnsi="宋体" w:hint="eastAsia"/>
          <w:sz w:val="24"/>
          <w:szCs w:val="24"/>
        </w:rPr>
        <w:t>事件微博的获取基于微博搜索接口，获取主要字段包括：微博正文，发布时间，评论数，转发数，点赞数等。</w:t>
      </w:r>
    </w:p>
    <w:p w:rsidR="00D24D3A" w:rsidRPr="00ED50FB" w:rsidRDefault="00D24D3A" w:rsidP="00D24D3A">
      <w:pPr>
        <w:pStyle w:val="a3"/>
        <w:numPr>
          <w:ilvl w:val="0"/>
          <w:numId w:val="1"/>
        </w:numPr>
        <w:ind w:firstLineChars="0"/>
        <w:rPr>
          <w:rFonts w:ascii="黑体" w:eastAsia="黑体" w:hAnsi="黑体"/>
          <w:sz w:val="28"/>
        </w:rPr>
      </w:pPr>
      <w:r w:rsidRPr="00ED50FB">
        <w:rPr>
          <w:rFonts w:ascii="黑体" w:eastAsia="黑体" w:hAnsi="黑体" w:hint="eastAsia"/>
          <w:sz w:val="28"/>
        </w:rPr>
        <w:t>数据处理</w:t>
      </w:r>
    </w:p>
    <w:p w:rsidR="00204EB3" w:rsidRPr="00C856E5" w:rsidRDefault="00204EB3" w:rsidP="00FB28F1">
      <w:pPr>
        <w:ind w:firstLine="420"/>
        <w:rPr>
          <w:rFonts w:ascii="宋体" w:eastAsia="宋体" w:hAnsi="宋体"/>
          <w:sz w:val="24"/>
          <w:szCs w:val="24"/>
        </w:rPr>
      </w:pPr>
      <w:r w:rsidRPr="00C856E5">
        <w:rPr>
          <w:rFonts w:ascii="宋体" w:eastAsia="宋体" w:hAnsi="宋体" w:hint="eastAsia"/>
          <w:sz w:val="24"/>
          <w:szCs w:val="24"/>
        </w:rPr>
        <w:t>根据事件的发展关系，对事件进行事态分析，并最终训练出相应的预测模型，能对特定的数据事件进行事态分析。事件事态主要分为：开始、突发、发展、拐点、衰退、结束等事态标签，实现将事件情况进行数据分析并最终获得事件的各个事态阶段的标签。</w:t>
      </w:r>
    </w:p>
    <w:p w:rsidR="00FB28F1" w:rsidRPr="00FB28F1" w:rsidRDefault="00FB28F1" w:rsidP="00FB28F1">
      <w:pPr>
        <w:ind w:firstLine="420"/>
        <w:rPr>
          <w:rFonts w:hint="eastAsia"/>
        </w:rPr>
      </w:pPr>
      <w:r>
        <w:rPr>
          <w:rFonts w:hint="eastAsia"/>
          <w:noProof/>
        </w:rPr>
        <w:drawing>
          <wp:inline distT="0" distB="0" distL="0" distR="0">
            <wp:extent cx="5274310" cy="2175210"/>
            <wp:effectExtent l="0" t="0" r="2540" b="0"/>
            <wp:docPr id="1" name="图片 1" descr="事态分析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事态分析过程"/>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175210"/>
                    </a:xfrm>
                    <a:prstGeom prst="rect">
                      <a:avLst/>
                    </a:prstGeom>
                    <a:noFill/>
                    <a:ln>
                      <a:noFill/>
                    </a:ln>
                  </pic:spPr>
                </pic:pic>
              </a:graphicData>
            </a:graphic>
          </wp:inline>
        </w:drawing>
      </w:r>
    </w:p>
    <w:p w:rsidR="00782754" w:rsidRPr="00204EB3" w:rsidRDefault="00782754" w:rsidP="00782754">
      <w:pPr>
        <w:pStyle w:val="a3"/>
        <w:ind w:left="420" w:firstLineChars="0" w:firstLine="0"/>
        <w:rPr>
          <w:rFonts w:hint="eastAsia"/>
        </w:rPr>
      </w:pPr>
    </w:p>
    <w:p w:rsidR="00D24D3A" w:rsidRPr="00ED50FB" w:rsidRDefault="00D24D3A" w:rsidP="00D24D3A">
      <w:pPr>
        <w:pStyle w:val="a3"/>
        <w:numPr>
          <w:ilvl w:val="0"/>
          <w:numId w:val="1"/>
        </w:numPr>
        <w:ind w:firstLineChars="0"/>
        <w:rPr>
          <w:rFonts w:ascii="黑体" w:eastAsia="黑体" w:hAnsi="黑体"/>
          <w:sz w:val="28"/>
        </w:rPr>
      </w:pPr>
      <w:r w:rsidRPr="00ED50FB">
        <w:rPr>
          <w:rFonts w:ascii="黑体" w:eastAsia="黑体" w:hAnsi="黑体" w:hint="eastAsia"/>
          <w:sz w:val="28"/>
        </w:rPr>
        <w:t>结果展示</w:t>
      </w:r>
    </w:p>
    <w:p w:rsidR="005557F3" w:rsidRDefault="005557F3" w:rsidP="00D24D3A">
      <w:pPr>
        <w:pStyle w:val="a3"/>
        <w:ind w:left="420" w:firstLineChars="0" w:firstLine="0"/>
      </w:pPr>
      <w:r w:rsidRPr="005557F3">
        <w:lastRenderedPageBreak/>
        <w:drawing>
          <wp:inline distT="0" distB="0" distL="0" distR="0" wp14:anchorId="0E202A52" wp14:editId="7C790A66">
            <wp:extent cx="5274310" cy="3609340"/>
            <wp:effectExtent l="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09340"/>
                    </a:xfrm>
                    <a:prstGeom prst="rect">
                      <a:avLst/>
                    </a:prstGeom>
                    <a:noFill/>
                    <a:ln>
                      <a:noFill/>
                    </a:ln>
                    <a:extLst/>
                  </pic:spPr>
                </pic:pic>
              </a:graphicData>
            </a:graphic>
          </wp:inline>
        </w:drawing>
      </w:r>
    </w:p>
    <w:p w:rsidR="005557F3" w:rsidRDefault="005557F3" w:rsidP="00D24D3A">
      <w:pPr>
        <w:pStyle w:val="a3"/>
        <w:ind w:left="420" w:firstLineChars="0" w:firstLine="0"/>
      </w:pPr>
      <w:r w:rsidRPr="005557F3">
        <w:drawing>
          <wp:inline distT="0" distB="0" distL="0" distR="0" wp14:anchorId="124F411B" wp14:editId="53BCDB97">
            <wp:extent cx="5274310" cy="3743960"/>
            <wp:effectExtent l="0" t="0" r="2540"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43960"/>
                    </a:xfrm>
                    <a:prstGeom prst="rect">
                      <a:avLst/>
                    </a:prstGeom>
                    <a:noFill/>
                    <a:ln>
                      <a:noFill/>
                    </a:ln>
                    <a:extLst/>
                  </pic:spPr>
                </pic:pic>
              </a:graphicData>
            </a:graphic>
          </wp:inline>
        </w:drawing>
      </w:r>
    </w:p>
    <w:p w:rsidR="005557F3" w:rsidRDefault="005557F3" w:rsidP="00D24D3A">
      <w:pPr>
        <w:pStyle w:val="a3"/>
        <w:ind w:left="420" w:firstLineChars="0" w:firstLine="0"/>
      </w:pPr>
      <w:r w:rsidRPr="005557F3">
        <w:lastRenderedPageBreak/>
        <w:drawing>
          <wp:inline distT="0" distB="0" distL="0" distR="0" wp14:anchorId="6B8D48DB" wp14:editId="13185A52">
            <wp:extent cx="5274310" cy="3523615"/>
            <wp:effectExtent l="0" t="0" r="2540" b="635"/>
            <wp:docPr id="31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图片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23615"/>
                    </a:xfrm>
                    <a:prstGeom prst="rect">
                      <a:avLst/>
                    </a:prstGeom>
                    <a:noFill/>
                    <a:ln>
                      <a:noFill/>
                    </a:ln>
                    <a:extLst/>
                  </pic:spPr>
                </pic:pic>
              </a:graphicData>
            </a:graphic>
          </wp:inline>
        </w:drawing>
      </w:r>
    </w:p>
    <w:p w:rsidR="005557F3" w:rsidRDefault="005557F3" w:rsidP="00D24D3A">
      <w:pPr>
        <w:pStyle w:val="a3"/>
        <w:ind w:left="420" w:firstLineChars="0" w:firstLine="0"/>
        <w:rPr>
          <w:rFonts w:hint="eastAsia"/>
        </w:rPr>
      </w:pPr>
    </w:p>
    <w:sectPr w:rsidR="005557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8299B"/>
    <w:multiLevelType w:val="hybridMultilevel"/>
    <w:tmpl w:val="1248A814"/>
    <w:lvl w:ilvl="0" w:tplc="24984E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D3A"/>
    <w:rsid w:val="000B693F"/>
    <w:rsid w:val="00204EB3"/>
    <w:rsid w:val="004125C8"/>
    <w:rsid w:val="004C29C6"/>
    <w:rsid w:val="005557F3"/>
    <w:rsid w:val="005938E3"/>
    <w:rsid w:val="005B23E0"/>
    <w:rsid w:val="00651F99"/>
    <w:rsid w:val="00782754"/>
    <w:rsid w:val="007E33F3"/>
    <w:rsid w:val="00B5651E"/>
    <w:rsid w:val="00C856E5"/>
    <w:rsid w:val="00D16662"/>
    <w:rsid w:val="00D24D3A"/>
    <w:rsid w:val="00D421F9"/>
    <w:rsid w:val="00DF23F7"/>
    <w:rsid w:val="00E00FEC"/>
    <w:rsid w:val="00ED50FB"/>
    <w:rsid w:val="00FB2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0726"/>
  <w15:chartTrackingRefBased/>
  <w15:docId w15:val="{5ACD9870-EEB8-4C8B-B033-3ECFFC1D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D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1013</dc:creator>
  <cp:keywords/>
  <dc:description/>
  <cp:lastModifiedBy>1013</cp:lastModifiedBy>
  <cp:revision>20</cp:revision>
  <dcterms:created xsi:type="dcterms:W3CDTF">2016-06-16T11:33:00Z</dcterms:created>
  <dcterms:modified xsi:type="dcterms:W3CDTF">2016-06-16T11:56:00Z</dcterms:modified>
</cp:coreProperties>
</file>