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高潜用户购买意向预测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一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小组成员：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孟玉立</w:t>
      </w:r>
      <w:r>
        <w:rPr>
          <w:rFonts w:hint="eastAsia"/>
          <w:lang w:val="en-US" w:eastAsia="zh-CN"/>
        </w:rPr>
        <w:t xml:space="preserve"> 2120161024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谢瑄</w:t>
      </w:r>
      <w:r>
        <w:rPr>
          <w:rFonts w:hint="eastAsia"/>
          <w:lang w:val="en-US" w:eastAsia="zh-CN"/>
        </w:rPr>
        <w:t xml:space="preserve">   2120161065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王龙</w:t>
      </w:r>
      <w:r>
        <w:rPr>
          <w:rFonts w:hint="eastAsia"/>
          <w:lang w:val="en-US" w:eastAsia="zh-CN"/>
        </w:rPr>
        <w:t xml:space="preserve">   2120161054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王欣欣</w:t>
      </w:r>
      <w:r>
        <w:rPr>
          <w:rFonts w:hint="eastAsia"/>
          <w:lang w:val="en-US" w:eastAsia="zh-CN"/>
        </w:rPr>
        <w:t xml:space="preserve"> 2120161059</w:t>
      </w:r>
      <w:bookmarkStart w:id="0" w:name="_GoBack"/>
      <w:bookmarkEnd w:id="0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商军英</w:t>
      </w:r>
      <w:r>
        <w:rPr>
          <w:rFonts w:hint="eastAsia"/>
          <w:lang w:val="en-US" w:eastAsia="zh-CN"/>
        </w:rPr>
        <w:t xml:space="preserve"> 2120161032</w:t>
      </w:r>
    </w:p>
    <w:p>
      <w:pPr>
        <w:numPr>
          <w:ilvl w:val="0"/>
          <w:numId w:val="1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问题描述</w:t>
      </w: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高潜用户购买意向预测问题，首先需要解释的是高潜用户这一概念。所谓高潜用户即在用户群体中有更多可能性下单购买商品的用户，比如用户经常浏览购物网站，用户在购物网站的用户等级比较高的用户。然后从这些用户中预测在给定商品中其可能购买的商品。</w:t>
      </w: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网购已经成为现今购物一大主要方式，购物平台一般都积累了海量的真实数据。如何从历史数据中找出规律，去预测用户未来的购买需求，让最合适的商品遇见最需要的人，是大数据应用在精准营销中的关键问题。以真实的用户、商品和行为数据（脱敏后）为基础，构建用户购买商品的预测模型，输出高潜用户和目标商品的匹配结果，为精准营销提供高质量的目标群体。</w:t>
      </w:r>
      <w:r>
        <w:rPr>
          <w:rFonts w:hint="eastAsia"/>
          <w:lang w:eastAsia="zh-CN"/>
        </w:rPr>
        <w:br w:type="textWrapping"/>
      </w:r>
      <w:r>
        <w:rPr>
          <w:rFonts w:hint="eastAsia"/>
          <w:lang w:eastAsia="zh-CN"/>
        </w:rPr>
        <w:t>三、</w:t>
      </w:r>
      <w:r>
        <w:rPr>
          <w:rFonts w:hint="eastAsia"/>
          <w:b/>
          <w:bCs/>
          <w:lang w:eastAsia="zh-CN"/>
        </w:rPr>
        <w:t>数据集</w:t>
      </w: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从京东的算法大赛上获得数据集，然后对数据集进行处理。</w:t>
      </w:r>
    </w:p>
    <w:p>
      <w:pPr>
        <w:numPr>
          <w:ilvl w:val="0"/>
          <w:numId w:val="0"/>
        </w:num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数据集的属性：用户编号、商品编号、行为时间、点击模块编号、</w:t>
      </w:r>
      <w:r>
        <w:rPr>
          <w:rFonts w:hint="eastAsia"/>
          <w:lang w:val="en-US" w:eastAsia="zh-CN"/>
        </w:rPr>
        <w:t>type类型（6种）、品类ID、品牌ID。</w:t>
      </w:r>
    </w:p>
    <w:p>
      <w:pPr>
        <w:numPr>
          <w:ilvl w:val="0"/>
          <w:numId w:val="2"/>
        </w:num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实现步骤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1、主要思路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1）对于历史记录的用户，绘画出历史购买轨迹，用已购买中评价最高的数据为预测数据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2）对于没有历史记录的用户，用用户数据表中的age、sex、user_lv_cd、user_reg_tm属性来聚类分析结果。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2、主要特征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第一层特征：使用cate, 行为数据表中的type使用权重处理一下，考虑用户数据的age、sex、user_lv_cd、user_reg_tm等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第二层特征：在第一层特征基础上加brand，调type的权重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第三层特征：1）在第二层上基础上考虑product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2）考虑comment_num,bad_comment_rate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3）给1）和2）加权整理一下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整体上是线性回归神经网络算法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3、第1层主要步骤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第一步：考虑cate,用权重处理一下type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第二步：根据用户的age、sex等特征聚类出用户群体以及对应的cate最优值。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第三步：加权，0.4x[0.1,0.2,0.3]+0.6X[0.1,0.2,0.3]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第2层主要步骤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第一步：考虑brand,用权重处理一下type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第二步：根据用户的age、sex等特征聚类出用户群体以及对应的brand最优值。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第三步：加权，0.4x[0.1,0.2,0.3]+0.6X[0.1,0.2,0.3]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5、第3层主要步骤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第一步：考虑product,用权重处理一下type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第二步：根据用户的age、sex等特征聚类出用户群体以及对应的product最优值。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第三步：加权，0.4x[0.1,0.2,0.3]+0.6X[0.1,0.2,0.3]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五、组员分工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数据收集：王龙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数据处理：谢瑄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数据分析：王欣欣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算法实现：孟玉立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项目总结：商军英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Noto Sans T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1A989"/>
    <w:multiLevelType w:val="singleLevel"/>
    <w:tmpl w:val="58F1A989"/>
    <w:lvl w:ilvl="0" w:tentative="0">
      <w:start w:val="2"/>
      <w:numFmt w:val="chineseCounting"/>
      <w:suff w:val="nothing"/>
      <w:lvlText w:val="%1、"/>
      <w:lvlJc w:val="left"/>
    </w:lvl>
  </w:abstractNum>
  <w:abstractNum w:abstractNumId="1">
    <w:nsid w:val="58F1AC36"/>
    <w:multiLevelType w:val="singleLevel"/>
    <w:tmpl w:val="58F1AC36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8F1AE9F"/>
    <w:multiLevelType w:val="singleLevel"/>
    <w:tmpl w:val="58F1AE9F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81416"/>
    <w:rsid w:val="06BF110E"/>
    <w:rsid w:val="0FDB103B"/>
    <w:rsid w:val="19BA74FF"/>
    <w:rsid w:val="31832BE4"/>
    <w:rsid w:val="47D0654F"/>
    <w:rsid w:val="4B0910EE"/>
    <w:rsid w:val="4BA11E2F"/>
    <w:rsid w:val="508969D5"/>
    <w:rsid w:val="570F3656"/>
    <w:rsid w:val="60220AD2"/>
    <w:rsid w:val="7A2814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2017-04-15T04:43:00Z</dcterms:created>
  <dc:creator>shang</dc:creator>
  <cp:lastModifiedBy>shang</cp:lastModifiedBy>
  <dcterms:modified xsi:type="dcterms:W3CDTF">2017-04-15T05:32:21Z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