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F9B92" w14:textId="026705B1" w:rsidR="00FB2853" w:rsidRPr="007D4056" w:rsidRDefault="00D53311" w:rsidP="001B2B61">
      <w:pPr>
        <w:pStyle w:val="ac"/>
      </w:pPr>
      <w:r>
        <w:rPr>
          <w:rFonts w:hint="eastAsia"/>
        </w:rPr>
        <w:t>音読教育における英文内容に沿ったコード進行をともなった英文歌生成手法</w:t>
      </w:r>
    </w:p>
    <w:p w14:paraId="67FFE709" w14:textId="5295BE16" w:rsidR="00FB2853" w:rsidRPr="00D62247" w:rsidRDefault="00D53311" w:rsidP="00B0595B">
      <w:pPr>
        <w:pStyle w:val="ad"/>
        <w:spacing w:before="240"/>
      </w:pPr>
      <w:r>
        <w:rPr>
          <w:rFonts w:hint="eastAsia"/>
        </w:rPr>
        <w:t>2121124</w:t>
      </w:r>
      <w:r w:rsidR="00FB2853" w:rsidRPr="00D62247">
        <w:rPr>
          <w:rFonts w:hint="eastAsia"/>
          <w:lang w:eastAsia="zh-CN"/>
        </w:rPr>
        <w:t xml:space="preserve">　　</w:t>
      </w:r>
      <w:r>
        <w:rPr>
          <w:rFonts w:hint="eastAsia"/>
        </w:rPr>
        <w:t>御木</w:t>
      </w:r>
      <w:r w:rsidR="00FB2853" w:rsidRPr="00D62247">
        <w:rPr>
          <w:rFonts w:hint="eastAsia"/>
          <w:lang w:eastAsia="zh-CN"/>
        </w:rPr>
        <w:t xml:space="preserve">　</w:t>
      </w:r>
      <w:r>
        <w:rPr>
          <w:rFonts w:hint="eastAsia"/>
        </w:rPr>
        <w:t>流星</w:t>
      </w:r>
    </w:p>
    <w:p w14:paraId="5F4F2A8C" w14:textId="4DA5B93F" w:rsidR="00FB2853" w:rsidRPr="00D62247" w:rsidRDefault="00B81911" w:rsidP="00B0595B">
      <w:pPr>
        <w:pStyle w:val="ad"/>
        <w:spacing w:before="240"/>
        <w:rPr>
          <w:lang w:eastAsia="zh-CN"/>
        </w:rPr>
      </w:pPr>
      <w:r w:rsidRPr="00D62247">
        <w:rPr>
          <w:rFonts w:hint="eastAsia"/>
          <w:lang w:eastAsia="zh-CN"/>
        </w:rPr>
        <w:t>（</w:t>
      </w:r>
      <w:r w:rsidR="00F756FF" w:rsidRPr="00D62247">
        <w:rPr>
          <w:rFonts w:hint="eastAsia"/>
          <w:lang w:eastAsia="zh-CN"/>
        </w:rPr>
        <w:t>指導教員：</w:t>
      </w:r>
      <w:r w:rsidR="00D53311">
        <w:rPr>
          <w:rFonts w:hint="eastAsia"/>
        </w:rPr>
        <w:t>鷹野　孝典教授</w:t>
      </w:r>
      <w:r w:rsidRPr="00D62247">
        <w:rPr>
          <w:rFonts w:hint="eastAsia"/>
          <w:lang w:eastAsia="zh-CN"/>
        </w:rPr>
        <w:t>）</w:t>
      </w:r>
    </w:p>
    <w:p w14:paraId="7B20145F" w14:textId="77777777" w:rsidR="00C35823" w:rsidRDefault="00C35823" w:rsidP="009853BA">
      <w:pPr>
        <w:rPr>
          <w:lang w:eastAsia="zh-CN"/>
        </w:rPr>
      </w:pPr>
    </w:p>
    <w:p w14:paraId="0DA7E826" w14:textId="77777777" w:rsidR="00743983" w:rsidRPr="009853BA" w:rsidRDefault="00743983" w:rsidP="009853BA">
      <w:pPr>
        <w:rPr>
          <w:lang w:eastAsia="zh-CN"/>
        </w:rPr>
        <w:sectPr w:rsidR="00743983" w:rsidRPr="009853BA" w:rsidSect="007D4056">
          <w:headerReference w:type="default" r:id="rId11"/>
          <w:footerReference w:type="default" r:id="rId12"/>
          <w:footnotePr>
            <w:numRestart w:val="eachPage"/>
          </w:footnotePr>
          <w:endnotePr>
            <w:numFmt w:val="decimal"/>
          </w:endnotePr>
          <w:type w:val="continuous"/>
          <w:pgSz w:w="11900" w:h="16840" w:code="9"/>
          <w:pgMar w:top="1701" w:right="1134" w:bottom="1418" w:left="1134" w:header="0" w:footer="0" w:gutter="0"/>
          <w:cols w:space="540"/>
          <w:docGrid w:linePitch="244"/>
        </w:sectPr>
      </w:pPr>
    </w:p>
    <w:p w14:paraId="7D81A423" w14:textId="77777777" w:rsidR="00FB2853" w:rsidRPr="00845BA4" w:rsidRDefault="00B81911" w:rsidP="002719F0">
      <w:pPr>
        <w:pStyle w:val="1"/>
        <w:numPr>
          <w:ilvl w:val="0"/>
          <w:numId w:val="20"/>
        </w:numPr>
        <w:spacing w:beforeLines="100" w:before="240"/>
      </w:pPr>
      <w:r w:rsidRPr="00845BA4">
        <w:rPr>
          <w:rFonts w:hint="eastAsia"/>
        </w:rPr>
        <w:t>はじめに</w:t>
      </w:r>
    </w:p>
    <w:p w14:paraId="2846FB56" w14:textId="320BE202" w:rsidR="00312884" w:rsidRPr="009853BA" w:rsidRDefault="00116017" w:rsidP="002B6B19">
      <w:pPr>
        <w:pStyle w:val="a5"/>
        <w:ind w:firstLineChars="100" w:firstLine="200"/>
      </w:pPr>
      <w:r>
        <w:rPr>
          <w:rFonts w:hint="eastAsia"/>
        </w:rPr>
        <w:t>音読学習</w:t>
      </w:r>
      <w:r w:rsidR="00E33821">
        <w:rPr>
          <w:rFonts w:hint="eastAsia"/>
        </w:rPr>
        <w:t>の実践において</w:t>
      </w:r>
      <w:r>
        <w:rPr>
          <w:rFonts w:hint="eastAsia"/>
        </w:rPr>
        <w:t>，学習する内容の英文にメロディを付与することで，学習者</w:t>
      </w:r>
      <w:r w:rsidR="002B6B19">
        <w:rPr>
          <w:rFonts w:hint="eastAsia"/>
        </w:rPr>
        <w:t>の</w:t>
      </w:r>
      <w:r>
        <w:rPr>
          <w:rFonts w:hint="eastAsia"/>
        </w:rPr>
        <w:t>動機づけ</w:t>
      </w:r>
      <w:r w:rsidR="008B4E45">
        <w:rPr>
          <w:rFonts w:hint="eastAsia"/>
        </w:rPr>
        <w:t>が</w:t>
      </w:r>
      <w:r w:rsidR="00C80ECF">
        <w:rPr>
          <w:rFonts w:hint="eastAsia"/>
        </w:rPr>
        <w:t>期待</w:t>
      </w:r>
      <w:r w:rsidR="008B4E45">
        <w:rPr>
          <w:rFonts w:hint="eastAsia"/>
        </w:rPr>
        <w:t>できる</w:t>
      </w:r>
      <w:r w:rsidRPr="006A1D57">
        <w:rPr>
          <w:rFonts w:asciiTheme="minorEastAsia" w:eastAsiaTheme="minorEastAsia" w:hAnsiTheme="minorEastAsia" w:hint="eastAsia"/>
          <w:vertAlign w:val="superscript"/>
        </w:rPr>
        <w:t>1)</w:t>
      </w:r>
      <w:r>
        <w:rPr>
          <w:rFonts w:hint="eastAsia"/>
        </w:rPr>
        <w:t>．しかし，</w:t>
      </w:r>
      <w:r w:rsidRPr="00BD22DC">
        <w:rPr>
          <w:rFonts w:hint="eastAsia"/>
        </w:rPr>
        <w:t>生成</w:t>
      </w:r>
      <w:r w:rsidRPr="0059593D">
        <w:rPr>
          <w:rFonts w:ascii="Times New Roman" w:hAnsi="Times New Roman" w:hint="eastAsia"/>
        </w:rPr>
        <w:t>AI</w:t>
      </w:r>
      <w:r w:rsidRPr="00BD22DC">
        <w:rPr>
          <w:rFonts w:hint="eastAsia"/>
        </w:rPr>
        <w:t>が作成した楽曲は，歌詞の内容や雰囲気に沿ったメロディやコード進行であるとは限らない．また，英語教師が英語教育</w:t>
      </w:r>
      <w:r>
        <w:rPr>
          <w:rFonts w:hint="eastAsia"/>
        </w:rPr>
        <w:t>の</w:t>
      </w:r>
      <w:r w:rsidRPr="00BD22DC">
        <w:rPr>
          <w:rFonts w:hint="eastAsia"/>
        </w:rPr>
        <w:t>ために既存の楽曲の歌詞を英語学習用の文法や英文に変更しても，既存の楽曲のメロディでは音読しやすいとは限らない．</w:t>
      </w:r>
      <w:r w:rsidR="009123EA">
        <w:rPr>
          <w:rFonts w:hAnsi="ＭＳ 明朝" w:cs="Century" w:hint="eastAsia"/>
        </w:rPr>
        <w:t>本研究では，</w:t>
      </w:r>
      <w:r w:rsidR="00FC44D9">
        <w:rPr>
          <w:rFonts w:ascii="Times New Roman" w:hAnsi="Times New Roman" w:hint="eastAsia"/>
        </w:rPr>
        <w:t>コード進行による伴奏を付与した英文歌を</w:t>
      </w:r>
      <w:r w:rsidR="009123EA" w:rsidRPr="00B73521">
        <w:rPr>
          <w:rFonts w:hAnsi="ＭＳ 明朝" w:cs="Century" w:hint="eastAsia"/>
        </w:rPr>
        <w:t>生成する手法を提案する．</w:t>
      </w:r>
    </w:p>
    <w:p w14:paraId="4624C7F7" w14:textId="4D0C5D18" w:rsidR="009853BA" w:rsidRPr="00845BA4" w:rsidRDefault="003E7941" w:rsidP="002719F0">
      <w:pPr>
        <w:pStyle w:val="1"/>
        <w:numPr>
          <w:ilvl w:val="0"/>
          <w:numId w:val="20"/>
        </w:numPr>
        <w:spacing w:beforeLines="100" w:before="240"/>
      </w:pPr>
      <w:r>
        <w:rPr>
          <w:rFonts w:hint="eastAsia"/>
          <w:color w:val="000000"/>
        </w:rPr>
        <w:t>提案手法</w:t>
      </w:r>
    </w:p>
    <w:p w14:paraId="1C70D8AD" w14:textId="77777777" w:rsidR="00254157" w:rsidRPr="00254157" w:rsidRDefault="00254157" w:rsidP="00254157">
      <w:pPr>
        <w:pStyle w:val="af2"/>
        <w:keepNext/>
        <w:numPr>
          <w:ilvl w:val="0"/>
          <w:numId w:val="24"/>
        </w:numPr>
        <w:ind w:leftChars="0"/>
        <w:outlineLvl w:val="1"/>
        <w:rPr>
          <w:rFonts w:ascii="Arial" w:eastAsia="ＭＳ ゴシック" w:hAnsi="Arial"/>
          <w:vanish/>
        </w:rPr>
      </w:pPr>
    </w:p>
    <w:p w14:paraId="7F634049" w14:textId="77777777" w:rsidR="00254157" w:rsidRPr="00254157" w:rsidRDefault="00254157" w:rsidP="00254157">
      <w:pPr>
        <w:pStyle w:val="af2"/>
        <w:keepNext/>
        <w:numPr>
          <w:ilvl w:val="0"/>
          <w:numId w:val="24"/>
        </w:numPr>
        <w:ind w:leftChars="0"/>
        <w:outlineLvl w:val="1"/>
        <w:rPr>
          <w:rFonts w:ascii="Arial" w:eastAsia="ＭＳ ゴシック" w:hAnsi="Arial"/>
          <w:vanish/>
        </w:rPr>
      </w:pPr>
    </w:p>
    <w:p w14:paraId="0D533A6F" w14:textId="1CCD5C27" w:rsidR="00D97164" w:rsidRPr="009051C2" w:rsidRDefault="009051C2" w:rsidP="008B4E45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A97C470" wp14:editId="01B2DBAA">
            <wp:extent cx="2342207" cy="2272937"/>
            <wp:effectExtent l="0" t="0" r="0" b="0"/>
            <wp:docPr id="51317399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839" cy="227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15FF" w14:textId="77777777" w:rsidR="00D97164" w:rsidRPr="0018796B" w:rsidRDefault="00D97164" w:rsidP="00D97164">
      <w:pPr>
        <w:pStyle w:val="ae"/>
        <w:jc w:val="center"/>
      </w:pPr>
      <w:r w:rsidRPr="0018796B">
        <w:t xml:space="preserve">図 </w:t>
      </w:r>
      <w:r w:rsidRPr="0018796B">
        <w:fldChar w:fldCharType="begin"/>
      </w:r>
      <w:r w:rsidRPr="0018796B">
        <w:instrText xml:space="preserve"> SEQ 図 \* ARABIC </w:instrText>
      </w:r>
      <w:r w:rsidRPr="0018796B">
        <w:fldChar w:fldCharType="separate"/>
      </w:r>
      <w:r w:rsidRPr="0018796B">
        <w:rPr>
          <w:noProof/>
        </w:rPr>
        <w:t>1</w:t>
      </w:r>
      <w:r w:rsidRPr="0018796B">
        <w:fldChar w:fldCharType="end"/>
      </w:r>
      <w:r w:rsidRPr="0018796B">
        <w:rPr>
          <w:rFonts w:hint="eastAsia"/>
        </w:rPr>
        <w:t xml:space="preserve"> 提案手法の概要図</w:t>
      </w:r>
    </w:p>
    <w:p w14:paraId="689F648B" w14:textId="796548CD" w:rsidR="00177691" w:rsidRPr="008B4E45" w:rsidRDefault="00E33821" w:rsidP="008B4E45">
      <w:pPr>
        <w:ind w:firstLineChars="100" w:firstLine="200"/>
        <w:rPr>
          <w:color w:val="000000"/>
        </w:rPr>
      </w:pPr>
      <w:r>
        <w:rPr>
          <w:rFonts w:hint="eastAsia"/>
          <w:color w:val="000000"/>
        </w:rPr>
        <w:t>音読練習英文を入力として，英文の雰囲気に合ったコード進行を出力するニューラルネットワークモデルを構築する</w:t>
      </w:r>
      <w:r>
        <w:rPr>
          <w:color w:val="000000"/>
        </w:rPr>
        <w:t>(</w:t>
      </w:r>
      <w:r>
        <w:rPr>
          <w:rFonts w:hint="eastAsia"/>
          <w:color w:val="000000"/>
        </w:rPr>
        <w:t>図</w:t>
      </w:r>
      <w:r>
        <w:rPr>
          <w:color w:val="000000"/>
        </w:rPr>
        <w:t>1)</w:t>
      </w:r>
      <w:r>
        <w:rPr>
          <w:rFonts w:hint="eastAsia"/>
          <w:color w:val="000000"/>
        </w:rPr>
        <w:t>．</w:t>
      </w:r>
      <w:r w:rsidR="00D97164">
        <w:rPr>
          <w:rFonts w:ascii="Times New Roman" w:hint="eastAsia"/>
          <w:color w:val="000000"/>
        </w:rPr>
        <w:t>学習データには既存の楽曲を用いる．</w:t>
      </w:r>
      <w:proofErr w:type="spellStart"/>
      <w:r w:rsidR="00D97164">
        <w:rPr>
          <w:rFonts w:ascii="Times New Roman" w:hint="eastAsia"/>
          <w:i/>
          <w:color w:val="000000"/>
        </w:rPr>
        <w:t>i</w:t>
      </w:r>
      <w:proofErr w:type="spellEnd"/>
      <w:r w:rsidR="00D97164">
        <w:rPr>
          <w:rFonts w:hint="eastAsia"/>
          <w:color w:val="000000"/>
        </w:rPr>
        <w:t>番目の歌詞とコード進行を</w:t>
      </w:r>
      <w:r w:rsidR="008B4E45">
        <w:rPr>
          <w:rFonts w:ascii="Times New Roman" w:hint="eastAsia"/>
          <w:color w:val="000000"/>
        </w:rPr>
        <w:t>lyrics</w:t>
      </w:r>
      <w:r w:rsidR="008B4E45">
        <w:rPr>
          <w:rFonts w:ascii="Times New Roman"/>
          <w:color w:val="000000"/>
        </w:rPr>
        <w:t xml:space="preserve"> </w:t>
      </w:r>
      <w:proofErr w:type="spellStart"/>
      <w:r w:rsidR="008B4E45">
        <w:rPr>
          <w:rFonts w:ascii="Times New Roman"/>
          <w:i/>
          <w:color w:val="000000"/>
        </w:rPr>
        <w:t>i</w:t>
      </w:r>
      <w:proofErr w:type="spellEnd"/>
      <w:r w:rsidR="008B4E45">
        <w:rPr>
          <w:rFonts w:ascii="Times New Roman" w:hint="eastAsia"/>
          <w:color w:val="000000"/>
        </w:rPr>
        <w:t xml:space="preserve"> </w:t>
      </w:r>
      <w:r w:rsidR="008B4E45">
        <w:rPr>
          <w:rFonts w:ascii="Times New Roman"/>
          <w:color w:val="000000"/>
        </w:rPr>
        <w:t xml:space="preserve">= { </w:t>
      </w:r>
      <w:r w:rsidR="008B4E45">
        <w:rPr>
          <w:rFonts w:ascii="Times New Roman"/>
          <w:i/>
          <w:color w:val="000000"/>
        </w:rPr>
        <w:t>w</w:t>
      </w:r>
      <w:r w:rsidR="008B4E45">
        <w:rPr>
          <w:rFonts w:ascii="Times New Roman"/>
          <w:color w:val="000000"/>
          <w:vertAlign w:val="subscript"/>
        </w:rPr>
        <w:t>1</w:t>
      </w:r>
      <w:r w:rsidR="008B4E45">
        <w:rPr>
          <w:rFonts w:ascii="Times New Roman"/>
          <w:color w:val="000000"/>
        </w:rPr>
        <w:t xml:space="preserve">, </w:t>
      </w:r>
      <w:r w:rsidR="008B4E45">
        <w:rPr>
          <w:rFonts w:ascii="Times New Roman"/>
          <w:i/>
          <w:color w:val="000000"/>
        </w:rPr>
        <w:t>w</w:t>
      </w:r>
      <w:r w:rsidR="008B4E45">
        <w:rPr>
          <w:rFonts w:ascii="Times New Roman"/>
          <w:color w:val="000000"/>
          <w:vertAlign w:val="subscript"/>
        </w:rPr>
        <w:t>2</w:t>
      </w:r>
      <w:r w:rsidR="008B4E45">
        <w:rPr>
          <w:rFonts w:ascii="Times New Roman"/>
          <w:color w:val="000000"/>
        </w:rPr>
        <w:t xml:space="preserve">, …, </w:t>
      </w:r>
      <w:proofErr w:type="spellStart"/>
      <w:r w:rsidR="008B4E45">
        <w:rPr>
          <w:rFonts w:ascii="Times New Roman"/>
          <w:i/>
          <w:color w:val="000000"/>
        </w:rPr>
        <w:t>w</w:t>
      </w:r>
      <w:r w:rsidR="008B4E45">
        <w:rPr>
          <w:rFonts w:ascii="Times New Roman"/>
          <w:i/>
          <w:color w:val="000000"/>
          <w:vertAlign w:val="subscript"/>
        </w:rPr>
        <w:t>m</w:t>
      </w:r>
      <w:proofErr w:type="spellEnd"/>
      <w:r w:rsidR="008B4E45">
        <w:rPr>
          <w:rFonts w:ascii="Times New Roman"/>
          <w:color w:val="000000"/>
        </w:rPr>
        <w:t xml:space="preserve"> }</w:t>
      </w:r>
      <w:r w:rsidR="008B4E45">
        <w:rPr>
          <w:rFonts w:hint="eastAsia"/>
          <w:color w:val="000000"/>
        </w:rPr>
        <w:t>，</w:t>
      </w:r>
      <w:r w:rsidR="008B4E45">
        <w:rPr>
          <w:rFonts w:ascii="Times New Roman" w:hint="eastAsia"/>
          <w:color w:val="000000"/>
        </w:rPr>
        <w:t>chord</w:t>
      </w:r>
      <w:r w:rsidR="008B4E45">
        <w:rPr>
          <w:rFonts w:ascii="Times New Roman"/>
          <w:i/>
          <w:color w:val="000000"/>
        </w:rPr>
        <w:t xml:space="preserve"> </w:t>
      </w:r>
      <w:proofErr w:type="spellStart"/>
      <w:r w:rsidR="008B4E45">
        <w:rPr>
          <w:rFonts w:ascii="Times New Roman"/>
          <w:i/>
          <w:color w:val="000000"/>
        </w:rPr>
        <w:t>i</w:t>
      </w:r>
      <w:proofErr w:type="spellEnd"/>
      <w:r w:rsidR="008B4E45">
        <w:rPr>
          <w:rFonts w:ascii="Times New Roman"/>
          <w:color w:val="000000"/>
        </w:rPr>
        <w:t xml:space="preserve"> = { </w:t>
      </w:r>
      <w:r w:rsidR="008B4E45">
        <w:rPr>
          <w:rFonts w:ascii="Times New Roman"/>
          <w:i/>
          <w:color w:val="000000"/>
        </w:rPr>
        <w:t>c</w:t>
      </w:r>
      <w:r w:rsidR="008B4E45">
        <w:rPr>
          <w:rFonts w:ascii="Times New Roman"/>
          <w:color w:val="000000"/>
          <w:vertAlign w:val="subscript"/>
        </w:rPr>
        <w:t>1</w:t>
      </w:r>
      <w:r w:rsidR="008B4E45">
        <w:rPr>
          <w:rFonts w:ascii="Times New Roman"/>
          <w:color w:val="000000"/>
        </w:rPr>
        <w:t xml:space="preserve">, </w:t>
      </w:r>
      <w:r w:rsidR="008B4E45">
        <w:rPr>
          <w:rFonts w:ascii="Times New Roman"/>
          <w:i/>
          <w:color w:val="000000"/>
        </w:rPr>
        <w:t>c</w:t>
      </w:r>
      <w:r w:rsidR="008B4E45">
        <w:rPr>
          <w:rFonts w:ascii="Times New Roman"/>
          <w:color w:val="000000"/>
          <w:vertAlign w:val="subscript"/>
        </w:rPr>
        <w:t>2</w:t>
      </w:r>
      <w:r w:rsidR="008B4E45">
        <w:rPr>
          <w:rFonts w:ascii="Times New Roman"/>
          <w:color w:val="000000"/>
        </w:rPr>
        <w:t xml:space="preserve">, …, </w:t>
      </w:r>
      <w:proofErr w:type="spellStart"/>
      <w:r w:rsidR="008B4E45">
        <w:rPr>
          <w:rFonts w:ascii="Times New Roman"/>
          <w:i/>
          <w:color w:val="000000"/>
        </w:rPr>
        <w:t>c</w:t>
      </w:r>
      <w:r w:rsidR="008B4E45">
        <w:rPr>
          <w:rFonts w:ascii="Times New Roman"/>
          <w:i/>
          <w:color w:val="000000"/>
          <w:vertAlign w:val="subscript"/>
        </w:rPr>
        <w:t>n</w:t>
      </w:r>
      <w:proofErr w:type="spellEnd"/>
      <w:r w:rsidR="008B4E45">
        <w:rPr>
          <w:rFonts w:ascii="Times New Roman" w:hint="eastAsia"/>
          <w:color w:val="000000"/>
        </w:rPr>
        <w:t xml:space="preserve"> </w:t>
      </w:r>
      <w:r w:rsidR="008B4E45">
        <w:rPr>
          <w:rFonts w:ascii="Times New Roman"/>
          <w:color w:val="000000"/>
        </w:rPr>
        <w:t>}</w:t>
      </w:r>
      <w:r w:rsidR="00D97164">
        <w:rPr>
          <w:rFonts w:hint="eastAsia"/>
          <w:color w:val="000000"/>
        </w:rPr>
        <w:t>とする．コード進行は開始と終了</w:t>
      </w:r>
      <w:r w:rsidR="004A478D">
        <w:rPr>
          <w:rFonts w:hint="eastAsia"/>
          <w:color w:val="000000"/>
        </w:rPr>
        <w:t>の</w:t>
      </w:r>
      <w:r w:rsidR="00D97164">
        <w:rPr>
          <w:rFonts w:hint="eastAsia"/>
          <w:color w:val="000000"/>
        </w:rPr>
        <w:t>位置に</w:t>
      </w:r>
      <w:r w:rsidR="00D97164">
        <w:rPr>
          <w:rFonts w:ascii="Times New Roman" w:hint="eastAsia"/>
          <w:color w:val="000000"/>
        </w:rPr>
        <w:t>[start]</w:t>
      </w:r>
      <w:r w:rsidR="00D97164">
        <w:rPr>
          <w:rFonts w:ascii="Times New Roman" w:hint="eastAsia"/>
          <w:color w:val="000000"/>
        </w:rPr>
        <w:t>と</w:t>
      </w:r>
      <w:r w:rsidR="00D97164">
        <w:rPr>
          <w:rFonts w:ascii="Times New Roman" w:hint="eastAsia"/>
          <w:color w:val="000000"/>
        </w:rPr>
        <w:t>[end]</w:t>
      </w:r>
      <w:r w:rsidR="00D97164">
        <w:rPr>
          <w:rFonts w:hint="eastAsia"/>
          <w:color w:val="000000"/>
        </w:rPr>
        <w:t>をつける．</w:t>
      </w:r>
      <w:r w:rsidR="00177691">
        <w:rPr>
          <w:rFonts w:ascii="Times New Roman" w:hint="eastAsia"/>
          <w:color w:val="000000"/>
        </w:rPr>
        <w:t>Transformer</w:t>
      </w:r>
      <w:r w:rsidR="00177691">
        <w:rPr>
          <w:rFonts w:hint="eastAsia"/>
          <w:color w:val="000000"/>
        </w:rPr>
        <w:t>を適用する場合，</w:t>
      </w:r>
      <w:proofErr w:type="spellStart"/>
      <w:r w:rsidR="00177691" w:rsidRPr="00E32DF9">
        <w:rPr>
          <w:rFonts w:ascii="Times New Roman"/>
          <w:i/>
          <w:color w:val="000000"/>
        </w:rPr>
        <w:t>w</w:t>
      </w:r>
      <w:r w:rsidR="00177691" w:rsidRPr="00E32DF9">
        <w:rPr>
          <w:rFonts w:ascii="Times New Roman"/>
          <w:i/>
          <w:color w:val="000000"/>
          <w:vertAlign w:val="subscript"/>
        </w:rPr>
        <w:t>m</w:t>
      </w:r>
      <w:proofErr w:type="spellEnd"/>
      <w:r w:rsidR="00177691">
        <w:rPr>
          <w:rFonts w:hint="eastAsia"/>
          <w:color w:val="000000"/>
        </w:rPr>
        <w:t>と</w:t>
      </w:r>
      <w:proofErr w:type="spellStart"/>
      <w:r w:rsidR="00177691" w:rsidRPr="00E32DF9">
        <w:rPr>
          <w:rFonts w:ascii="Times New Roman"/>
          <w:i/>
          <w:color w:val="000000"/>
        </w:rPr>
        <w:t>c</w:t>
      </w:r>
      <w:r w:rsidR="00177691" w:rsidRPr="00E32DF9">
        <w:rPr>
          <w:rFonts w:ascii="Times New Roman"/>
          <w:i/>
          <w:color w:val="000000"/>
          <w:vertAlign w:val="subscript"/>
        </w:rPr>
        <w:t>n</w:t>
      </w:r>
      <w:proofErr w:type="spellEnd"/>
      <w:r w:rsidR="00177691">
        <w:rPr>
          <w:rFonts w:hint="eastAsia"/>
          <w:color w:val="000000"/>
        </w:rPr>
        <w:t>は位置エンコーディング</w:t>
      </w:r>
      <w:r w:rsidR="00177691">
        <w:rPr>
          <w:rFonts w:ascii="Times New Roman" w:hint="eastAsia"/>
          <w:color w:val="000000"/>
        </w:rPr>
        <w:t>ベクトル</w:t>
      </w:r>
      <w:proofErr w:type="spellStart"/>
      <w:r w:rsidR="00177691" w:rsidRPr="00A12899">
        <w:rPr>
          <w:rFonts w:ascii="Times New Roman"/>
          <w:i/>
          <w:color w:val="000000"/>
        </w:rPr>
        <w:t>p</w:t>
      </w:r>
      <w:r w:rsidR="00177691" w:rsidRPr="00BB52E7">
        <w:rPr>
          <w:rFonts w:ascii="Times New Roman"/>
          <w:i/>
          <w:color w:val="000000"/>
          <w:vertAlign w:val="subscript"/>
        </w:rPr>
        <w:t>x</w:t>
      </w:r>
      <w:proofErr w:type="spellEnd"/>
      <w:r w:rsidR="00177691">
        <w:rPr>
          <w:rFonts w:hint="eastAsia"/>
          <w:color w:val="000000"/>
        </w:rPr>
        <w:t>と埋め込み</w:t>
      </w:r>
      <w:r w:rsidR="00177691">
        <w:rPr>
          <w:rFonts w:ascii="Times New Roman" w:hint="eastAsia"/>
          <w:color w:val="000000"/>
        </w:rPr>
        <w:t>行列</w:t>
      </w:r>
      <w:proofErr w:type="spellStart"/>
      <w:r w:rsidR="00177691" w:rsidRPr="00B3570C">
        <w:rPr>
          <w:rFonts w:ascii="Times New Roman" w:hint="eastAsia"/>
          <w:i/>
          <w:color w:val="000000"/>
        </w:rPr>
        <w:t>E</w:t>
      </w:r>
      <w:r w:rsidR="00177691" w:rsidRPr="008A12E3">
        <w:rPr>
          <w:rFonts w:ascii="Times New Roman" w:hint="eastAsia"/>
          <w:i/>
          <w:color w:val="000000"/>
          <w:vertAlign w:val="subscript"/>
        </w:rPr>
        <w:t>e</w:t>
      </w:r>
      <w:r w:rsidR="00177691" w:rsidRPr="008A12E3">
        <w:rPr>
          <w:rFonts w:ascii="Times New Roman"/>
          <w:i/>
          <w:color w:val="000000"/>
          <w:vertAlign w:val="subscript"/>
        </w:rPr>
        <w:t>mb</w:t>
      </w:r>
      <w:proofErr w:type="spellEnd"/>
      <w:r w:rsidR="00177691">
        <w:rPr>
          <w:rFonts w:hint="eastAsia"/>
          <w:color w:val="000000"/>
        </w:rPr>
        <w:t>によりベクトルに変換される．歌詞の</w:t>
      </w:r>
      <w:r w:rsidR="00177691">
        <w:rPr>
          <w:rFonts w:ascii="Times New Roman" w:hint="eastAsia"/>
          <w:color w:val="000000"/>
        </w:rPr>
        <w:t>埋め込み</w:t>
      </w:r>
      <w:r w:rsidR="00177691">
        <w:rPr>
          <w:rFonts w:hint="eastAsia"/>
          <w:color w:val="000000"/>
        </w:rPr>
        <w:t>行列</w:t>
      </w:r>
      <w:proofErr w:type="spellStart"/>
      <w:r w:rsidR="00177691" w:rsidRPr="00B3570C">
        <w:rPr>
          <w:rFonts w:ascii="Times New Roman" w:hint="eastAsia"/>
          <w:i/>
          <w:color w:val="000000"/>
        </w:rPr>
        <w:t>E</w:t>
      </w:r>
      <w:r w:rsidR="00177691" w:rsidRPr="00E500A5">
        <w:rPr>
          <w:rFonts w:ascii="Times New Roman"/>
          <w:i/>
          <w:color w:val="000000"/>
          <w:vertAlign w:val="superscript"/>
        </w:rPr>
        <w:t>l</w:t>
      </w:r>
      <w:r w:rsidR="00177691" w:rsidRPr="008A12E3">
        <w:rPr>
          <w:rFonts w:ascii="Times New Roman" w:hint="eastAsia"/>
          <w:i/>
          <w:color w:val="000000"/>
          <w:vertAlign w:val="subscript"/>
        </w:rPr>
        <w:t>e</w:t>
      </w:r>
      <w:r w:rsidR="00177691" w:rsidRPr="008A12E3">
        <w:rPr>
          <w:rFonts w:ascii="Times New Roman"/>
          <w:i/>
          <w:color w:val="000000"/>
          <w:vertAlign w:val="subscript"/>
        </w:rPr>
        <w:t>mb</w:t>
      </w:r>
      <w:proofErr w:type="spellEnd"/>
      <w:r w:rsidR="00177691">
        <w:rPr>
          <w:rFonts w:hint="eastAsia"/>
          <w:color w:val="000000"/>
        </w:rPr>
        <w:t>は単語数</w:t>
      </w:r>
      <w:r w:rsidR="00177691">
        <w:rPr>
          <w:rFonts w:ascii="Times New Roman" w:hint="eastAsia"/>
          <w:color w:val="000000"/>
        </w:rPr>
        <w:t>×</w:t>
      </w:r>
      <w:r w:rsidR="00177691">
        <w:rPr>
          <w:rFonts w:hint="eastAsia"/>
          <w:color w:val="000000"/>
        </w:rPr>
        <w:t>ベクトル次元数，コード進行の</w:t>
      </w:r>
      <w:r w:rsidR="00177691">
        <w:rPr>
          <w:rFonts w:ascii="Times New Roman" w:hint="eastAsia"/>
          <w:color w:val="000000"/>
        </w:rPr>
        <w:t>埋め込み</w:t>
      </w:r>
      <w:r w:rsidR="00177691">
        <w:rPr>
          <w:rFonts w:hint="eastAsia"/>
          <w:color w:val="000000"/>
        </w:rPr>
        <w:t>行列</w:t>
      </w:r>
      <w:proofErr w:type="spellStart"/>
      <w:r w:rsidR="00177691" w:rsidRPr="00B3570C">
        <w:rPr>
          <w:rFonts w:ascii="Times New Roman" w:hint="eastAsia"/>
          <w:i/>
          <w:color w:val="000000"/>
        </w:rPr>
        <w:t>E</w:t>
      </w:r>
      <w:r w:rsidR="00177691">
        <w:rPr>
          <w:rFonts w:ascii="Times New Roman"/>
          <w:i/>
          <w:color w:val="000000"/>
          <w:vertAlign w:val="superscript"/>
        </w:rPr>
        <w:t>c</w:t>
      </w:r>
      <w:r w:rsidR="00177691" w:rsidRPr="008A12E3">
        <w:rPr>
          <w:rFonts w:ascii="Times New Roman" w:hint="eastAsia"/>
          <w:i/>
          <w:color w:val="000000"/>
          <w:vertAlign w:val="subscript"/>
        </w:rPr>
        <w:t>e</w:t>
      </w:r>
      <w:r w:rsidR="00177691" w:rsidRPr="008A12E3">
        <w:rPr>
          <w:rFonts w:ascii="Times New Roman"/>
          <w:i/>
          <w:color w:val="000000"/>
          <w:vertAlign w:val="subscript"/>
        </w:rPr>
        <w:t>mb</w:t>
      </w:r>
      <w:proofErr w:type="spellEnd"/>
      <w:r w:rsidR="00177691">
        <w:rPr>
          <w:rFonts w:hint="eastAsia"/>
          <w:color w:val="000000"/>
        </w:rPr>
        <w:t>はコード数×ベクトル次元数</w:t>
      </w:r>
      <w:r w:rsidR="00D655B5">
        <w:rPr>
          <w:rFonts w:hint="eastAsia"/>
          <w:color w:val="000000"/>
        </w:rPr>
        <w:t>となる</w:t>
      </w:r>
      <w:r w:rsidR="00177691">
        <w:rPr>
          <w:rFonts w:hint="eastAsia"/>
          <w:color w:val="000000"/>
        </w:rPr>
        <w:t>．</w:t>
      </w:r>
    </w:p>
    <w:p w14:paraId="68F63E46" w14:textId="1F48D1BA" w:rsidR="00845BA4" w:rsidRPr="004A1E1D" w:rsidRDefault="00913641" w:rsidP="002719F0">
      <w:pPr>
        <w:pStyle w:val="1"/>
        <w:numPr>
          <w:ilvl w:val="0"/>
          <w:numId w:val="20"/>
        </w:numPr>
        <w:spacing w:beforeLines="100" w:before="240"/>
        <w:rPr>
          <w:color w:val="000000" w:themeColor="text1"/>
        </w:rPr>
      </w:pPr>
      <w:r w:rsidRPr="004A1E1D">
        <w:rPr>
          <w:rFonts w:hint="eastAsia"/>
          <w:color w:val="000000" w:themeColor="text1"/>
        </w:rPr>
        <w:t>実験</w:t>
      </w:r>
    </w:p>
    <w:p w14:paraId="600DF6D9" w14:textId="05672231" w:rsidR="00177691" w:rsidRDefault="00177691" w:rsidP="00177691">
      <w:pPr>
        <w:ind w:firstLineChars="100" w:firstLine="200"/>
        <w:rPr>
          <w:color w:val="000000"/>
        </w:rPr>
      </w:pPr>
      <w:r>
        <w:rPr>
          <w:rFonts w:ascii="Times New Roman" w:hint="eastAsia"/>
          <w:color w:val="000000"/>
        </w:rPr>
        <w:t>Web</w:t>
      </w:r>
      <w:r>
        <w:rPr>
          <w:rFonts w:hint="eastAsia"/>
          <w:color w:val="000000"/>
        </w:rPr>
        <w:t>サイトから収集した</w:t>
      </w:r>
      <w:r w:rsidRPr="006A1D57">
        <w:rPr>
          <w:rFonts w:asciiTheme="minorEastAsia" w:eastAsiaTheme="minorEastAsia" w:hAnsiTheme="minorEastAsia" w:hint="eastAsia"/>
          <w:color w:val="000000"/>
        </w:rPr>
        <w:t>269</w:t>
      </w:r>
      <w:r>
        <w:rPr>
          <w:rFonts w:hint="eastAsia"/>
          <w:color w:val="000000"/>
        </w:rPr>
        <w:t>曲の楽曲データのコード進行とそれに対応する歌詞を使用し</w:t>
      </w:r>
      <w:r w:rsidR="009051C2" w:rsidRPr="006A1D57">
        <w:rPr>
          <w:rFonts w:asciiTheme="minorEastAsia" w:eastAsiaTheme="minorEastAsia" w:hAnsiTheme="minorEastAsia" w:hint="eastAsia"/>
          <w:color w:val="000000"/>
          <w:vertAlign w:val="superscript"/>
        </w:rPr>
        <w:t>2)</w:t>
      </w:r>
      <w:r w:rsidR="00C8282A">
        <w:rPr>
          <w:rFonts w:hint="eastAsia"/>
          <w:color w:val="000000"/>
        </w:rPr>
        <w:t>，</w:t>
      </w:r>
      <w:r w:rsidR="00C8282A"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</w:rPr>
        <w:t>Transformer</w:t>
      </w:r>
      <w:r>
        <w:rPr>
          <w:rFonts w:hint="eastAsia"/>
          <w:color w:val="000000"/>
        </w:rPr>
        <w:t>を用いてコード生成モデルを構築した．</w:t>
      </w:r>
      <w:r w:rsidRPr="00177691">
        <w:rPr>
          <w:rFonts w:hint="eastAsia"/>
        </w:rPr>
        <w:t>埋め込み行列は，単数数</w:t>
      </w:r>
      <w:r w:rsidRPr="00361C96">
        <w:rPr>
          <w:rFonts w:asciiTheme="minorEastAsia" w:eastAsiaTheme="minorEastAsia" w:hAnsiTheme="minorEastAsia" w:hint="eastAsia"/>
        </w:rPr>
        <w:t>を最大</w:t>
      </w:r>
      <w:r w:rsidRPr="00361C96">
        <w:rPr>
          <w:rFonts w:asciiTheme="minorEastAsia" w:eastAsiaTheme="minorEastAsia" w:hAnsiTheme="minorEastAsia"/>
        </w:rPr>
        <w:t>15,000</w:t>
      </w:r>
      <w:r w:rsidRPr="00361C96">
        <w:rPr>
          <w:rFonts w:asciiTheme="minorEastAsia" w:eastAsiaTheme="minorEastAsia" w:hAnsiTheme="minorEastAsia" w:hint="eastAsia"/>
        </w:rPr>
        <w:t>個，コード数を</w:t>
      </w:r>
      <w:r w:rsidRPr="00361C96">
        <w:rPr>
          <w:rFonts w:asciiTheme="minorEastAsia" w:eastAsiaTheme="minorEastAsia" w:hAnsiTheme="minorEastAsia"/>
        </w:rPr>
        <w:t>149</w:t>
      </w:r>
      <w:r w:rsidRPr="00361C96">
        <w:rPr>
          <w:rFonts w:asciiTheme="minorEastAsia" w:eastAsiaTheme="minorEastAsia" w:hAnsiTheme="minorEastAsia" w:hint="eastAsia"/>
        </w:rPr>
        <w:t>個，ベクトル次元数を2</w:t>
      </w:r>
      <w:r w:rsidRPr="00361C96">
        <w:rPr>
          <w:rFonts w:asciiTheme="minorEastAsia" w:eastAsiaTheme="minorEastAsia" w:hAnsiTheme="minorEastAsia"/>
        </w:rPr>
        <w:t>56</w:t>
      </w:r>
      <w:r w:rsidRPr="00361C96">
        <w:rPr>
          <w:rFonts w:asciiTheme="minorEastAsia" w:eastAsiaTheme="minorEastAsia" w:hAnsiTheme="minorEastAsia" w:hint="eastAsia"/>
        </w:rPr>
        <w:t>次元とした．</w:t>
      </w:r>
    </w:p>
    <w:p w14:paraId="2ACD7BBA" w14:textId="7835745D" w:rsidR="00177691" w:rsidRDefault="00177691" w:rsidP="008B4E45">
      <w:r w:rsidRPr="0028098E">
        <w:rPr>
          <w:rFonts w:hint="eastAsia"/>
          <w:b/>
          <w:bCs/>
        </w:rPr>
        <w:t>[生成したコード進行の評価]</w:t>
      </w:r>
      <w:r w:rsidR="008B4E45" w:rsidRPr="0028098E">
        <w:rPr>
          <w:rFonts w:hint="eastAsia"/>
          <w:b/>
          <w:bCs/>
        </w:rPr>
        <w:t xml:space="preserve"> </w:t>
      </w:r>
      <w:r w:rsidRPr="00361C96">
        <w:rPr>
          <w:rFonts w:asciiTheme="minorEastAsia" w:eastAsiaTheme="minorEastAsia" w:hAnsiTheme="minorEastAsia"/>
        </w:rPr>
        <w:t>30</w:t>
      </w:r>
      <w:r w:rsidRPr="00361C96">
        <w:rPr>
          <w:rFonts w:asciiTheme="minorEastAsia" w:eastAsiaTheme="minorEastAsia" w:hAnsiTheme="minorEastAsia" w:hint="eastAsia"/>
        </w:rPr>
        <w:t>個</w:t>
      </w:r>
      <w:r w:rsidRPr="00361C96">
        <w:rPr>
          <w:rFonts w:asciiTheme="minorEastAsia" w:eastAsiaTheme="minorEastAsia" w:hAnsiTheme="minorEastAsia"/>
        </w:rPr>
        <w:t>の英文を対象に</w:t>
      </w:r>
      <w:r w:rsidRPr="00361C96">
        <w:rPr>
          <w:rFonts w:asciiTheme="minorEastAsia" w:eastAsiaTheme="minorEastAsia" w:hAnsiTheme="minorEastAsia" w:hint="eastAsia"/>
        </w:rPr>
        <w:t>，コード生成モデルが</w:t>
      </w:r>
      <w:r w:rsidRPr="00361C96">
        <w:rPr>
          <w:rFonts w:asciiTheme="minorEastAsia" w:eastAsiaTheme="minorEastAsia" w:hAnsiTheme="minorEastAsia"/>
        </w:rPr>
        <w:t>生成</w:t>
      </w:r>
      <w:r w:rsidRPr="00361C96">
        <w:rPr>
          <w:rFonts w:asciiTheme="minorEastAsia" w:eastAsiaTheme="minorEastAsia" w:hAnsiTheme="minorEastAsia" w:hint="eastAsia"/>
        </w:rPr>
        <w:t>した</w:t>
      </w:r>
      <w:r w:rsidRPr="00361C96">
        <w:rPr>
          <w:rFonts w:asciiTheme="minorEastAsia" w:eastAsiaTheme="minorEastAsia" w:hAnsiTheme="minorEastAsia"/>
        </w:rPr>
        <w:t>コード進行が</w:t>
      </w:r>
      <w:r w:rsidRPr="00361C96">
        <w:rPr>
          <w:rFonts w:asciiTheme="minorEastAsia" w:eastAsiaTheme="minorEastAsia" w:hAnsiTheme="minorEastAsia" w:hint="eastAsia"/>
        </w:rPr>
        <w:t>，英文</w:t>
      </w:r>
      <w:r w:rsidRPr="00361C96">
        <w:rPr>
          <w:rFonts w:asciiTheme="minorEastAsia" w:eastAsiaTheme="minorEastAsia" w:hAnsiTheme="minorEastAsia"/>
        </w:rPr>
        <w:t>の</w:t>
      </w:r>
      <w:r w:rsidRPr="00361C96">
        <w:rPr>
          <w:rFonts w:asciiTheme="minorEastAsia" w:eastAsiaTheme="minorEastAsia" w:hAnsiTheme="minorEastAsia" w:hint="eastAsia"/>
        </w:rPr>
        <w:t>内容や雰囲気に沿っているか</w:t>
      </w:r>
      <w:r w:rsidRPr="00361C96">
        <w:rPr>
          <w:rFonts w:asciiTheme="minorEastAsia" w:eastAsiaTheme="minorEastAsia" w:hAnsiTheme="minorEastAsia"/>
        </w:rPr>
        <w:t>を確認</w:t>
      </w:r>
      <w:r w:rsidRPr="00361C96">
        <w:rPr>
          <w:rFonts w:asciiTheme="minorEastAsia" w:eastAsiaTheme="minorEastAsia" w:hAnsiTheme="minorEastAsia" w:hint="eastAsia"/>
        </w:rPr>
        <w:t>した．</w:t>
      </w:r>
      <w:r w:rsidRPr="00361C96">
        <w:rPr>
          <w:rFonts w:asciiTheme="minorEastAsia" w:eastAsiaTheme="minorEastAsia" w:hAnsiTheme="minorEastAsia"/>
        </w:rPr>
        <w:t>3名が評価</w:t>
      </w:r>
      <w:r w:rsidRPr="00361C96">
        <w:rPr>
          <w:rFonts w:asciiTheme="minorEastAsia" w:eastAsiaTheme="minorEastAsia" w:hAnsiTheme="minorEastAsia" w:hint="eastAsia"/>
        </w:rPr>
        <w:t>し，雰囲気に合っている(</w:t>
      </w:r>
      <w:r w:rsidRPr="00361C96">
        <w:rPr>
          <w:rFonts w:asciiTheme="minorEastAsia" w:eastAsiaTheme="minorEastAsia" w:hAnsiTheme="minorEastAsia"/>
        </w:rPr>
        <w:t>1点</w:t>
      </w:r>
      <w:r w:rsidRPr="00361C96">
        <w:rPr>
          <w:rFonts w:asciiTheme="minorEastAsia" w:eastAsiaTheme="minorEastAsia" w:hAnsiTheme="minorEastAsia" w:hint="eastAsia"/>
        </w:rPr>
        <w:t>)</w:t>
      </w:r>
      <w:r w:rsidRPr="00361C96">
        <w:rPr>
          <w:rFonts w:asciiTheme="minorEastAsia" w:eastAsiaTheme="minorEastAsia" w:hAnsiTheme="minorEastAsia"/>
        </w:rPr>
        <w:t>，</w:t>
      </w:r>
      <w:r w:rsidRPr="00361C96">
        <w:rPr>
          <w:rFonts w:asciiTheme="minorEastAsia" w:eastAsiaTheme="minorEastAsia" w:hAnsiTheme="minorEastAsia" w:cs="Cambria Math" w:hint="eastAsia"/>
        </w:rPr>
        <w:t>およそ合っている</w:t>
      </w:r>
      <w:r w:rsidRPr="00361C96">
        <w:rPr>
          <w:rFonts w:asciiTheme="minorEastAsia" w:eastAsiaTheme="minorEastAsia" w:hAnsiTheme="minorEastAsia" w:hint="eastAsia"/>
        </w:rPr>
        <w:t>(</w:t>
      </w:r>
      <w:r w:rsidRPr="00361C96">
        <w:rPr>
          <w:rFonts w:asciiTheme="minorEastAsia" w:eastAsiaTheme="minorEastAsia" w:hAnsiTheme="minorEastAsia"/>
        </w:rPr>
        <w:t>0.5点</w:t>
      </w:r>
      <w:r w:rsidRPr="00361C96">
        <w:rPr>
          <w:rFonts w:asciiTheme="minorEastAsia" w:eastAsiaTheme="minorEastAsia" w:hAnsiTheme="minorEastAsia" w:hint="eastAsia"/>
        </w:rPr>
        <w:t>)</w:t>
      </w:r>
      <w:r w:rsidRPr="00361C96">
        <w:rPr>
          <w:rFonts w:asciiTheme="minorEastAsia" w:eastAsiaTheme="minorEastAsia" w:hAnsiTheme="minorEastAsia"/>
        </w:rPr>
        <w:t>，</w:t>
      </w:r>
      <w:r w:rsidRPr="00361C96">
        <w:rPr>
          <w:rFonts w:asciiTheme="minorEastAsia" w:eastAsiaTheme="minorEastAsia" w:hAnsiTheme="minorEastAsia" w:cs="Segoe UI Symbol" w:hint="eastAsia"/>
        </w:rPr>
        <w:t>合っていない</w:t>
      </w:r>
      <w:r w:rsidRPr="00361C96">
        <w:rPr>
          <w:rFonts w:asciiTheme="minorEastAsia" w:eastAsiaTheme="minorEastAsia" w:hAnsiTheme="minorEastAsia" w:hint="eastAsia"/>
        </w:rPr>
        <w:t>(</w:t>
      </w:r>
      <w:r w:rsidRPr="00361C96">
        <w:rPr>
          <w:rFonts w:asciiTheme="minorEastAsia" w:eastAsiaTheme="minorEastAsia" w:hAnsiTheme="minorEastAsia"/>
        </w:rPr>
        <w:t>0点</w:t>
      </w:r>
      <w:r w:rsidRPr="00361C96">
        <w:rPr>
          <w:rFonts w:asciiTheme="minorEastAsia" w:eastAsiaTheme="minorEastAsia" w:hAnsiTheme="minorEastAsia" w:hint="eastAsia"/>
        </w:rPr>
        <w:t>)</w:t>
      </w:r>
      <w:r w:rsidRPr="00361C96">
        <w:rPr>
          <w:rFonts w:asciiTheme="minorEastAsia" w:eastAsiaTheme="minorEastAsia" w:hAnsiTheme="minorEastAsia"/>
        </w:rPr>
        <w:t>の3</w:t>
      </w:r>
      <w:r w:rsidR="0028098E" w:rsidRPr="00361C96">
        <w:rPr>
          <w:rFonts w:asciiTheme="minorEastAsia" w:eastAsiaTheme="minorEastAsia" w:hAnsiTheme="minorEastAsia" w:hint="eastAsia"/>
        </w:rPr>
        <w:t>点</w:t>
      </w:r>
      <w:r w:rsidR="00005048" w:rsidRPr="00361C96">
        <w:rPr>
          <w:rFonts w:asciiTheme="minorEastAsia" w:eastAsiaTheme="minorEastAsia" w:hAnsiTheme="minorEastAsia" w:hint="eastAsia"/>
        </w:rPr>
        <w:t>満点</w:t>
      </w:r>
      <w:r w:rsidRPr="00361C96">
        <w:rPr>
          <w:rFonts w:asciiTheme="minorEastAsia" w:eastAsiaTheme="minorEastAsia" w:hAnsiTheme="minorEastAsia"/>
        </w:rPr>
        <w:t>で採点</w:t>
      </w:r>
      <w:r w:rsidR="00005048" w:rsidRPr="00361C96">
        <w:rPr>
          <w:rFonts w:asciiTheme="minorEastAsia" w:eastAsiaTheme="minorEastAsia" w:hAnsiTheme="minorEastAsia" w:hint="eastAsia"/>
        </w:rPr>
        <w:t>し</w:t>
      </w:r>
      <w:r w:rsidRPr="00361C96">
        <w:rPr>
          <w:rFonts w:asciiTheme="minorEastAsia" w:eastAsiaTheme="minorEastAsia" w:hAnsiTheme="minorEastAsia" w:hint="eastAsia"/>
        </w:rPr>
        <w:t>た．9個の英文でコード進行が</w:t>
      </w:r>
      <w:r w:rsidRPr="00361C96">
        <w:rPr>
          <w:rFonts w:asciiTheme="minorEastAsia" w:eastAsiaTheme="minorEastAsia" w:hAnsiTheme="minorEastAsia"/>
        </w:rPr>
        <w:t>3</w:t>
      </w:r>
      <w:r w:rsidRPr="00361C96">
        <w:rPr>
          <w:rFonts w:asciiTheme="minorEastAsia" w:eastAsiaTheme="minorEastAsia" w:hAnsiTheme="minorEastAsia" w:hint="eastAsia"/>
        </w:rPr>
        <w:t>点と評価され，</w:t>
      </w:r>
      <w:r w:rsidRPr="00361C96">
        <w:rPr>
          <w:rFonts w:asciiTheme="minorEastAsia" w:eastAsiaTheme="minorEastAsia" w:hAnsiTheme="minorEastAsia"/>
        </w:rPr>
        <w:t>21</w:t>
      </w:r>
      <w:r w:rsidRPr="00361C96">
        <w:rPr>
          <w:rFonts w:asciiTheme="minorEastAsia" w:eastAsiaTheme="minorEastAsia" w:hAnsiTheme="minorEastAsia" w:hint="eastAsia"/>
        </w:rPr>
        <w:t>個で2点以上，平均点数は2.1点となり，英文にあったコード進行</w:t>
      </w:r>
      <w:r w:rsidR="00083E70" w:rsidRPr="00361C96">
        <w:rPr>
          <w:rFonts w:asciiTheme="minorEastAsia" w:eastAsiaTheme="minorEastAsia" w:hAnsiTheme="minorEastAsia" w:hint="eastAsia"/>
        </w:rPr>
        <w:t>が</w:t>
      </w:r>
      <w:r w:rsidRPr="00361C96">
        <w:rPr>
          <w:rFonts w:asciiTheme="minorEastAsia" w:eastAsiaTheme="minorEastAsia" w:hAnsiTheme="minorEastAsia" w:hint="eastAsia"/>
        </w:rPr>
        <w:t>生成された</w:t>
      </w:r>
      <w:r w:rsidR="003D66EC" w:rsidRPr="00361C96">
        <w:rPr>
          <w:rFonts w:asciiTheme="minorEastAsia" w:eastAsiaTheme="minorEastAsia" w:hAnsiTheme="minorEastAsia" w:hint="eastAsia"/>
        </w:rPr>
        <w:t>と</w:t>
      </w:r>
      <w:r w:rsidRPr="00361C96">
        <w:rPr>
          <w:rFonts w:asciiTheme="minorEastAsia" w:eastAsiaTheme="minorEastAsia" w:hAnsiTheme="minorEastAsia" w:hint="eastAsia"/>
        </w:rPr>
        <w:t>判断できる</w:t>
      </w:r>
      <w:r w:rsidRPr="00561A8D">
        <w:rPr>
          <w:rFonts w:hint="eastAsia"/>
        </w:rPr>
        <w:t>．</w:t>
      </w:r>
    </w:p>
    <w:p w14:paraId="4CA567B4" w14:textId="4EF7D785" w:rsidR="00177691" w:rsidRDefault="00177691" w:rsidP="008B4E45">
      <w:pPr>
        <w:rPr>
          <w:szCs w:val="21"/>
        </w:rPr>
      </w:pPr>
      <w:r w:rsidRPr="0028098E">
        <w:rPr>
          <w:rFonts w:hint="eastAsia"/>
          <w:b/>
          <w:bCs/>
        </w:rPr>
        <w:t>[音読授業での評価]</w:t>
      </w:r>
      <w:r w:rsidR="008B4E45">
        <w:rPr>
          <w:rFonts w:hint="eastAsia"/>
        </w:rPr>
        <w:t xml:space="preserve"> </w:t>
      </w:r>
      <w:r w:rsidRPr="00177691">
        <w:rPr>
          <w:rFonts w:hint="eastAsia"/>
          <w:szCs w:val="21"/>
        </w:rPr>
        <w:t>3つの英語授業クラスで，コード進行を伴奏として音読学習</w:t>
      </w:r>
      <w:r w:rsidR="008C46DE">
        <w:rPr>
          <w:rFonts w:hint="eastAsia"/>
          <w:szCs w:val="21"/>
        </w:rPr>
        <w:t>し，</w:t>
      </w:r>
      <w:r w:rsidRPr="00177691">
        <w:rPr>
          <w:rFonts w:hint="eastAsia"/>
          <w:szCs w:val="21"/>
        </w:rPr>
        <w:t>音読後に英文の空欄を完成させる形式の確認テストを行った．確認テストの</w:t>
      </w:r>
      <w:r w:rsidR="00EE0C90">
        <w:rPr>
          <w:rFonts w:hint="eastAsia"/>
          <w:szCs w:val="21"/>
        </w:rPr>
        <w:t>平均点は、クラス1～3で16.30(37名)</w:t>
      </w:r>
      <w:r w:rsidR="00343A14">
        <w:rPr>
          <w:rFonts w:hint="eastAsia"/>
          <w:szCs w:val="21"/>
        </w:rPr>
        <w:t>，</w:t>
      </w:r>
      <w:r w:rsidR="00EE0C90">
        <w:rPr>
          <w:rFonts w:hint="eastAsia"/>
          <w:szCs w:val="21"/>
        </w:rPr>
        <w:t>10.40(19名)，18.16(19名)であった</w:t>
      </w:r>
      <w:r w:rsidRPr="00177691">
        <w:rPr>
          <w:rFonts w:hint="eastAsia"/>
          <w:szCs w:val="21"/>
        </w:rPr>
        <w:t>．質問「生成</w:t>
      </w:r>
      <w:r w:rsidRPr="00177691">
        <w:rPr>
          <w:rFonts w:ascii="Times New Roman"/>
          <w:szCs w:val="21"/>
        </w:rPr>
        <w:t>AI</w:t>
      </w:r>
      <w:r w:rsidRPr="00177691">
        <w:rPr>
          <w:rFonts w:hint="eastAsia"/>
          <w:szCs w:val="21"/>
        </w:rPr>
        <w:t>が作成した曲の雰囲気は，英文のイメージとあっていましたか。」</w:t>
      </w:r>
      <w:r w:rsidR="00AA637D">
        <w:rPr>
          <w:rFonts w:hint="eastAsia"/>
          <w:szCs w:val="21"/>
        </w:rPr>
        <w:t>への</w:t>
      </w:r>
      <w:r w:rsidRPr="00177691">
        <w:rPr>
          <w:rFonts w:hint="eastAsia"/>
          <w:szCs w:val="21"/>
        </w:rPr>
        <w:t>回答結果</w:t>
      </w:r>
      <w:r w:rsidR="00867A70">
        <w:rPr>
          <w:rFonts w:hint="eastAsia"/>
          <w:szCs w:val="21"/>
        </w:rPr>
        <w:t>(</w:t>
      </w:r>
      <w:r w:rsidRPr="00177691">
        <w:rPr>
          <w:rFonts w:hint="eastAsia"/>
          <w:szCs w:val="21"/>
        </w:rPr>
        <w:t>図2</w:t>
      </w:r>
      <w:r w:rsidR="00867A70">
        <w:rPr>
          <w:rFonts w:hint="eastAsia"/>
          <w:szCs w:val="21"/>
        </w:rPr>
        <w:t>)</w:t>
      </w:r>
      <w:r w:rsidRPr="00177691">
        <w:rPr>
          <w:rFonts w:hint="eastAsia"/>
          <w:szCs w:val="21"/>
        </w:rPr>
        <w:t>より，コード進行が英文の雰囲気に合っていた</w:t>
      </w:r>
      <w:r w:rsidR="003E7941">
        <w:rPr>
          <w:rFonts w:hint="eastAsia"/>
          <w:szCs w:val="21"/>
        </w:rPr>
        <w:t>と</w:t>
      </w:r>
      <w:r w:rsidR="00161FF8">
        <w:rPr>
          <w:rFonts w:hint="eastAsia"/>
          <w:szCs w:val="21"/>
        </w:rPr>
        <w:t>する</w:t>
      </w:r>
      <w:r w:rsidRPr="00177691">
        <w:rPr>
          <w:rFonts w:hint="eastAsia"/>
          <w:szCs w:val="21"/>
        </w:rPr>
        <w:t>学生(①②③</w:t>
      </w:r>
      <w:r w:rsidRPr="00177691">
        <w:rPr>
          <w:szCs w:val="21"/>
        </w:rPr>
        <w:t>)</w:t>
      </w:r>
      <w:r w:rsidR="00A818C3">
        <w:rPr>
          <w:rFonts w:hint="eastAsia"/>
          <w:szCs w:val="21"/>
        </w:rPr>
        <w:t>は</w:t>
      </w:r>
      <w:r w:rsidR="003D66EC" w:rsidRPr="00361C96">
        <w:rPr>
          <w:rFonts w:asciiTheme="minorEastAsia" w:eastAsiaTheme="minorEastAsia" w:hAnsiTheme="minorEastAsia"/>
          <w:szCs w:val="21"/>
        </w:rPr>
        <w:t>6</w:t>
      </w:r>
      <w:r w:rsidRPr="00361C96">
        <w:rPr>
          <w:rFonts w:asciiTheme="minorEastAsia" w:eastAsiaTheme="minorEastAsia" w:hAnsiTheme="minorEastAsia"/>
          <w:szCs w:val="21"/>
        </w:rPr>
        <w:t>7</w:t>
      </w:r>
      <w:r w:rsidRPr="00177691">
        <w:rPr>
          <w:szCs w:val="21"/>
        </w:rPr>
        <w:t>%</w:t>
      </w:r>
      <w:r w:rsidR="00A818C3">
        <w:rPr>
          <w:rFonts w:hint="eastAsia"/>
          <w:szCs w:val="21"/>
        </w:rPr>
        <w:t>であった</w:t>
      </w:r>
      <w:r w:rsidRPr="00177691">
        <w:rPr>
          <w:rFonts w:hint="eastAsia"/>
          <w:szCs w:val="21"/>
        </w:rPr>
        <w:t>．平均点が高かったクラス1と3では，①②の割合も高く，英文にコード進行が付与された音読に意欲的に取り組めた可能性がある．</w:t>
      </w:r>
    </w:p>
    <w:p w14:paraId="64AC04C4" w14:textId="75DEF86A" w:rsidR="004A1E1D" w:rsidRDefault="004A1E1D" w:rsidP="004A1E1D">
      <w:pPr>
        <w:pStyle w:val="a5"/>
      </w:pPr>
      <w:r>
        <w:rPr>
          <w:noProof/>
        </w:rPr>
        <w:drawing>
          <wp:inline distT="0" distB="0" distL="0" distR="0" wp14:anchorId="1C5FBADB" wp14:editId="150138CB">
            <wp:extent cx="2844800" cy="1409700"/>
            <wp:effectExtent l="0" t="0" r="0" b="0"/>
            <wp:docPr id="424337570" name="図 1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37570" name="図 11" descr="テキスト, 手紙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" t="14677" r="2029" b="-1"/>
                    <a:stretch/>
                  </pic:blipFill>
                  <pic:spPr bwMode="auto">
                    <a:xfrm>
                      <a:off x="0" y="0"/>
                      <a:ext cx="2844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94B13" w14:textId="26A7AD77" w:rsidR="00913641" w:rsidRPr="0018796B" w:rsidRDefault="004A1E1D" w:rsidP="001C2EDF">
      <w:pPr>
        <w:ind w:firstLineChars="100" w:firstLine="201"/>
        <w:jc w:val="center"/>
        <w:rPr>
          <w:b/>
          <w:bCs/>
        </w:rPr>
      </w:pPr>
      <w:r w:rsidRPr="0018796B">
        <w:rPr>
          <w:b/>
          <w:bCs/>
        </w:rPr>
        <w:t xml:space="preserve">図 </w:t>
      </w:r>
      <w:r w:rsidRPr="0018796B">
        <w:rPr>
          <w:b/>
          <w:bCs/>
        </w:rPr>
        <w:fldChar w:fldCharType="begin"/>
      </w:r>
      <w:r w:rsidRPr="0018796B">
        <w:rPr>
          <w:b/>
          <w:bCs/>
        </w:rPr>
        <w:instrText xml:space="preserve"> SEQ 図 \* ARABIC </w:instrText>
      </w:r>
      <w:r w:rsidRPr="0018796B">
        <w:rPr>
          <w:b/>
          <w:bCs/>
        </w:rPr>
        <w:fldChar w:fldCharType="separate"/>
      </w:r>
      <w:r w:rsidRPr="0018796B">
        <w:rPr>
          <w:b/>
          <w:bCs/>
          <w:noProof/>
        </w:rPr>
        <w:t>2</w:t>
      </w:r>
      <w:r w:rsidRPr="0018796B">
        <w:rPr>
          <w:b/>
          <w:bCs/>
        </w:rPr>
        <w:fldChar w:fldCharType="end"/>
      </w:r>
      <w:r w:rsidRPr="0018796B">
        <w:rPr>
          <w:rFonts w:hint="eastAsia"/>
          <w:b/>
          <w:bCs/>
        </w:rPr>
        <w:t xml:space="preserve"> アンケート項目の質問の結果</w:t>
      </w:r>
    </w:p>
    <w:p w14:paraId="3942F504" w14:textId="27A82D08" w:rsidR="000D47BB" w:rsidRPr="00F57AA1" w:rsidRDefault="000D47BB" w:rsidP="00913641">
      <w:pPr>
        <w:pStyle w:val="a5"/>
      </w:pPr>
    </w:p>
    <w:p w14:paraId="58BE7AF6" w14:textId="0A40088A" w:rsidR="008A1FFF" w:rsidRPr="00F57AA1" w:rsidRDefault="00913641" w:rsidP="002719F0">
      <w:pPr>
        <w:pStyle w:val="1"/>
        <w:numPr>
          <w:ilvl w:val="0"/>
          <w:numId w:val="20"/>
        </w:numPr>
        <w:spacing w:before="120"/>
      </w:pPr>
      <w:r w:rsidRPr="00F57AA1">
        <w:rPr>
          <w:rFonts w:hint="eastAsia"/>
        </w:rPr>
        <w:t>まとめ</w:t>
      </w:r>
    </w:p>
    <w:p w14:paraId="1E800769" w14:textId="34C0F222" w:rsidR="008A1FFF" w:rsidRPr="00F57AA1" w:rsidRDefault="00DE6CA7" w:rsidP="004A1E1D">
      <w:pPr>
        <w:pStyle w:val="a5"/>
        <w:ind w:firstLineChars="100" w:firstLine="200"/>
      </w:pPr>
      <w:r w:rsidRPr="00DE6CA7">
        <w:rPr>
          <w:rFonts w:hint="eastAsia"/>
        </w:rPr>
        <w:t>実験結果より，生成したコード進行が英文の雰囲気にある程度合っていることが確認できた</w:t>
      </w:r>
      <w:r w:rsidR="004A1E1D">
        <w:rPr>
          <w:rFonts w:hint="eastAsia"/>
        </w:rPr>
        <w:t>．</w:t>
      </w:r>
      <w:r w:rsidR="00361C96">
        <w:rPr>
          <w:rFonts w:hint="eastAsia"/>
        </w:rPr>
        <w:t>今後の展望として，</w:t>
      </w:r>
      <w:r w:rsidR="00361C96" w:rsidRPr="00DE6CA7">
        <w:rPr>
          <w:rFonts w:hint="eastAsia"/>
        </w:rPr>
        <w:t>音読学習においてより効果的な英文歌を生成するために，コード進行のコード音の長さ，</w:t>
      </w:r>
      <w:r w:rsidR="00361C96" w:rsidRPr="00DE6CA7">
        <w:t>リエゾン</w:t>
      </w:r>
      <w:r w:rsidR="00361C96" w:rsidRPr="00DE6CA7">
        <w:rPr>
          <w:rFonts w:hint="eastAsia"/>
        </w:rPr>
        <w:t>を意識して区切った英文，リズムを学習データに加えることで，より音読に適したコード進行を生成することを試みていく．</w:t>
      </w:r>
    </w:p>
    <w:p w14:paraId="39664CC5" w14:textId="77777777" w:rsidR="009853BA" w:rsidRPr="00F57AA1" w:rsidRDefault="009853BA" w:rsidP="00B0595B">
      <w:pPr>
        <w:pStyle w:val="af"/>
        <w:spacing w:before="240"/>
      </w:pPr>
      <w:r w:rsidRPr="00F57AA1">
        <w:rPr>
          <w:rFonts w:hint="eastAsia"/>
        </w:rPr>
        <w:t>文献</w:t>
      </w:r>
    </w:p>
    <w:p w14:paraId="5E878B88" w14:textId="77777777" w:rsidR="00913641" w:rsidRPr="00913641" w:rsidRDefault="00913641" w:rsidP="00913641">
      <w:pPr>
        <w:pStyle w:val="a5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913641">
        <w:rPr>
          <w:rFonts w:asciiTheme="minorEastAsia" w:eastAsiaTheme="minorEastAsia" w:hAnsiTheme="minorEastAsia" w:hint="eastAsia"/>
        </w:rPr>
        <w:t>鷹野孝典，河野智子：楽曲生成</w:t>
      </w:r>
      <w:r w:rsidRPr="00913641">
        <w:rPr>
          <w:rFonts w:asciiTheme="minorEastAsia" w:eastAsiaTheme="minorEastAsia" w:hAnsiTheme="minorEastAsia"/>
        </w:rPr>
        <w:t>AI</w:t>
      </w:r>
      <w:r w:rsidRPr="00913641">
        <w:rPr>
          <w:rFonts w:asciiTheme="minorEastAsia" w:eastAsiaTheme="minorEastAsia" w:hAnsiTheme="minorEastAsia" w:hint="eastAsia"/>
        </w:rPr>
        <w:t>の活用による英文歌を取り入れた英語授業デザイン，教育システム情報学会</w:t>
      </w:r>
      <w:r w:rsidRPr="00913641">
        <w:rPr>
          <w:rFonts w:asciiTheme="minorEastAsia" w:eastAsiaTheme="minorEastAsia" w:hAnsiTheme="minorEastAsia"/>
        </w:rPr>
        <w:t>2023</w:t>
      </w:r>
      <w:r w:rsidRPr="00913641">
        <w:rPr>
          <w:rFonts w:asciiTheme="minorEastAsia" w:eastAsiaTheme="minorEastAsia" w:hAnsiTheme="minorEastAsia" w:hint="eastAsia"/>
        </w:rPr>
        <w:t>年度第</w:t>
      </w:r>
      <w:r w:rsidRPr="00913641">
        <w:rPr>
          <w:rFonts w:asciiTheme="minorEastAsia" w:eastAsiaTheme="minorEastAsia" w:hAnsiTheme="minorEastAsia"/>
        </w:rPr>
        <w:t>5</w:t>
      </w:r>
      <w:r w:rsidRPr="00913641">
        <w:rPr>
          <w:rFonts w:asciiTheme="minorEastAsia" w:eastAsiaTheme="minorEastAsia" w:hAnsiTheme="minorEastAsia" w:hint="eastAsia"/>
        </w:rPr>
        <w:t>回研究会予稿集，</w:t>
      </w:r>
      <w:r w:rsidRPr="00913641">
        <w:rPr>
          <w:rFonts w:asciiTheme="minorEastAsia" w:eastAsiaTheme="minorEastAsia" w:hAnsiTheme="minorEastAsia"/>
        </w:rPr>
        <w:t>p.24-30 (2024.01)</w:t>
      </w:r>
      <w:r w:rsidRPr="00913641">
        <w:rPr>
          <w:rFonts w:asciiTheme="minorEastAsia" w:eastAsiaTheme="minorEastAsia" w:hAnsiTheme="minorEastAsia" w:hint="eastAsia"/>
        </w:rPr>
        <w:t>．</w:t>
      </w:r>
    </w:p>
    <w:p w14:paraId="2865FAB7" w14:textId="28947405" w:rsidR="00312884" w:rsidRPr="006A1D57" w:rsidRDefault="00913641" w:rsidP="00D655B5">
      <w:pPr>
        <w:pStyle w:val="a5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6A1D57">
        <w:rPr>
          <w:rFonts w:asciiTheme="minorEastAsia" w:eastAsiaTheme="minorEastAsia" w:hAnsiTheme="minorEastAsia"/>
          <w:kern w:val="2"/>
          <w:szCs w:val="22"/>
        </w:rPr>
        <w:t>Ultimate Guitar，</w:t>
      </w:r>
      <w:hyperlink r:id="rId15" w:history="1">
        <w:r w:rsidRPr="006A1D57">
          <w:rPr>
            <w:rFonts w:asciiTheme="minorEastAsia" w:eastAsiaTheme="minorEastAsia" w:hAnsiTheme="minorEastAsia"/>
            <w:kern w:val="2"/>
            <w:szCs w:val="22"/>
          </w:rPr>
          <w:t>https://www.ultimate-guitar.com/</w:t>
        </w:r>
      </w:hyperlink>
      <w:r w:rsidRPr="006A1D57">
        <w:rPr>
          <w:rFonts w:asciiTheme="minorEastAsia" w:eastAsiaTheme="minorEastAsia" w:hAnsiTheme="minorEastAsia" w:hint="eastAsia"/>
          <w:kern w:val="2"/>
          <w:szCs w:val="22"/>
        </w:rPr>
        <w:t>，</w:t>
      </w:r>
      <w:r w:rsidRPr="006A1D57">
        <w:rPr>
          <w:rFonts w:asciiTheme="minorEastAsia" w:eastAsiaTheme="minorEastAsia" w:hAnsiTheme="minorEastAsia"/>
        </w:rPr>
        <w:t>(2024/12/20)</w:t>
      </w:r>
      <w:r w:rsidRPr="006A1D57">
        <w:rPr>
          <w:rFonts w:asciiTheme="minorEastAsia" w:eastAsiaTheme="minorEastAsia" w:hAnsiTheme="minorEastAsia" w:hint="eastAsia"/>
        </w:rPr>
        <w:t>．</w:t>
      </w:r>
    </w:p>
    <w:sectPr w:rsidR="00312884" w:rsidRPr="006A1D57" w:rsidSect="001B2B61">
      <w:footnotePr>
        <w:numRestart w:val="eachPage"/>
      </w:footnotePr>
      <w:endnotePr>
        <w:numFmt w:val="decimal"/>
      </w:endnotePr>
      <w:type w:val="continuous"/>
      <w:pgSz w:w="11900" w:h="16840" w:code="9"/>
      <w:pgMar w:top="1701" w:right="1134" w:bottom="1418" w:left="1134" w:header="0" w:footer="0" w:gutter="0"/>
      <w:cols w:num="2" w:space="398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82CCB" w14:textId="77777777" w:rsidR="004272D4" w:rsidRDefault="004272D4"/>
  </w:endnote>
  <w:endnote w:type="continuationSeparator" w:id="0">
    <w:p w14:paraId="2FC3D259" w14:textId="77777777" w:rsidR="004272D4" w:rsidRDefault="00427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611AE" w14:textId="77777777" w:rsidR="00DD57DF" w:rsidRDefault="00DD57DF">
    <w:pPr>
      <w:pStyle w:val="aa"/>
      <w:jc w:val="center"/>
      <w:rPr>
        <w:b/>
        <w:bCs/>
        <w:sz w:val="24"/>
        <w:szCs w:val="24"/>
      </w:rPr>
    </w:pPr>
  </w:p>
  <w:p w14:paraId="47E0FBDB" w14:textId="77777777" w:rsidR="00DD57DF" w:rsidRDefault="00DD57DF">
    <w:pPr>
      <w:pStyle w:val="aa"/>
      <w:jc w:val="center"/>
    </w:pPr>
  </w:p>
  <w:p w14:paraId="1D2ACA84" w14:textId="77777777" w:rsidR="00DD57DF" w:rsidRDefault="00DD57D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AE6BC" w14:textId="77777777" w:rsidR="004272D4" w:rsidRDefault="004272D4">
      <w:r>
        <w:separator/>
      </w:r>
    </w:p>
  </w:footnote>
  <w:footnote w:type="continuationSeparator" w:id="0">
    <w:p w14:paraId="57EBA4DE" w14:textId="77777777" w:rsidR="004272D4" w:rsidRDefault="00427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EB3E2" w14:textId="77777777" w:rsidR="00DD57DF" w:rsidRDefault="00DD57DF">
    <w:pPr>
      <w:pStyle w:val="a8"/>
    </w:pPr>
  </w:p>
  <w:p w14:paraId="02D7AEAF" w14:textId="77777777" w:rsidR="00DD57DF" w:rsidRDefault="00DD57DF" w:rsidP="00BC4E45">
    <w:pPr>
      <w:pStyle w:val="a8"/>
      <w:jc w:val="center"/>
      <w:rPr>
        <w:sz w:val="28"/>
      </w:rPr>
    </w:pPr>
  </w:p>
  <w:p w14:paraId="2755314A" w14:textId="77777777" w:rsidR="00DD57DF" w:rsidRPr="00416D4E" w:rsidRDefault="00DD57DF" w:rsidP="00BC4E45">
    <w:pPr>
      <w:pStyle w:val="a8"/>
      <w:jc w:val="center"/>
      <w:rPr>
        <w:sz w:val="28"/>
        <w:lang w:eastAsia="zh-CN"/>
      </w:rPr>
    </w:pPr>
    <w:r w:rsidRPr="00F756FF">
      <w:rPr>
        <w:rFonts w:hint="eastAsia"/>
        <w:sz w:val="28"/>
        <w:lang w:eastAsia="zh-CN"/>
      </w:rPr>
      <w:t>神奈川工科大学 情報学部 情報工学科 卒業論文要旨集</w:t>
    </w:r>
  </w:p>
  <w:p w14:paraId="0A50A2D4" w14:textId="68215C9E" w:rsidR="00DD57DF" w:rsidRPr="00C506FB" w:rsidRDefault="00BC1C58" w:rsidP="00C506FB">
    <w:pPr>
      <w:ind w:left="8200" w:firstLine="200"/>
    </w:pPr>
    <w:r w:rsidRPr="00C506FB">
      <w:rPr>
        <w:rFonts w:hint="eastAsia"/>
      </w:rPr>
      <w:t>２０２</w:t>
    </w:r>
    <w:r w:rsidR="00CC0834">
      <w:rPr>
        <w:rFonts w:hint="eastAsia"/>
      </w:rPr>
      <w:t>４</w:t>
    </w:r>
    <w:r w:rsidR="0010502F" w:rsidRPr="00C506FB">
      <w:rPr>
        <w:rFonts w:hint="eastAsia"/>
      </w:rPr>
      <w:t>年度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09692B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BFC2FDF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E0DCDF9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D368D3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B9940CE6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E08AE3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E361A6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39490F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5626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E58A7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FD5DCA"/>
    <w:multiLevelType w:val="multilevel"/>
    <w:tmpl w:val="014AD936"/>
    <w:lvl w:ilvl="0">
      <w:start w:val="1"/>
      <w:numFmt w:val="decimalFullWidth"/>
      <w:lvlText w:val="%1．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367"/>
        </w:tabs>
        <w:ind w:left="1367" w:hanging="567"/>
      </w:pPr>
      <w:rPr>
        <w:rFonts w:hint="eastAsia"/>
      </w:rPr>
    </w:lvl>
    <w:lvl w:ilvl="2">
      <w:start w:val="1"/>
      <w:numFmt w:val="decimalFullWidth"/>
      <w:lvlText w:val="%1．%2．%3"/>
      <w:lvlJc w:val="left"/>
      <w:pPr>
        <w:tabs>
          <w:tab w:val="num" w:pos="1509"/>
        </w:tabs>
        <w:ind w:left="1509" w:hanging="709"/>
      </w:pPr>
      <w:rPr>
        <w:rFonts w:hint="eastAsia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1651"/>
        </w:tabs>
        <w:ind w:left="16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792"/>
        </w:tabs>
        <w:ind w:left="17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34"/>
        </w:tabs>
        <w:ind w:left="19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076"/>
        </w:tabs>
        <w:ind w:left="20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18"/>
        </w:tabs>
        <w:ind w:left="22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59"/>
        </w:tabs>
        <w:ind w:left="2359" w:hanging="1559"/>
      </w:pPr>
      <w:rPr>
        <w:rFonts w:hint="eastAsia"/>
      </w:rPr>
    </w:lvl>
  </w:abstractNum>
  <w:abstractNum w:abstractNumId="11" w15:restartNumberingAfterBreak="0">
    <w:nsid w:val="07C66CFB"/>
    <w:multiLevelType w:val="multilevel"/>
    <w:tmpl w:val="FA9CBC4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12" w15:restartNumberingAfterBreak="0">
    <w:nsid w:val="0D802576"/>
    <w:multiLevelType w:val="multilevel"/>
    <w:tmpl w:val="828A8CB8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eastAsia="ＭＳ 明朝" w:hAnsi="Times New Roman" w:cs="Times New Roman" w:hint="default"/>
        <w:b w:val="0"/>
        <w:bCs w:val="0"/>
        <w:shd w:val="clear" w:color="auto" w:fill="auto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0EDD7011"/>
    <w:multiLevelType w:val="multilevel"/>
    <w:tmpl w:val="15A0F1F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14" w15:restartNumberingAfterBreak="0">
    <w:nsid w:val="0EE75D68"/>
    <w:multiLevelType w:val="multilevel"/>
    <w:tmpl w:val="26480656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15" w15:restartNumberingAfterBreak="0">
    <w:nsid w:val="1D515A50"/>
    <w:multiLevelType w:val="hybridMultilevel"/>
    <w:tmpl w:val="D112352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1FD0236A"/>
    <w:multiLevelType w:val="multilevel"/>
    <w:tmpl w:val="7AE6249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2544528D"/>
    <w:multiLevelType w:val="multilevel"/>
    <w:tmpl w:val="69844830"/>
    <w:lvl w:ilvl="0">
      <w:start w:val="1"/>
      <w:numFmt w:val="decimalFullWidth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4F96453"/>
    <w:multiLevelType w:val="multilevel"/>
    <w:tmpl w:val="CA2CAB3E"/>
    <w:lvl w:ilvl="0">
      <w:start w:val="1"/>
      <w:numFmt w:val="decimalFullWidth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39AA7528"/>
    <w:multiLevelType w:val="multilevel"/>
    <w:tmpl w:val="9A68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794E83"/>
    <w:multiLevelType w:val="hybridMultilevel"/>
    <w:tmpl w:val="5310139C"/>
    <w:lvl w:ilvl="0" w:tplc="83BC2D08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1" w15:restartNumberingAfterBreak="0">
    <w:nsid w:val="3C8F7254"/>
    <w:multiLevelType w:val="multilevel"/>
    <w:tmpl w:val="A9BE4BBE"/>
    <w:lvl w:ilvl="0">
      <w:start w:val="1"/>
      <w:numFmt w:val="decimal"/>
      <w:lvlText w:val="%1.0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92" w:hanging="1800"/>
      </w:pPr>
      <w:rPr>
        <w:rFonts w:hint="default"/>
      </w:rPr>
    </w:lvl>
  </w:abstractNum>
  <w:abstractNum w:abstractNumId="22" w15:restartNumberingAfterBreak="0">
    <w:nsid w:val="3C9D07E3"/>
    <w:multiLevelType w:val="multilevel"/>
    <w:tmpl w:val="89D2BF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1A93E3E"/>
    <w:multiLevelType w:val="hybridMultilevel"/>
    <w:tmpl w:val="50E822D2"/>
    <w:lvl w:ilvl="0" w:tplc="C2D89082">
      <w:start w:val="4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1F767CE"/>
    <w:multiLevelType w:val="hybridMultilevel"/>
    <w:tmpl w:val="D756B6EC"/>
    <w:lvl w:ilvl="0" w:tplc="37507B7A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64BE366C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4BC04D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B5ACE28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4F0C181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54CECD4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75C1B8E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722ED136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BE7C28A4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4B3373F"/>
    <w:multiLevelType w:val="hybridMultilevel"/>
    <w:tmpl w:val="E392FE58"/>
    <w:lvl w:ilvl="0" w:tplc="52C4AF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523A51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540F1870"/>
    <w:multiLevelType w:val="hybridMultilevel"/>
    <w:tmpl w:val="8DA4693E"/>
    <w:lvl w:ilvl="0" w:tplc="EF124326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eastAsia="ＭＳ 明朝" w:hint="eastAsia"/>
      </w:rPr>
    </w:lvl>
    <w:lvl w:ilvl="1" w:tplc="65BEA4CC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41287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CCE735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6CAC1D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2CFE84CE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49B87F3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144A810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19AEB03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F06390E"/>
    <w:multiLevelType w:val="hybridMultilevel"/>
    <w:tmpl w:val="0226E708"/>
    <w:lvl w:ilvl="0" w:tplc="9006AAE6">
      <w:start w:val="1"/>
      <w:numFmt w:val="decimal"/>
      <w:lvlText w:val="%1.0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9" w15:restartNumberingAfterBreak="0">
    <w:nsid w:val="62D84497"/>
    <w:multiLevelType w:val="multilevel"/>
    <w:tmpl w:val="0E52B1C4"/>
    <w:lvl w:ilvl="0">
      <w:numFmt w:val="decimal"/>
      <w:lvlText w:val="%1.0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92" w:hanging="1800"/>
      </w:pPr>
      <w:rPr>
        <w:rFonts w:hint="default"/>
      </w:rPr>
    </w:lvl>
  </w:abstractNum>
  <w:abstractNum w:abstractNumId="30" w15:restartNumberingAfterBreak="0">
    <w:nsid w:val="76BD04F7"/>
    <w:multiLevelType w:val="multilevel"/>
    <w:tmpl w:val="D20C9C5E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eastAsia="ＭＳ 明朝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EastAsia" w:eastAsiaTheme="majorEastAsia" w:hAnsiTheme="majorEastAsia" w:cs="Times New Roman" w:hint="default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B3613AD"/>
    <w:multiLevelType w:val="hybridMultilevel"/>
    <w:tmpl w:val="57E67B38"/>
    <w:lvl w:ilvl="0" w:tplc="732E12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177C4ED0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DA7089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C2075E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4B6CD8D6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B47F9C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0E4495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E04A276A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78C0D4AE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381368402">
    <w:abstractNumId w:val="27"/>
  </w:num>
  <w:num w:numId="2" w16cid:durableId="2072387328">
    <w:abstractNumId w:val="31"/>
  </w:num>
  <w:num w:numId="3" w16cid:durableId="549145646">
    <w:abstractNumId w:val="19"/>
  </w:num>
  <w:num w:numId="4" w16cid:durableId="1972589958">
    <w:abstractNumId w:val="24"/>
  </w:num>
  <w:num w:numId="5" w16cid:durableId="369065403">
    <w:abstractNumId w:val="25"/>
  </w:num>
  <w:num w:numId="6" w16cid:durableId="847721854">
    <w:abstractNumId w:val="9"/>
  </w:num>
  <w:num w:numId="7" w16cid:durableId="732192910">
    <w:abstractNumId w:val="7"/>
  </w:num>
  <w:num w:numId="8" w16cid:durableId="27075781">
    <w:abstractNumId w:val="6"/>
  </w:num>
  <w:num w:numId="9" w16cid:durableId="1929001821">
    <w:abstractNumId w:val="5"/>
  </w:num>
  <w:num w:numId="10" w16cid:durableId="761026539">
    <w:abstractNumId w:val="4"/>
  </w:num>
  <w:num w:numId="11" w16cid:durableId="506096361">
    <w:abstractNumId w:val="8"/>
  </w:num>
  <w:num w:numId="12" w16cid:durableId="887647819">
    <w:abstractNumId w:val="3"/>
  </w:num>
  <w:num w:numId="13" w16cid:durableId="447704297">
    <w:abstractNumId w:val="2"/>
  </w:num>
  <w:num w:numId="14" w16cid:durableId="723256657">
    <w:abstractNumId w:val="1"/>
  </w:num>
  <w:num w:numId="15" w16cid:durableId="921766961">
    <w:abstractNumId w:val="0"/>
  </w:num>
  <w:num w:numId="16" w16cid:durableId="557127652">
    <w:abstractNumId w:val="17"/>
  </w:num>
  <w:num w:numId="17" w16cid:durableId="1546798244">
    <w:abstractNumId w:val="22"/>
  </w:num>
  <w:num w:numId="18" w16cid:durableId="737366825">
    <w:abstractNumId w:val="16"/>
  </w:num>
  <w:num w:numId="19" w16cid:durableId="214700064">
    <w:abstractNumId w:val="18"/>
  </w:num>
  <w:num w:numId="20" w16cid:durableId="1821728349">
    <w:abstractNumId w:val="26"/>
  </w:num>
  <w:num w:numId="21" w16cid:durableId="493684470">
    <w:abstractNumId w:val="10"/>
  </w:num>
  <w:num w:numId="22" w16cid:durableId="265580528">
    <w:abstractNumId w:val="23"/>
  </w:num>
  <w:num w:numId="23" w16cid:durableId="1819422282">
    <w:abstractNumId w:val="12"/>
  </w:num>
  <w:num w:numId="24" w16cid:durableId="1599556845">
    <w:abstractNumId w:val="30"/>
  </w:num>
  <w:num w:numId="25" w16cid:durableId="451168870">
    <w:abstractNumId w:val="15"/>
  </w:num>
  <w:num w:numId="26" w16cid:durableId="327363003">
    <w:abstractNumId w:val="20"/>
  </w:num>
  <w:num w:numId="27" w16cid:durableId="16394671">
    <w:abstractNumId w:val="21"/>
  </w:num>
  <w:num w:numId="28" w16cid:durableId="1487749141">
    <w:abstractNumId w:val="29"/>
  </w:num>
  <w:num w:numId="29" w16cid:durableId="434326603">
    <w:abstractNumId w:val="13"/>
  </w:num>
  <w:num w:numId="30" w16cid:durableId="1574268450">
    <w:abstractNumId w:val="28"/>
  </w:num>
  <w:num w:numId="31" w16cid:durableId="703602186">
    <w:abstractNumId w:val="14"/>
  </w:num>
  <w:num w:numId="32" w16cid:durableId="8948959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intFractionalCharacterWidth/>
  <w:bordersDoNotSurroundHeader/>
  <w:bordersDoNotSurroundFooter/>
  <w:proofState w:spelling="clean" w:grammar="dirty"/>
  <w:attachedTemplate r:id="rId1"/>
  <w:linkStyles/>
  <w:defaultTabStop w:val="200"/>
  <w:hyphenationZone w:val="0"/>
  <w:doNotHyphenateCaps/>
  <w:drawingGridHorizontalSpacing w:val="105"/>
  <w:drawingGridVerticalSpacing w:val="285"/>
  <w:displayHorizont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934"/>
    <w:rsid w:val="00005048"/>
    <w:rsid w:val="00040EC5"/>
    <w:rsid w:val="000569CC"/>
    <w:rsid w:val="00082224"/>
    <w:rsid w:val="00083E70"/>
    <w:rsid w:val="000A14EA"/>
    <w:rsid w:val="000A3357"/>
    <w:rsid w:val="000D05B5"/>
    <w:rsid w:val="000D0FF0"/>
    <w:rsid w:val="000D47BB"/>
    <w:rsid w:val="000F57F5"/>
    <w:rsid w:val="0010502F"/>
    <w:rsid w:val="00116017"/>
    <w:rsid w:val="00137F9A"/>
    <w:rsid w:val="00161FF8"/>
    <w:rsid w:val="00177691"/>
    <w:rsid w:val="0018796B"/>
    <w:rsid w:val="001B2B61"/>
    <w:rsid w:val="001C2EDF"/>
    <w:rsid w:val="001D0A14"/>
    <w:rsid w:val="001E5B5E"/>
    <w:rsid w:val="00214583"/>
    <w:rsid w:val="00215B8B"/>
    <w:rsid w:val="00227FD4"/>
    <w:rsid w:val="00251CB4"/>
    <w:rsid w:val="00254157"/>
    <w:rsid w:val="002719F0"/>
    <w:rsid w:val="00273DA9"/>
    <w:rsid w:val="0028098E"/>
    <w:rsid w:val="002813F2"/>
    <w:rsid w:val="002B62DD"/>
    <w:rsid w:val="002B6B19"/>
    <w:rsid w:val="002C37FD"/>
    <w:rsid w:val="002F6B41"/>
    <w:rsid w:val="00312884"/>
    <w:rsid w:val="00340777"/>
    <w:rsid w:val="00343A14"/>
    <w:rsid w:val="00361C96"/>
    <w:rsid w:val="00362EAB"/>
    <w:rsid w:val="0036548C"/>
    <w:rsid w:val="00376670"/>
    <w:rsid w:val="00377B04"/>
    <w:rsid w:val="003C71A0"/>
    <w:rsid w:val="003D66EC"/>
    <w:rsid w:val="003E7941"/>
    <w:rsid w:val="00416D4E"/>
    <w:rsid w:val="004272D4"/>
    <w:rsid w:val="00464FA0"/>
    <w:rsid w:val="00495A31"/>
    <w:rsid w:val="004A1E1D"/>
    <w:rsid w:val="004A478D"/>
    <w:rsid w:val="004C77B5"/>
    <w:rsid w:val="004D2F1C"/>
    <w:rsid w:val="004D41DA"/>
    <w:rsid w:val="005016CF"/>
    <w:rsid w:val="0051538D"/>
    <w:rsid w:val="00517E04"/>
    <w:rsid w:val="00532160"/>
    <w:rsid w:val="00564392"/>
    <w:rsid w:val="005A4DD1"/>
    <w:rsid w:val="00625D36"/>
    <w:rsid w:val="00630547"/>
    <w:rsid w:val="0066771B"/>
    <w:rsid w:val="00670757"/>
    <w:rsid w:val="00697860"/>
    <w:rsid w:val="006A1D57"/>
    <w:rsid w:val="006E6E6C"/>
    <w:rsid w:val="006E7E61"/>
    <w:rsid w:val="00700BA9"/>
    <w:rsid w:val="00721441"/>
    <w:rsid w:val="00743983"/>
    <w:rsid w:val="00750282"/>
    <w:rsid w:val="007654D3"/>
    <w:rsid w:val="007957C7"/>
    <w:rsid w:val="007C3123"/>
    <w:rsid w:val="007D4056"/>
    <w:rsid w:val="007D4199"/>
    <w:rsid w:val="007D62A5"/>
    <w:rsid w:val="007E0E4E"/>
    <w:rsid w:val="007E4656"/>
    <w:rsid w:val="00803854"/>
    <w:rsid w:val="008141F8"/>
    <w:rsid w:val="0081541E"/>
    <w:rsid w:val="0082407E"/>
    <w:rsid w:val="00845BA4"/>
    <w:rsid w:val="008600A9"/>
    <w:rsid w:val="008614D8"/>
    <w:rsid w:val="00867A70"/>
    <w:rsid w:val="00895B91"/>
    <w:rsid w:val="008A1FFF"/>
    <w:rsid w:val="008B4E45"/>
    <w:rsid w:val="008C46DE"/>
    <w:rsid w:val="008D248A"/>
    <w:rsid w:val="008D2AA7"/>
    <w:rsid w:val="009051C2"/>
    <w:rsid w:val="009066CC"/>
    <w:rsid w:val="009123EA"/>
    <w:rsid w:val="00913641"/>
    <w:rsid w:val="009308B1"/>
    <w:rsid w:val="009853BA"/>
    <w:rsid w:val="009900FE"/>
    <w:rsid w:val="00992941"/>
    <w:rsid w:val="009D43C6"/>
    <w:rsid w:val="009E73A4"/>
    <w:rsid w:val="009F5A1F"/>
    <w:rsid w:val="00A11406"/>
    <w:rsid w:val="00A22A14"/>
    <w:rsid w:val="00A24A0F"/>
    <w:rsid w:val="00A30D7E"/>
    <w:rsid w:val="00A818C3"/>
    <w:rsid w:val="00AA50EF"/>
    <w:rsid w:val="00AA637D"/>
    <w:rsid w:val="00B0595B"/>
    <w:rsid w:val="00B24EA6"/>
    <w:rsid w:val="00B36122"/>
    <w:rsid w:val="00B54BC9"/>
    <w:rsid w:val="00B63361"/>
    <w:rsid w:val="00B81911"/>
    <w:rsid w:val="00B87C84"/>
    <w:rsid w:val="00BB2C60"/>
    <w:rsid w:val="00BB2FFB"/>
    <w:rsid w:val="00BC1C58"/>
    <w:rsid w:val="00BC4E45"/>
    <w:rsid w:val="00BC6F39"/>
    <w:rsid w:val="00BD25D0"/>
    <w:rsid w:val="00BE175E"/>
    <w:rsid w:val="00BF1614"/>
    <w:rsid w:val="00C155A9"/>
    <w:rsid w:val="00C35823"/>
    <w:rsid w:val="00C36336"/>
    <w:rsid w:val="00C37823"/>
    <w:rsid w:val="00C506FB"/>
    <w:rsid w:val="00C76934"/>
    <w:rsid w:val="00C80ECF"/>
    <w:rsid w:val="00C8282A"/>
    <w:rsid w:val="00C875BC"/>
    <w:rsid w:val="00CA3FDB"/>
    <w:rsid w:val="00CB6F8F"/>
    <w:rsid w:val="00CC0834"/>
    <w:rsid w:val="00CD015D"/>
    <w:rsid w:val="00CE2AE6"/>
    <w:rsid w:val="00D037D2"/>
    <w:rsid w:val="00D061A5"/>
    <w:rsid w:val="00D12431"/>
    <w:rsid w:val="00D53311"/>
    <w:rsid w:val="00D62247"/>
    <w:rsid w:val="00D655B5"/>
    <w:rsid w:val="00D85C49"/>
    <w:rsid w:val="00D97164"/>
    <w:rsid w:val="00DD57DF"/>
    <w:rsid w:val="00DE3310"/>
    <w:rsid w:val="00DE6CA7"/>
    <w:rsid w:val="00DF5217"/>
    <w:rsid w:val="00E33821"/>
    <w:rsid w:val="00E43589"/>
    <w:rsid w:val="00E54787"/>
    <w:rsid w:val="00E74305"/>
    <w:rsid w:val="00EB6A2C"/>
    <w:rsid w:val="00EC51E1"/>
    <w:rsid w:val="00EE0C90"/>
    <w:rsid w:val="00F23957"/>
    <w:rsid w:val="00F57AA1"/>
    <w:rsid w:val="00F756FF"/>
    <w:rsid w:val="00FA1D5F"/>
    <w:rsid w:val="00FB2853"/>
    <w:rsid w:val="00FB397C"/>
    <w:rsid w:val="00FC44D9"/>
    <w:rsid w:val="00FD0217"/>
    <w:rsid w:val="00FD79ED"/>
    <w:rsid w:val="00FE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A066474"/>
  <w15:docId w15:val="{6CB62C35-9595-450D-BC03-1F3A6C24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160"/>
    <w:pPr>
      <w:widowControl w:val="0"/>
      <w:adjustRightInd w:val="0"/>
      <w:jc w:val="both"/>
      <w:textAlignment w:val="baseline"/>
    </w:pPr>
    <w:rPr>
      <w:rFonts w:ascii="ＭＳ 明朝" w:eastAsia="ＭＳ 明朝"/>
    </w:rPr>
  </w:style>
  <w:style w:type="paragraph" w:styleId="1">
    <w:name w:val="heading 1"/>
    <w:basedOn w:val="a"/>
    <w:next w:val="a"/>
    <w:qFormat/>
    <w:rsid w:val="00750282"/>
    <w:pPr>
      <w:keepNext/>
      <w:tabs>
        <w:tab w:val="left" w:pos="426"/>
      </w:tabs>
      <w:spacing w:beforeLines="50"/>
      <w:outlineLvl w:val="0"/>
    </w:pPr>
    <w:rPr>
      <w:rFonts w:ascii="ＭＳ ゴシック" w:eastAsia="ＭＳ ゴシック" w:hAnsi="ＭＳ ゴシック" w:cs="ＭＳ ゴシック"/>
      <w:sz w:val="21"/>
    </w:rPr>
  </w:style>
  <w:style w:type="paragraph" w:styleId="2">
    <w:name w:val="heading 2"/>
    <w:basedOn w:val="a"/>
    <w:next w:val="a"/>
    <w:qFormat/>
    <w:rsid w:val="00137F9A"/>
    <w:pPr>
      <w:keepNext/>
      <w:tabs>
        <w:tab w:val="left" w:pos="840"/>
      </w:tabs>
      <w:outlineLvl w:val="1"/>
    </w:pPr>
    <w:rPr>
      <w:rFonts w:ascii="ＭＳ ゴシック" w:eastAsia="ＭＳ ゴシック" w:hAnsi="ＭＳ ゴシック"/>
      <w:sz w:val="21"/>
    </w:rPr>
  </w:style>
  <w:style w:type="paragraph" w:styleId="3">
    <w:name w:val="heading 3"/>
    <w:basedOn w:val="a"/>
    <w:next w:val="a"/>
    <w:qFormat/>
    <w:rsid w:val="0081541E"/>
    <w:pPr>
      <w:keepNext/>
      <w:outlineLvl w:val="2"/>
    </w:pPr>
    <w:rPr>
      <w:rFonts w:ascii="ＭＳ ゴシック" w:eastAsia="ＭＳ ゴシック" w:hAnsi="ＭＳ ゴシック" w:cs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pPr>
      <w:widowControl/>
      <w:jc w:val="center"/>
    </w:pPr>
    <w:rPr>
      <w:sz w:val="32"/>
    </w:rPr>
  </w:style>
  <w:style w:type="paragraph" w:customStyle="1" w:styleId="a4">
    <w:name w:val="英文"/>
    <w:basedOn w:val="a5"/>
    <w:rPr>
      <w:rFonts w:ascii="Times New Roman" w:hAnsi="Times New Roman"/>
      <w:lang w:eastAsia="zh-CN"/>
    </w:rPr>
  </w:style>
  <w:style w:type="paragraph" w:styleId="a5">
    <w:name w:val="Body Text"/>
    <w:basedOn w:val="a"/>
    <w:semiHidden/>
    <w:rsid w:val="00750282"/>
    <w:rPr>
      <w:rFonts w:hAnsi="ＭＳ Ｐ明朝"/>
    </w:rPr>
  </w:style>
  <w:style w:type="paragraph" w:customStyle="1" w:styleId="a6">
    <w:name w:val="筆者所属"/>
    <w:basedOn w:val="a"/>
    <w:next w:val="a"/>
    <w:autoRedefine/>
    <w:rsid w:val="00F756FF"/>
    <w:pPr>
      <w:widowControl/>
      <w:tabs>
        <w:tab w:val="center" w:pos="3544"/>
        <w:tab w:val="center" w:pos="6521"/>
      </w:tabs>
      <w:spacing w:before="100"/>
      <w:jc w:val="center"/>
    </w:pPr>
    <w:rPr>
      <w:rFonts w:hAnsi="Arial"/>
      <w:sz w:val="22"/>
    </w:rPr>
  </w:style>
  <w:style w:type="character" w:styleId="a7">
    <w:name w:val="Hyperlink"/>
    <w:semiHidden/>
    <w:rPr>
      <w:color w:val="0000FF"/>
      <w:u w:val="single"/>
    </w:rPr>
  </w:style>
  <w:style w:type="character" w:customStyle="1" w:styleId="colorred">
    <w:name w:val="color_red"/>
    <w:rsid w:val="009853BA"/>
  </w:style>
  <w:style w:type="paragraph" w:styleId="a8">
    <w:name w:val="header"/>
    <w:basedOn w:val="a"/>
    <w:link w:val="a9"/>
    <w:uiPriority w:val="99"/>
    <w:unhideWhenUsed/>
    <w:rsid w:val="00BC4E4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BC4E45"/>
    <w:rPr>
      <w:rFonts w:ascii="ＭＳ 明朝" w:eastAsia="ＭＳ 明朝"/>
      <w:sz w:val="21"/>
    </w:rPr>
  </w:style>
  <w:style w:type="paragraph" w:styleId="aa">
    <w:name w:val="footer"/>
    <w:basedOn w:val="a"/>
    <w:link w:val="ab"/>
    <w:uiPriority w:val="99"/>
    <w:unhideWhenUsed/>
    <w:rsid w:val="00BC4E4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BC4E45"/>
    <w:rPr>
      <w:rFonts w:ascii="ＭＳ 明朝" w:eastAsia="ＭＳ 明朝"/>
      <w:sz w:val="21"/>
    </w:rPr>
  </w:style>
  <w:style w:type="paragraph" w:styleId="ac">
    <w:name w:val="Title"/>
    <w:basedOn w:val="a"/>
    <w:qFormat/>
    <w:rsid w:val="007D4056"/>
    <w:pPr>
      <w:spacing w:before="100" w:beforeAutospacing="1" w:after="100" w:afterAutospacing="1"/>
      <w:jc w:val="center"/>
      <w:outlineLvl w:val="0"/>
    </w:pPr>
    <w:rPr>
      <w:rFonts w:ascii="Arial" w:eastAsia="ＭＳ ゴシック" w:hAnsi="Arial" w:cs="Arial"/>
      <w:sz w:val="28"/>
      <w:szCs w:val="28"/>
    </w:rPr>
  </w:style>
  <w:style w:type="paragraph" w:styleId="ad">
    <w:name w:val="Subtitle"/>
    <w:basedOn w:val="a"/>
    <w:qFormat/>
    <w:rsid w:val="00D62247"/>
    <w:pPr>
      <w:spacing w:beforeLines="100"/>
      <w:jc w:val="center"/>
      <w:outlineLvl w:val="1"/>
    </w:pPr>
    <w:rPr>
      <w:rFonts w:ascii="Arial" w:eastAsia="ＭＳ ゴシック" w:hAnsi="Arial" w:cs="Arial"/>
      <w:sz w:val="24"/>
      <w:szCs w:val="24"/>
    </w:rPr>
  </w:style>
  <w:style w:type="paragraph" w:styleId="ae">
    <w:name w:val="caption"/>
    <w:basedOn w:val="a"/>
    <w:next w:val="a"/>
    <w:uiPriority w:val="35"/>
    <w:qFormat/>
    <w:rsid w:val="000D47BB"/>
    <w:rPr>
      <w:b/>
      <w:bCs/>
      <w:szCs w:val="21"/>
    </w:rPr>
  </w:style>
  <w:style w:type="paragraph" w:customStyle="1" w:styleId="af">
    <w:name w:val="参考文献"/>
    <w:basedOn w:val="a"/>
    <w:next w:val="a"/>
    <w:rsid w:val="00DE3310"/>
    <w:pPr>
      <w:spacing w:beforeLines="100"/>
    </w:pPr>
    <w:rPr>
      <w:rFonts w:ascii="ＭＳ ゴシック" w:eastAsia="ＭＳ ゴシック" w:hAnsi="ＭＳ ゴシック"/>
    </w:rPr>
  </w:style>
  <w:style w:type="paragraph" w:styleId="af0">
    <w:name w:val="Balloon Text"/>
    <w:basedOn w:val="a"/>
    <w:link w:val="af1"/>
    <w:uiPriority w:val="99"/>
    <w:semiHidden/>
    <w:unhideWhenUsed/>
    <w:rsid w:val="002719F0"/>
    <w:rPr>
      <w:rFonts w:asciiTheme="majorHAnsi" w:eastAsiaTheme="majorEastAsia" w:hAnsiTheme="majorHAnsi" w:cstheme="majorBidi"/>
      <w:szCs w:val="18"/>
    </w:rPr>
  </w:style>
  <w:style w:type="character" w:customStyle="1" w:styleId="af1">
    <w:name w:val="吹き出し (文字)"/>
    <w:basedOn w:val="a0"/>
    <w:link w:val="af0"/>
    <w:uiPriority w:val="99"/>
    <w:semiHidden/>
    <w:rsid w:val="002719F0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List Paragraph"/>
    <w:basedOn w:val="a"/>
    <w:uiPriority w:val="34"/>
    <w:qFormat/>
    <w:rsid w:val="00254157"/>
    <w:pPr>
      <w:ind w:leftChars="400" w:left="840"/>
    </w:pPr>
  </w:style>
  <w:style w:type="table" w:styleId="af3">
    <w:name w:val="Table Grid"/>
    <w:basedOn w:val="a1"/>
    <w:uiPriority w:val="59"/>
    <w:rsid w:val="00D97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annotation reference"/>
    <w:basedOn w:val="a0"/>
    <w:uiPriority w:val="99"/>
    <w:semiHidden/>
    <w:unhideWhenUsed/>
    <w:rsid w:val="00A818C3"/>
    <w:rPr>
      <w:sz w:val="18"/>
      <w:szCs w:val="18"/>
    </w:rPr>
  </w:style>
  <w:style w:type="paragraph" w:styleId="af5">
    <w:name w:val="annotation text"/>
    <w:basedOn w:val="a"/>
    <w:link w:val="af6"/>
    <w:uiPriority w:val="99"/>
    <w:unhideWhenUsed/>
    <w:rsid w:val="00A818C3"/>
    <w:pPr>
      <w:jc w:val="left"/>
    </w:pPr>
  </w:style>
  <w:style w:type="character" w:customStyle="1" w:styleId="af6">
    <w:name w:val="コメント文字列 (文字)"/>
    <w:basedOn w:val="a0"/>
    <w:link w:val="af5"/>
    <w:uiPriority w:val="99"/>
    <w:rsid w:val="00A818C3"/>
    <w:rPr>
      <w:rFonts w:ascii="ＭＳ 明朝" w:eastAsia="ＭＳ 明朝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A818C3"/>
    <w:rPr>
      <w:b/>
      <w:bCs/>
    </w:rPr>
  </w:style>
  <w:style w:type="character" w:customStyle="1" w:styleId="af8">
    <w:name w:val="コメント内容 (文字)"/>
    <w:basedOn w:val="af6"/>
    <w:link w:val="af7"/>
    <w:uiPriority w:val="99"/>
    <w:semiHidden/>
    <w:rsid w:val="00A818C3"/>
    <w:rPr>
      <w:rFonts w:ascii="ＭＳ 明朝" w:eastAsia="ＭＳ 明朝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ultimate-guitar.com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WINNT_Profiles_kita_Application%2520Data_Microsoft_Templates_jsaiac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7348866649B01418AF4A0DFE79FEF16" ma:contentTypeVersion="11" ma:contentTypeDescription="新しいドキュメントを作成します。" ma:contentTypeScope="" ma:versionID="531ae5e088db58e8b55ee0f66d7b132b">
  <xsd:schema xmlns:xsd="http://www.w3.org/2001/XMLSchema" xmlns:xs="http://www.w3.org/2001/XMLSchema" xmlns:p="http://schemas.microsoft.com/office/2006/metadata/properties" xmlns:ns2="cf55fc55-4327-41c2-a333-e2c16e0d2d03" xmlns:ns3="32fd9209-356f-4534-a5b8-e7a2d6d6cd04" targetNamespace="http://schemas.microsoft.com/office/2006/metadata/properties" ma:root="true" ma:fieldsID="2af80e717c4d9e4dbcf21631ac2f9607" ns2:_="" ns3:_="">
    <xsd:import namespace="cf55fc55-4327-41c2-a333-e2c16e0d2d03"/>
    <xsd:import namespace="32fd9209-356f-4534-a5b8-e7a2d6d6c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5fc55-4327-41c2-a333-e2c16e0d2d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d9209-356f-4534-a5b8-e7a2d6d6c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73D149-B6BA-4EE1-A67D-C5D6430B3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841B25-CC8D-48DF-885B-1D1E8216E8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EBE914-2FDB-4EC5-A3FA-E8D2F50003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1F7338-F447-469D-BB86-EA285BF36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55fc55-4327-41c2-a333-e2c16e0d2d03"/>
    <ds:schemaRef ds:uri="32fd9209-356f-4534-a5b8-e7a2d6d6c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_WINNT_Profiles_kita_Application%20Data_Microsoft_Templates_jsaiac.dot</Template>
  <TotalTime>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卒業論文要旨集原稿</vt:lpstr>
      <vt:lpstr>卒業論文要旨集原稿</vt:lpstr>
    </vt:vector>
  </TitlesOfParts>
  <Company>神奈川工科大学　情報工学科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卒業論文要旨集原稿</dc:title>
  <dc:subject>平成25年度</dc:subject>
  <dc:creator>卒研委員</dc:creator>
  <cp:lastModifiedBy>s2121124 Ryusei Miki</cp:lastModifiedBy>
  <cp:revision>2</cp:revision>
  <cp:lastPrinted>2010-12-17T03:09:00Z</cp:lastPrinted>
  <dcterms:created xsi:type="dcterms:W3CDTF">2025-01-21T03:12:00Z</dcterms:created>
  <dcterms:modified xsi:type="dcterms:W3CDTF">2025-01-21T03:12:00Z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0x010100C7348866649B01418AF4A0DFE79FEF16</vt:lpwstr>
  </property>
</Properties>
</file>