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hint="eastAsia"/>
        </w:rPr>
        <w:tab/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js调oc方法</w:t>
      </w:r>
    </w:p>
    <w:p>
      <w:pPr>
        <w:widowControl/>
        <w:tabs>
          <w:tab w:val="left" w:pos="692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kern w:val="0"/>
        </w:rPr>
      </w:pPr>
      <w:r>
        <w:rPr>
          <w:rFonts w:hint="eastAsia" w:ascii="Menlo Regular" w:hAnsi="Menlo Regular" w:cs="Menlo Regular"/>
          <w:color w:val="007400"/>
          <w:kern w:val="0"/>
          <w:sz w:val="28"/>
          <w:szCs w:val="28"/>
        </w:rPr>
        <w:t>1.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//跳转登录</w:t>
      </w:r>
    </w:p>
    <w:p>
      <w:pPr>
        <w:tabs>
          <w:tab w:val="right" w:pos="8300"/>
        </w:tabs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.HtmlJumpLogin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ab/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2.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跳转到理财页定期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.HtmlJumpRegular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3.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跳转到理财页活期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.HtmlJumpCurrent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4.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理财页定期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.HtmlJumpFloat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5.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跳转到我的特权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.HtmlJumpMyPrivilegeVC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6.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跳转到我的邀请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.HtmlJumpInviteFriendVC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7.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跳转到现金奖励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.HtmlJumpRewardCenterVC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8.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跳转到超值礼劵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.HtmlJumpMyRewardVC</w:t>
      </w:r>
    </w:p>
    <w:p>
      <w:pPr>
        <w:outlineLvl w:val="0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9.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分享</w:t>
      </w:r>
    </w:p>
    <w:p>
      <w:pPr>
        <w:rPr>
          <w:rFonts w:hint="eastAsia"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.HtmlShare(</w:t>
      </w: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渠道号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</w:p>
    <w:p>
      <w:pPr>
        <w:rPr>
          <w:rFonts w:hint="eastAsia"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10.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拦截h5重新刷新界面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 xml:space="preserve"> 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.HtmlReloadVC</w:t>
      </w:r>
    </w:p>
    <w:p>
      <w:pPr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11.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拦截h5跳转到固收购买页</w:t>
      </w:r>
    </w:p>
    <w:p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iOS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.HtmlJumpRegularBuyVCAndProdId(</w:t>
      </w:r>
      <w:r>
        <w:rPr>
          <w:rFonts w:hint="eastAsia" w:ascii="Menlo Regular" w:hAnsi="Menlo Regular" w:cs="Menlo Regular"/>
          <w:color w:val="000000"/>
          <w:kern w:val="0"/>
          <w:sz w:val="28"/>
          <w:szCs w:val="28"/>
        </w:rPr>
        <w:t>产品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ProdId)</w:t>
      </w:r>
    </w:p>
    <w:p>
      <w:pPr>
        <w:rPr>
          <w:rFonts w:hint="eastAsia" w:ascii="Menlo Regular" w:hAnsi="Menlo Regular" w:cs="Menlo Regular" w:eastAsia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Menlo Regular" w:hAnsi="Menlo Regular" w:cs="Menlo Regular"/>
          <w:color w:val="000000"/>
          <w:kern w:val="0"/>
          <w:sz w:val="28"/>
          <w:szCs w:val="28"/>
          <w:lang w:val="en-US" w:eastAsia="zh-CN"/>
        </w:rPr>
        <w:t>ios.HtmlJumpMyCurrentVCNew()活期赎回</w:t>
      </w:r>
      <w:bookmarkStart w:id="0" w:name="_GoBack"/>
      <w:bookmarkEnd w:id="0"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4D"/>
    <w:rsid w:val="00267724"/>
    <w:rsid w:val="00590D4D"/>
    <w:rsid w:val="006D07B7"/>
    <w:rsid w:val="007C5474"/>
    <w:rsid w:val="00CE0637"/>
    <w:rsid w:val="00E1323D"/>
    <w:rsid w:val="00E33986"/>
    <w:rsid w:val="0DB25C8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5"/>
    <w:unhideWhenUsed/>
    <w:uiPriority w:val="99"/>
    <w:rPr>
      <w:rFonts w:ascii="Heiti SC Light" w:eastAsia="Heiti SC Light"/>
    </w:rPr>
  </w:style>
  <w:style w:type="character" w:customStyle="1" w:styleId="5">
    <w:name w:val="文档结构图 字符"/>
    <w:basedOn w:val="3"/>
    <w:link w:val="2"/>
    <w:semiHidden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wdc</Company>
  <Pages>2</Pages>
  <Words>59</Words>
  <Characters>337</Characters>
  <Lines>2</Lines>
  <Paragraphs>1</Paragraphs>
  <TotalTime>0</TotalTime>
  <ScaleCrop>false</ScaleCrop>
  <LinksUpToDate>false</LinksUpToDate>
  <CharactersWithSpaces>395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2017-11-23T01:57:00Z</dcterms:created>
  <dc:creator>淑姣 张</dc:creator>
  <cp:lastModifiedBy>User</cp:lastModifiedBy>
  <dcterms:modified xsi:type="dcterms:W3CDTF">2018-01-11T02:33:53Z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