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20D" w:rsidRPr="003A520D" w:rsidRDefault="003A520D" w:rsidP="003A520D">
      <w:pPr>
        <w:jc w:val="center"/>
        <w:rPr>
          <w:b/>
        </w:rPr>
      </w:pPr>
      <w:r w:rsidRPr="003A520D">
        <w:rPr>
          <w:b/>
        </w:rPr>
        <w:t>CAPACITOR</w:t>
      </w:r>
      <w:r>
        <w:rPr>
          <w:b/>
        </w:rPr>
        <w:t>S</w:t>
      </w:r>
    </w:p>
    <w:p w:rsidR="003A520D" w:rsidRDefault="0030363A" w:rsidP="003A520D">
      <w:r>
        <w:rPr>
          <w:noProof/>
        </w:rPr>
        <w:drawing>
          <wp:anchor distT="0" distB="0" distL="114300" distR="114300" simplePos="0" relativeHeight="251661312" behindDoc="1" locked="0" layoutInCell="1" allowOverlap="1" wp14:anchorId="0454DD63" wp14:editId="46BDC674">
            <wp:simplePos x="0" y="0"/>
            <wp:positionH relativeFrom="column">
              <wp:posOffset>4343997</wp:posOffset>
            </wp:positionH>
            <wp:positionV relativeFrom="paragraph">
              <wp:posOffset>297815</wp:posOffset>
            </wp:positionV>
            <wp:extent cx="2266950" cy="135925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5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20D">
        <w:t>A CAPAC</w:t>
      </w:r>
      <w:r w:rsidR="0015660C">
        <w:t xml:space="preserve">ITOR </w:t>
      </w:r>
      <w:r w:rsidR="003A520D">
        <w:t xml:space="preserve">is a device that stores </w:t>
      </w:r>
      <w:r w:rsidR="00C8051C">
        <w:t>charge. I</w:t>
      </w:r>
      <w:r w:rsidR="003A520D">
        <w:t>t consists of two conductors separated by an insulator or dielectric. The capacitance (C) of a capacitor is defined as</w:t>
      </w:r>
    </w:p>
    <w:p w:rsidR="003A520D" w:rsidRDefault="003A520D" w:rsidP="0030363A">
      <w:pPr>
        <w:ind w:left="720"/>
        <w:rPr>
          <w:rFonts w:eastAsiaTheme="minorEastAsia"/>
          <w:sz w:val="28"/>
        </w:rPr>
      </w:pPr>
      <w:r>
        <w:t xml:space="preserve">Capacitance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magnitude of charge on either conductor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magnitude of potential difference between conductors</m:t>
            </m:r>
          </m:den>
        </m:f>
      </m:oMath>
    </w:p>
    <w:p w:rsidR="003A520D" w:rsidRPr="003A520D" w:rsidRDefault="003A520D" w:rsidP="003A520D">
      <w:pPr>
        <w:jc w:val="center"/>
        <w:rPr>
          <w:b/>
          <w:sz w:val="28"/>
          <w:szCs w:val="24"/>
        </w:rPr>
      </w:pPr>
      <w:r w:rsidRPr="003A520D">
        <w:rPr>
          <w:rFonts w:eastAsiaTheme="minorEastAsia"/>
          <w:b/>
          <w:sz w:val="28"/>
          <w:szCs w:val="24"/>
        </w:rPr>
        <w:t xml:space="preserve">C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4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4"/>
              </w:rPr>
              <m:t>V</m:t>
            </m:r>
          </m:den>
        </m:f>
      </m:oMath>
    </w:p>
    <w:p w:rsidR="003A520D" w:rsidRDefault="003A520D" w:rsidP="0030363A">
      <w:pPr>
        <w:ind w:left="720"/>
      </w:pPr>
      <w:r>
        <w:t>For Q in Coulombs and V in Volts, C is in Farads (F).</w:t>
      </w:r>
    </w:p>
    <w:p w:rsidR="00943943" w:rsidRDefault="00943943" w:rsidP="00943943">
      <w:pPr>
        <w:spacing w:after="0"/>
        <w:ind w:left="1440"/>
      </w:pPr>
    </w:p>
    <w:p w:rsidR="00B36889" w:rsidRDefault="003A520D" w:rsidP="00B36889">
      <w:r w:rsidRPr="00B36889">
        <w:rPr>
          <w:b/>
        </w:rPr>
        <w:t>PARALLEL-PLATE CAPACITOR:</w:t>
      </w:r>
      <w:r>
        <w:t xml:space="preserve"> The capacitance of a parallel-plate capacitor whose opposing plate faces, each of area </w:t>
      </w:r>
      <w:r w:rsidRPr="0097783C">
        <w:rPr>
          <w:i/>
        </w:rPr>
        <w:t>A</w:t>
      </w:r>
      <w:r>
        <w:t xml:space="preserve">, are separated by a small distance </w:t>
      </w:r>
      <w:r w:rsidRPr="0097783C">
        <w:rPr>
          <w:i/>
        </w:rPr>
        <w:t>d</w:t>
      </w:r>
      <w:r>
        <w:t xml:space="preserve"> is given by</w:t>
      </w:r>
    </w:p>
    <w:p w:rsidR="003A520D" w:rsidRPr="00B36889" w:rsidRDefault="00B36889" w:rsidP="00B36889">
      <w:pPr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C=K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d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 xml:space="preserve"> = ε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d</m:t>
              </m:r>
            </m:den>
          </m:f>
        </m:oMath>
      </m:oMathPara>
    </w:p>
    <w:p w:rsidR="003A520D" w:rsidRDefault="003A520D" w:rsidP="003A520D">
      <w:r>
        <w:t>where:</w:t>
      </w:r>
      <w:r>
        <w:tab/>
        <w:t xml:space="preserve">K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den>
        </m:f>
      </m:oMath>
      <w:r>
        <w:t xml:space="preserve"> is the dimensionless dielectric constant of the non</w:t>
      </w:r>
      <w:r w:rsidR="00AB0FC5">
        <w:t>-</w:t>
      </w:r>
      <w:r>
        <w:t>conducting material (the diele</w:t>
      </w:r>
      <w:r w:rsidR="0097783C">
        <w:t>ctric) between the plates</w:t>
      </w:r>
    </w:p>
    <w:p w:rsidR="00544248" w:rsidRPr="00544248" w:rsidRDefault="00544248" w:rsidP="00544248">
      <w:pPr>
        <w:spacing w:after="0" w:line="276" w:lineRule="auto"/>
        <w:ind w:left="360" w:firstLine="720"/>
      </w:pPr>
      <w:r w:rsidRPr="00544248">
        <w:t>Dielectrics provide the following advantages:</w:t>
      </w:r>
    </w:p>
    <w:p w:rsidR="0066088B" w:rsidRPr="00544248" w:rsidRDefault="00F90D08" w:rsidP="00544248">
      <w:pPr>
        <w:numPr>
          <w:ilvl w:val="2"/>
          <w:numId w:val="2"/>
        </w:numPr>
        <w:spacing w:after="0" w:line="276" w:lineRule="auto"/>
      </w:pPr>
      <w:r w:rsidRPr="00544248">
        <w:t>Increase in capacitance</w:t>
      </w:r>
    </w:p>
    <w:p w:rsidR="0066088B" w:rsidRPr="00544248" w:rsidRDefault="00F90D08" w:rsidP="00544248">
      <w:pPr>
        <w:numPr>
          <w:ilvl w:val="2"/>
          <w:numId w:val="2"/>
        </w:numPr>
        <w:spacing w:after="0" w:line="276" w:lineRule="auto"/>
      </w:pPr>
      <w:r w:rsidRPr="00544248">
        <w:t>Increase the maximum operating voltage</w:t>
      </w:r>
    </w:p>
    <w:p w:rsidR="0066088B" w:rsidRPr="00544248" w:rsidRDefault="00F90D08" w:rsidP="00544248">
      <w:pPr>
        <w:numPr>
          <w:ilvl w:val="2"/>
          <w:numId w:val="2"/>
        </w:numPr>
        <w:spacing w:after="0" w:line="276" w:lineRule="auto"/>
      </w:pPr>
      <w:r w:rsidRPr="00544248">
        <w:t>Possible mechanical support between the plates</w:t>
      </w:r>
    </w:p>
    <w:p w:rsidR="0066088B" w:rsidRPr="00544248" w:rsidRDefault="00F90D08" w:rsidP="00544248">
      <w:pPr>
        <w:numPr>
          <w:ilvl w:val="3"/>
          <w:numId w:val="2"/>
        </w:numPr>
        <w:spacing w:after="0" w:line="276" w:lineRule="auto"/>
      </w:pPr>
      <w:r w:rsidRPr="00544248">
        <w:t>This allows the plates to be close together without touching.</w:t>
      </w:r>
    </w:p>
    <w:p w:rsidR="0066088B" w:rsidRPr="00544248" w:rsidRDefault="00F90D08" w:rsidP="00544248">
      <w:pPr>
        <w:numPr>
          <w:ilvl w:val="3"/>
          <w:numId w:val="2"/>
        </w:numPr>
        <w:spacing w:after="0" w:line="276" w:lineRule="auto"/>
      </w:pPr>
      <w:r w:rsidRPr="00544248">
        <w:t xml:space="preserve">This decreases </w:t>
      </w:r>
      <w:r w:rsidRPr="00544248">
        <w:rPr>
          <w:i/>
          <w:iCs/>
        </w:rPr>
        <w:t>d</w:t>
      </w:r>
      <w:r w:rsidRPr="00544248">
        <w:t xml:space="preserve"> and increases </w:t>
      </w:r>
      <w:r w:rsidRPr="00544248">
        <w:rPr>
          <w:i/>
          <w:iCs/>
        </w:rPr>
        <w:t>C.</w:t>
      </w:r>
    </w:p>
    <w:p w:rsidR="0097783C" w:rsidRDefault="0097783C" w:rsidP="00544248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For vacuum, K = 1, so that a dielectric-filled parallel-plate capacitor has a capacitance K times larger than the same capacitor with vacuum between its plates. </w:t>
      </w:r>
    </w:p>
    <w:p w:rsidR="0097783C" w:rsidRPr="00544248" w:rsidRDefault="0097783C" w:rsidP="00544248">
      <w:pPr>
        <w:pStyle w:val="ListParagraph"/>
        <w:numPr>
          <w:ilvl w:val="0"/>
          <w:numId w:val="3"/>
        </w:numPr>
        <w:spacing w:after="0" w:line="276" w:lineRule="auto"/>
        <w:rPr>
          <w:rFonts w:eastAsiaTheme="minorEastAsia"/>
        </w:rPr>
      </w:pPr>
      <m:oMath>
        <m:r>
          <w:rPr>
            <w:rFonts w:ascii="Cambria Math" w:hAnsi="Cambria Math"/>
          </w:rPr>
          <m:t>ε</m:t>
        </m:r>
      </m:oMath>
      <w:r w:rsidRPr="00544248">
        <w:rPr>
          <w:rFonts w:eastAsiaTheme="minorEastAsia"/>
        </w:rPr>
        <w:t xml:space="preserve"> = permittivity of the dielectric</w:t>
      </w:r>
    </w:p>
    <w:p w:rsidR="00943943" w:rsidRDefault="00544248" w:rsidP="00544248">
      <w:pPr>
        <w:spacing w:after="0" w:line="276" w:lineRule="auto"/>
        <w:ind w:left="990"/>
        <w:rPr>
          <w:rFonts w:ascii="Arial" w:hAnsi="Arial" w:cs="Arial"/>
          <w:color w:val="222222"/>
          <w:shd w:val="clear" w:color="auto" w:fill="FFFFFF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43943">
        <w:rPr>
          <w:rFonts w:eastAsiaTheme="minorEastAsia"/>
        </w:rPr>
        <w:t xml:space="preserve">Permittivity - </w:t>
      </w:r>
      <w:r w:rsidR="00943943">
        <w:rPr>
          <w:rFonts w:ascii="Arial" w:hAnsi="Arial" w:cs="Arial"/>
          <w:color w:val="222222"/>
          <w:shd w:val="clear" w:color="auto" w:fill="FFFFFF"/>
        </w:rPr>
        <w:t>the ability of a substance to store electrical energy in an electric field</w:t>
      </w:r>
    </w:p>
    <w:p w:rsidR="0097783C" w:rsidRDefault="00A60D05" w:rsidP="00F67E74">
      <w:pPr>
        <w:pStyle w:val="ListParagraph"/>
        <w:numPr>
          <w:ilvl w:val="0"/>
          <w:numId w:val="4"/>
        </w:numPr>
        <w:spacing w:after="0" w:line="276" w:lineRule="auto"/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783C">
        <w:t xml:space="preserve"> = 8.85 x 10</w:t>
      </w:r>
      <w:r w:rsidR="0097783C" w:rsidRPr="00F67E74">
        <w:rPr>
          <w:vertAlign w:val="superscript"/>
        </w:rPr>
        <w:t>-12</w:t>
      </w:r>
      <w:r w:rsidR="003A520D">
        <w:t xml:space="preserve"> F/m</w:t>
      </w:r>
      <w:r w:rsidR="0097783C">
        <w:t xml:space="preserve"> is the permittivity of free space (absolute permittivity)</w:t>
      </w:r>
    </w:p>
    <w:p w:rsidR="00B36889" w:rsidRDefault="00B36889" w:rsidP="00943943">
      <w:pPr>
        <w:spacing w:after="0"/>
        <w:rPr>
          <w:b/>
        </w:rPr>
      </w:pPr>
    </w:p>
    <w:p w:rsidR="00BE5C69" w:rsidRDefault="0086551F" w:rsidP="00943943">
      <w:pPr>
        <w:spacing w:after="0"/>
      </w:pPr>
      <w:r>
        <w:rPr>
          <w:i/>
          <w:noProof/>
        </w:rPr>
        <w:drawing>
          <wp:anchor distT="0" distB="0" distL="114300" distR="114300" simplePos="0" relativeHeight="251658240" behindDoc="1" locked="0" layoutInCell="1" allowOverlap="1" wp14:anchorId="74981CE4" wp14:editId="0A995456">
            <wp:simplePos x="0" y="0"/>
            <wp:positionH relativeFrom="column">
              <wp:posOffset>895350</wp:posOffset>
            </wp:positionH>
            <wp:positionV relativeFrom="paragraph">
              <wp:posOffset>420370</wp:posOffset>
            </wp:positionV>
            <wp:extent cx="1676400" cy="1828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2F0E6"/>
                        </a:clrFrom>
                        <a:clrTo>
                          <a:srgbClr val="F2F0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C69" w:rsidRPr="00BE5C69">
        <w:rPr>
          <w:b/>
        </w:rPr>
        <w:t>CAPACITORS IN PARALLEL AND SERIES</w:t>
      </w:r>
      <w:r w:rsidR="00BE5C69">
        <w:t>: As shown in the figure below, capacitances add for capacitors in parallel, whereas reciprocal capacitances add for capacitors in series.</w:t>
      </w:r>
    </w:p>
    <w:p w:rsidR="00D12767" w:rsidRDefault="00D12767" w:rsidP="00BE5C69"/>
    <w:p w:rsidR="00D12767" w:rsidRPr="00661B63" w:rsidRDefault="00D12767" w:rsidP="00D12767">
      <w:pPr>
        <w:ind w:firstLine="360"/>
        <w:rPr>
          <w:b/>
          <w:i/>
        </w:rPr>
      </w:pPr>
      <w:r w:rsidRPr="00D12767">
        <w:rPr>
          <w:i/>
        </w:rPr>
        <w:t>SERIES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943943" w:rsidRPr="00661B63">
        <w:rPr>
          <w:b/>
          <w:i/>
        </w:rPr>
        <w:t>Q</w:t>
      </w:r>
      <w:r w:rsidR="00943943" w:rsidRPr="00661B63">
        <w:rPr>
          <w:b/>
          <w:i/>
          <w:vertAlign w:val="subscript"/>
        </w:rPr>
        <w:t>T</w:t>
      </w:r>
      <w:r w:rsidR="00943943" w:rsidRPr="00661B63">
        <w:rPr>
          <w:b/>
          <w:i/>
        </w:rPr>
        <w:t xml:space="preserve"> = Q</w:t>
      </w:r>
      <w:r w:rsidR="00943943" w:rsidRPr="00661B63">
        <w:rPr>
          <w:b/>
          <w:i/>
          <w:vertAlign w:val="subscript"/>
        </w:rPr>
        <w:t>1</w:t>
      </w:r>
      <w:r w:rsidR="00943943" w:rsidRPr="00661B63">
        <w:rPr>
          <w:b/>
          <w:i/>
        </w:rPr>
        <w:t xml:space="preserve"> = Q</w:t>
      </w:r>
      <w:r w:rsidR="00943943" w:rsidRPr="00661B63">
        <w:rPr>
          <w:b/>
          <w:i/>
          <w:vertAlign w:val="subscript"/>
        </w:rPr>
        <w:t>2</w:t>
      </w:r>
      <w:r w:rsidR="00943943" w:rsidRPr="00661B63">
        <w:rPr>
          <w:b/>
          <w:i/>
        </w:rPr>
        <w:t xml:space="preserve"> = Q</w:t>
      </w:r>
      <w:r w:rsidR="00943943" w:rsidRPr="00661B63">
        <w:rPr>
          <w:b/>
          <w:i/>
          <w:vertAlign w:val="subscript"/>
        </w:rPr>
        <w:t>3</w:t>
      </w:r>
      <w:r w:rsidRPr="00661B63">
        <w:rPr>
          <w:b/>
          <w:i/>
        </w:rPr>
        <w:tab/>
      </w:r>
    </w:p>
    <w:p w:rsidR="00D12767" w:rsidRPr="00661B63" w:rsidRDefault="00943943" w:rsidP="00BE5C69">
      <w:pPr>
        <w:rPr>
          <w:b/>
          <w:i/>
        </w:rPr>
      </w:pP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  <w:t>V</w:t>
      </w:r>
      <w:r w:rsidRPr="00661B63">
        <w:rPr>
          <w:b/>
          <w:i/>
          <w:vertAlign w:val="subscript"/>
        </w:rPr>
        <w:t>T</w:t>
      </w:r>
      <w:r w:rsidRPr="00661B63">
        <w:rPr>
          <w:b/>
          <w:i/>
        </w:rPr>
        <w:t xml:space="preserve"> = V</w:t>
      </w:r>
      <w:r w:rsidRPr="00661B63">
        <w:rPr>
          <w:b/>
          <w:i/>
          <w:vertAlign w:val="subscript"/>
        </w:rPr>
        <w:t>1</w:t>
      </w:r>
      <w:r w:rsidRPr="00661B63">
        <w:rPr>
          <w:b/>
          <w:i/>
        </w:rPr>
        <w:t xml:space="preserve"> + V</w:t>
      </w:r>
      <w:r w:rsidRPr="00661B63">
        <w:rPr>
          <w:b/>
          <w:i/>
          <w:vertAlign w:val="subscript"/>
        </w:rPr>
        <w:t>2</w:t>
      </w:r>
      <w:r w:rsidRPr="00661B63">
        <w:rPr>
          <w:b/>
          <w:i/>
        </w:rPr>
        <w:t xml:space="preserve"> + V</w:t>
      </w:r>
      <w:r w:rsidRPr="00661B63">
        <w:rPr>
          <w:b/>
          <w:i/>
          <w:vertAlign w:val="subscript"/>
        </w:rPr>
        <w:t>3</w:t>
      </w:r>
    </w:p>
    <w:p w:rsidR="00D12767" w:rsidRPr="00661B63" w:rsidRDefault="00943943" w:rsidP="00BE5C69">
      <w:pPr>
        <w:rPr>
          <w:b/>
          <w:i/>
        </w:rPr>
      </w:pP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</w:r>
      <m:oMath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</m:t>
                </m:r>
              </m:sub>
            </m:sSub>
          </m:den>
        </m:f>
      </m:oMath>
      <w:r w:rsidRPr="00661B63">
        <w:rPr>
          <w:b/>
          <w:i/>
          <w:sz w:val="24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den>
        </m:f>
      </m:oMath>
      <w:r w:rsidRPr="00661B63">
        <w:rPr>
          <w:rFonts w:eastAsiaTheme="minorEastAsia"/>
          <w:b/>
          <w:i/>
          <w:sz w:val="24"/>
        </w:rPr>
        <w:t xml:space="preserve"> +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den>
        </m:f>
      </m:oMath>
      <w:r w:rsidRPr="00661B63">
        <w:rPr>
          <w:rFonts w:eastAsiaTheme="minorEastAsia"/>
          <w:b/>
          <w:i/>
          <w:sz w:val="24"/>
        </w:rPr>
        <w:t xml:space="preserve"> +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den>
        </m:f>
      </m:oMath>
    </w:p>
    <w:p w:rsidR="00D12767" w:rsidRDefault="00D12767" w:rsidP="00BE5C69"/>
    <w:p w:rsidR="00D12767" w:rsidRDefault="00D12767" w:rsidP="00BE5C69"/>
    <w:p w:rsidR="00D12767" w:rsidRDefault="0086551F" w:rsidP="00BE5C69">
      <w:r>
        <w:rPr>
          <w:i/>
          <w:noProof/>
        </w:rPr>
        <w:drawing>
          <wp:anchor distT="0" distB="0" distL="114300" distR="114300" simplePos="0" relativeHeight="251659264" behindDoc="1" locked="0" layoutInCell="1" allowOverlap="1" wp14:anchorId="4AFB477E" wp14:editId="24F29227">
            <wp:simplePos x="0" y="0"/>
            <wp:positionH relativeFrom="column">
              <wp:posOffset>914400</wp:posOffset>
            </wp:positionH>
            <wp:positionV relativeFrom="paragraph">
              <wp:posOffset>199390</wp:posOffset>
            </wp:positionV>
            <wp:extent cx="2705100" cy="797947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2F0E6"/>
                        </a:clrFrom>
                        <a:clrTo>
                          <a:srgbClr val="F2F0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58" cy="8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943" w:rsidRPr="00661B63" w:rsidRDefault="00D12767" w:rsidP="00661B63">
      <w:pPr>
        <w:spacing w:after="120"/>
        <w:ind w:firstLine="360"/>
        <w:rPr>
          <w:b/>
          <w:i/>
        </w:rPr>
      </w:pPr>
      <w:r w:rsidRPr="00D12767">
        <w:rPr>
          <w:i/>
        </w:rPr>
        <w:t>PARALLEL</w:t>
      </w:r>
      <w:r w:rsidR="00943943">
        <w:tab/>
      </w:r>
      <w:r w:rsidR="00943943">
        <w:tab/>
      </w:r>
      <w:r w:rsidR="00943943">
        <w:tab/>
      </w:r>
      <w:r w:rsidR="00943943">
        <w:tab/>
      </w:r>
      <w:r w:rsidR="00943943">
        <w:tab/>
      </w:r>
      <w:r w:rsidR="00943943">
        <w:tab/>
      </w:r>
      <w:r w:rsidR="00943943">
        <w:tab/>
      </w:r>
      <w:r w:rsidR="00943943">
        <w:tab/>
      </w:r>
      <w:r w:rsidR="00943943">
        <w:tab/>
      </w:r>
      <w:r w:rsidR="00943943" w:rsidRPr="00661B63">
        <w:rPr>
          <w:b/>
          <w:i/>
        </w:rPr>
        <w:t>Q</w:t>
      </w:r>
      <w:r w:rsidR="00943943" w:rsidRPr="00661B63">
        <w:rPr>
          <w:b/>
          <w:i/>
          <w:vertAlign w:val="subscript"/>
        </w:rPr>
        <w:t>T</w:t>
      </w:r>
      <w:r w:rsidR="00943943" w:rsidRPr="00661B63">
        <w:rPr>
          <w:b/>
          <w:i/>
        </w:rPr>
        <w:t xml:space="preserve"> = Q</w:t>
      </w:r>
      <w:r w:rsidR="00943943" w:rsidRPr="00661B63">
        <w:rPr>
          <w:b/>
          <w:i/>
          <w:vertAlign w:val="subscript"/>
        </w:rPr>
        <w:t>1</w:t>
      </w:r>
      <w:r w:rsidR="00943943" w:rsidRPr="00661B63">
        <w:rPr>
          <w:b/>
          <w:i/>
        </w:rPr>
        <w:t xml:space="preserve"> + Q</w:t>
      </w:r>
      <w:r w:rsidR="00943943" w:rsidRPr="00661B63">
        <w:rPr>
          <w:b/>
          <w:i/>
          <w:vertAlign w:val="subscript"/>
        </w:rPr>
        <w:t>2</w:t>
      </w:r>
      <w:r w:rsidR="00943943" w:rsidRPr="00661B63">
        <w:rPr>
          <w:b/>
          <w:i/>
        </w:rPr>
        <w:t xml:space="preserve"> + Q</w:t>
      </w:r>
      <w:r w:rsidR="00943943" w:rsidRPr="00661B63">
        <w:rPr>
          <w:b/>
          <w:i/>
          <w:vertAlign w:val="subscript"/>
        </w:rPr>
        <w:t>3</w:t>
      </w:r>
      <w:r w:rsidR="00943943" w:rsidRPr="00661B63">
        <w:rPr>
          <w:b/>
          <w:i/>
        </w:rPr>
        <w:tab/>
      </w:r>
    </w:p>
    <w:p w:rsidR="00943943" w:rsidRPr="00661B63" w:rsidRDefault="00943943" w:rsidP="00661B63">
      <w:pPr>
        <w:spacing w:after="120"/>
        <w:rPr>
          <w:b/>
          <w:i/>
        </w:rPr>
      </w:pP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  <w:t>V</w:t>
      </w:r>
      <w:r w:rsidRPr="00661B63">
        <w:rPr>
          <w:b/>
          <w:i/>
          <w:vertAlign w:val="subscript"/>
        </w:rPr>
        <w:t>T</w:t>
      </w:r>
      <w:r w:rsidRPr="00661B63">
        <w:rPr>
          <w:b/>
          <w:i/>
        </w:rPr>
        <w:t xml:space="preserve"> = V</w:t>
      </w:r>
      <w:r w:rsidRPr="00661B63">
        <w:rPr>
          <w:b/>
          <w:i/>
          <w:vertAlign w:val="subscript"/>
        </w:rPr>
        <w:t>1</w:t>
      </w:r>
      <w:r w:rsidRPr="00661B63">
        <w:rPr>
          <w:b/>
          <w:i/>
        </w:rPr>
        <w:t xml:space="preserve"> = V</w:t>
      </w:r>
      <w:r w:rsidRPr="00661B63">
        <w:rPr>
          <w:b/>
          <w:i/>
          <w:vertAlign w:val="subscript"/>
        </w:rPr>
        <w:t>2</w:t>
      </w:r>
      <w:r w:rsidRPr="00661B63">
        <w:rPr>
          <w:b/>
          <w:i/>
        </w:rPr>
        <w:t xml:space="preserve"> = V</w:t>
      </w:r>
      <w:r w:rsidRPr="00661B63">
        <w:rPr>
          <w:b/>
          <w:i/>
          <w:vertAlign w:val="subscript"/>
        </w:rPr>
        <w:t>3</w:t>
      </w:r>
    </w:p>
    <w:p w:rsidR="00D12767" w:rsidRDefault="00943943" w:rsidP="00661B63">
      <w:pPr>
        <w:spacing w:after="280"/>
        <w:rPr>
          <w:b/>
          <w:i/>
        </w:rPr>
      </w:pP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</w:r>
      <w:r w:rsidRPr="00661B63">
        <w:rPr>
          <w:b/>
          <w:i/>
        </w:rPr>
        <w:tab/>
        <w:t>C</w:t>
      </w:r>
      <w:r w:rsidRPr="00661B63">
        <w:rPr>
          <w:b/>
          <w:i/>
          <w:vertAlign w:val="subscript"/>
        </w:rPr>
        <w:t>T</w:t>
      </w:r>
      <w:r w:rsidRPr="00661B63">
        <w:rPr>
          <w:b/>
          <w:i/>
        </w:rPr>
        <w:t xml:space="preserve"> = C</w:t>
      </w:r>
      <w:r w:rsidRPr="00661B63">
        <w:rPr>
          <w:b/>
          <w:i/>
          <w:vertAlign w:val="subscript"/>
        </w:rPr>
        <w:t>1</w:t>
      </w:r>
      <w:r w:rsidRPr="00661B63">
        <w:rPr>
          <w:b/>
          <w:i/>
        </w:rPr>
        <w:t xml:space="preserve"> + C</w:t>
      </w:r>
      <w:r w:rsidRPr="00661B63">
        <w:rPr>
          <w:b/>
          <w:i/>
          <w:vertAlign w:val="subscript"/>
        </w:rPr>
        <w:t>2</w:t>
      </w:r>
      <w:r w:rsidRPr="00661B63">
        <w:rPr>
          <w:b/>
          <w:i/>
        </w:rPr>
        <w:t xml:space="preserve"> + C</w:t>
      </w:r>
      <w:r w:rsidRPr="00661B63">
        <w:rPr>
          <w:b/>
          <w:i/>
          <w:vertAlign w:val="subscript"/>
        </w:rPr>
        <w:t>3</w:t>
      </w:r>
      <w:r w:rsidRPr="00661B63">
        <w:rPr>
          <w:b/>
          <w:i/>
        </w:rPr>
        <w:tab/>
      </w:r>
    </w:p>
    <w:p w:rsidR="00D12767" w:rsidRDefault="00BE5C69" w:rsidP="00661B63">
      <w:pPr>
        <w:spacing w:before="120"/>
      </w:pPr>
      <w:r w:rsidRPr="00BE5C69">
        <w:rPr>
          <w:b/>
        </w:rPr>
        <w:lastRenderedPageBreak/>
        <w:t>ENERGY STORED IN A CAPACITOR</w:t>
      </w:r>
      <w:r>
        <w:t xml:space="preserve">: The energy stored in a capacitor </w:t>
      </w:r>
      <w:r w:rsidR="00D12767">
        <w:t>is equal to the total work done or energy used up in transferring electrons from one plate to the other.</w:t>
      </w:r>
    </w:p>
    <w:p w:rsidR="00544248" w:rsidRPr="00544248" w:rsidRDefault="00544248" w:rsidP="00544248">
      <w:pPr>
        <w:spacing w:before="120"/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U= 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QV= 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943943" w:rsidRPr="002D7428" w:rsidRDefault="002D7428" w:rsidP="00BE5C69">
      <w:pPr>
        <w:rPr>
          <w:sz w:val="24"/>
        </w:rPr>
      </w:pPr>
      <w:r w:rsidRPr="002D7428">
        <w:rPr>
          <w:sz w:val="24"/>
        </w:rPr>
        <w:t>Sample Problems:</w:t>
      </w:r>
    </w:p>
    <w:p w:rsidR="007E0B1D" w:rsidRPr="007E0B1D" w:rsidRDefault="007E0B1D" w:rsidP="007E0B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  <w:r w:rsidRPr="007E0B1D">
        <w:rPr>
          <w:rFonts w:cstheme="minorHAnsi"/>
        </w:rPr>
        <w:t xml:space="preserve">(a) When a battery is connected to the plates of a </w:t>
      </w:r>
      <w:r>
        <w:rPr>
          <w:rFonts w:cstheme="minorHAnsi"/>
        </w:rPr>
        <w:t>3.00-µ</w:t>
      </w:r>
      <w:r w:rsidRPr="007E0B1D">
        <w:rPr>
          <w:rFonts w:cstheme="minorHAnsi"/>
        </w:rPr>
        <w:t>F capacit</w:t>
      </w:r>
      <w:r>
        <w:rPr>
          <w:rFonts w:cstheme="minorHAnsi"/>
        </w:rPr>
        <w:t>or, it stores a charge of 27.0 µ</w:t>
      </w:r>
      <w:r w:rsidRPr="007E0B1D">
        <w:rPr>
          <w:rFonts w:cstheme="minorHAnsi"/>
        </w:rPr>
        <w:t>C. What is the</w:t>
      </w:r>
      <w:r>
        <w:rPr>
          <w:rFonts w:cstheme="minorHAnsi"/>
        </w:rPr>
        <w:t xml:space="preserve"> </w:t>
      </w:r>
      <w:r w:rsidRPr="007E0B1D">
        <w:rPr>
          <w:rFonts w:cstheme="minorHAnsi"/>
        </w:rPr>
        <w:t>voltage of the battery? (b) If the same capacitor is connect</w:t>
      </w:r>
      <w:r>
        <w:rPr>
          <w:rFonts w:cstheme="minorHAnsi"/>
        </w:rPr>
        <w:t>ed to another battery and 36.0 µ</w:t>
      </w:r>
      <w:r w:rsidRPr="007E0B1D">
        <w:rPr>
          <w:rFonts w:cstheme="minorHAnsi"/>
        </w:rPr>
        <w:t>C of charge is stored on the capacitor, what is the voltage of the battery?</w:t>
      </w:r>
    </w:p>
    <w:p w:rsidR="002D7428" w:rsidRDefault="002D7428" w:rsidP="00AF10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2D7428">
        <w:rPr>
          <w:rFonts w:cstheme="minorHAnsi"/>
        </w:rPr>
        <w:t>The parallel plates of a 1.0-F capacitor</w:t>
      </w:r>
      <w:r w:rsidR="00A60D05">
        <w:rPr>
          <w:rFonts w:cstheme="minorHAnsi"/>
        </w:rPr>
        <w:t xml:space="preserve"> are 1.0 mm apart. What is the </w:t>
      </w:r>
      <w:bookmarkStart w:id="0" w:name="_GoBack"/>
      <w:bookmarkEnd w:id="0"/>
      <w:r w:rsidR="00A60D05">
        <w:rPr>
          <w:rFonts w:cstheme="minorHAnsi"/>
        </w:rPr>
        <w:t>plate’s</w:t>
      </w:r>
      <w:r w:rsidRPr="002D7428">
        <w:rPr>
          <w:rFonts w:cstheme="minorHAnsi"/>
        </w:rPr>
        <w:t xml:space="preserve"> area?</w:t>
      </w:r>
    </w:p>
    <w:p w:rsidR="00E5351E" w:rsidRPr="00E5351E" w:rsidRDefault="00E5351E" w:rsidP="00E535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  <w:r w:rsidRPr="00E5351E">
        <w:rPr>
          <w:rFonts w:cstheme="minorHAnsi"/>
        </w:rPr>
        <w:t>An air-filled capacitor consists of two parallel plates, each with an area of 7.60 cm</w:t>
      </w:r>
      <w:r w:rsidRPr="00E5351E">
        <w:rPr>
          <w:rFonts w:cstheme="minorHAnsi"/>
          <w:vertAlign w:val="superscript"/>
        </w:rPr>
        <w:t>2</w:t>
      </w:r>
      <w:r w:rsidRPr="00E5351E">
        <w:rPr>
          <w:rFonts w:cstheme="minorHAnsi"/>
        </w:rPr>
        <w:t>, separated by a distance of 1.80 mm. A 20.0-V potential difference is applied to these plates. Calculate (a) the electric field between the plates,</w:t>
      </w:r>
      <w:r>
        <w:rPr>
          <w:rFonts w:cstheme="minorHAnsi"/>
        </w:rPr>
        <w:t xml:space="preserve"> (b) </w:t>
      </w:r>
      <w:r w:rsidRPr="00E5351E">
        <w:rPr>
          <w:rFonts w:cstheme="minorHAnsi"/>
        </w:rPr>
        <w:t>the c</w:t>
      </w:r>
      <w:r>
        <w:rPr>
          <w:rFonts w:cstheme="minorHAnsi"/>
        </w:rPr>
        <w:t>apacitance, and (c</w:t>
      </w:r>
      <w:r w:rsidRPr="00E5351E">
        <w:rPr>
          <w:rFonts w:cstheme="minorHAnsi"/>
        </w:rPr>
        <w:t>) the charge on each plate.</w:t>
      </w:r>
    </w:p>
    <w:p w:rsidR="00C824CC" w:rsidRDefault="00C824CC" w:rsidP="00B861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  <w:r w:rsidRPr="00C824CC">
        <w:rPr>
          <w:rFonts w:cstheme="minorHAnsi"/>
        </w:rPr>
        <w:t>A certain parallel-plate capacitor consists of two plates, each with area 200 cm</w:t>
      </w:r>
      <w:r w:rsidRPr="00C824CC">
        <w:rPr>
          <w:rFonts w:cstheme="minorHAnsi"/>
          <w:vertAlign w:val="superscript"/>
        </w:rPr>
        <w:t>2</w:t>
      </w:r>
      <w:r w:rsidRPr="00C824CC">
        <w:rPr>
          <w:rFonts w:cstheme="minorHAnsi"/>
        </w:rPr>
        <w:t>, separated by a 0.40-cm air gap. (a)</w:t>
      </w:r>
      <w:r>
        <w:rPr>
          <w:rFonts w:cstheme="minorHAnsi"/>
        </w:rPr>
        <w:t>Compute its capacitance. (b)</w:t>
      </w:r>
      <w:r w:rsidRPr="00C824CC">
        <w:rPr>
          <w:rFonts w:cstheme="minorHAnsi"/>
        </w:rPr>
        <w:t xml:space="preserve">If the capacitor is connected across a 500 V source, find the charge on it, the energy stored in it, and the value of </w:t>
      </w:r>
      <w:r>
        <w:rPr>
          <w:rFonts w:cstheme="minorHAnsi"/>
        </w:rPr>
        <w:t xml:space="preserve">electric field </w:t>
      </w:r>
      <w:r w:rsidRPr="00C824CC">
        <w:rPr>
          <w:rFonts w:cstheme="minorHAnsi"/>
        </w:rPr>
        <w:t>E between the plates, (c) If a liquid with K = 2.60 is poured between the plates so as to fill the air gap, how much additional charge will flow onto the capacitor from the 500 V source?</w:t>
      </w:r>
    </w:p>
    <w:p w:rsidR="005833DA" w:rsidRPr="005833DA" w:rsidRDefault="005833DA" w:rsidP="002A2B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  <w:r w:rsidRPr="005833DA">
        <w:rPr>
          <w:rFonts w:cstheme="minorHAnsi"/>
          <w:lang w:val="fil-PH"/>
        </w:rPr>
        <w:t xml:space="preserve">The capacitances of the four capacitors </w:t>
      </w:r>
      <w:r>
        <w:rPr>
          <w:rFonts w:cstheme="minorHAnsi"/>
          <w:lang w:val="fil-PH"/>
        </w:rPr>
        <w:t>shown</w:t>
      </w:r>
      <w:r w:rsidRPr="005833DA">
        <w:rPr>
          <w:rFonts w:cstheme="minorHAnsi"/>
          <w:lang w:val="fil-PH"/>
        </w:rPr>
        <w:t xml:space="preserve"> are given in terms of a certain quantity </w:t>
      </w:r>
      <w:r w:rsidRPr="005833DA">
        <w:rPr>
          <w:rFonts w:cstheme="minorHAnsi"/>
          <w:i/>
          <w:iCs/>
          <w:lang w:val="fil-PH"/>
        </w:rPr>
        <w:t>C</w:t>
      </w:r>
      <w:r w:rsidRPr="005833DA">
        <w:rPr>
          <w:rFonts w:cstheme="minorHAnsi"/>
          <w:lang w:val="fil-PH"/>
        </w:rPr>
        <w:t xml:space="preserve">. (a) If </w:t>
      </w:r>
      <w:r w:rsidRPr="005833DA">
        <w:rPr>
          <w:rFonts w:cstheme="minorHAnsi"/>
          <w:i/>
          <w:iCs/>
          <w:lang w:val="fil-PH"/>
        </w:rPr>
        <w:t xml:space="preserve">C </w:t>
      </w:r>
      <w:r>
        <w:rPr>
          <w:rFonts w:cstheme="minorHAnsi"/>
          <w:lang w:val="fil-PH"/>
        </w:rPr>
        <w:t xml:space="preserve">= </w:t>
      </w:r>
      <w:r w:rsidRPr="005833DA">
        <w:rPr>
          <w:rFonts w:cstheme="minorHAnsi"/>
          <w:lang w:val="fil-PH"/>
        </w:rPr>
        <w:t xml:space="preserve">50 </w:t>
      </w:r>
      <w:r>
        <w:rPr>
          <w:rFonts w:cstheme="minorHAnsi"/>
          <w:lang w:val="fil-PH"/>
        </w:rPr>
        <w:t>µ</w:t>
      </w:r>
      <w:r w:rsidRPr="005833DA">
        <w:rPr>
          <w:rFonts w:cstheme="minorHAnsi"/>
          <w:lang w:val="fil-PH"/>
        </w:rPr>
        <w:t xml:space="preserve">F, what is the equivalent capacitance between points </w:t>
      </w:r>
      <w:r w:rsidRPr="005833DA">
        <w:rPr>
          <w:rFonts w:cstheme="minorHAnsi"/>
          <w:i/>
          <w:iCs/>
          <w:lang w:val="fil-PH"/>
        </w:rPr>
        <w:t xml:space="preserve">A </w:t>
      </w:r>
      <w:r w:rsidRPr="005833DA">
        <w:rPr>
          <w:rFonts w:cstheme="minorHAnsi"/>
          <w:lang w:val="fil-PH"/>
        </w:rPr>
        <w:t xml:space="preserve">and </w:t>
      </w:r>
      <w:r w:rsidRPr="005833DA">
        <w:rPr>
          <w:rFonts w:cstheme="minorHAnsi"/>
          <w:i/>
          <w:iCs/>
          <w:lang w:val="fil-PH"/>
        </w:rPr>
        <w:t>B</w:t>
      </w:r>
      <w:r w:rsidRPr="005833DA">
        <w:rPr>
          <w:rFonts w:cstheme="minorHAnsi"/>
          <w:lang w:val="fil-PH"/>
        </w:rPr>
        <w:t xml:space="preserve">? (b) Repeat for points </w:t>
      </w:r>
      <w:r w:rsidRPr="005833DA">
        <w:rPr>
          <w:rFonts w:cstheme="minorHAnsi"/>
          <w:i/>
          <w:iCs/>
          <w:lang w:val="fil-PH"/>
        </w:rPr>
        <w:t xml:space="preserve">A </w:t>
      </w:r>
      <w:r w:rsidRPr="005833DA">
        <w:rPr>
          <w:rFonts w:cstheme="minorHAnsi"/>
          <w:lang w:val="fil-PH"/>
        </w:rPr>
        <w:t xml:space="preserve">and </w:t>
      </w:r>
      <w:r w:rsidRPr="005833DA">
        <w:rPr>
          <w:rFonts w:cstheme="minorHAnsi"/>
          <w:i/>
          <w:iCs/>
          <w:lang w:val="fil-PH"/>
        </w:rPr>
        <w:t>D</w:t>
      </w:r>
      <w:r w:rsidRPr="005833DA">
        <w:rPr>
          <w:rFonts w:cstheme="minorHAnsi"/>
          <w:lang w:val="fil-PH"/>
        </w:rPr>
        <w:t>.</w:t>
      </w:r>
    </w:p>
    <w:p w:rsidR="005833DA" w:rsidRDefault="00F87318" w:rsidP="005833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833DA"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 wp14:anchorId="47C1C67F" wp14:editId="6FE8CFF9">
            <wp:simplePos x="0" y="0"/>
            <wp:positionH relativeFrom="column">
              <wp:posOffset>2688730</wp:posOffset>
            </wp:positionH>
            <wp:positionV relativeFrom="paragraph">
              <wp:posOffset>-5583</wp:posOffset>
            </wp:positionV>
            <wp:extent cx="1899920" cy="1223010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3DA" w:rsidRDefault="005833DA" w:rsidP="005833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833DA" w:rsidRDefault="005833DA" w:rsidP="005833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833DA" w:rsidRDefault="005833DA" w:rsidP="005833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833DA" w:rsidRDefault="005833DA" w:rsidP="005833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833DA" w:rsidRDefault="005833DA" w:rsidP="005833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833DA" w:rsidRPr="005833DA" w:rsidRDefault="005833DA" w:rsidP="005833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E435E" w:rsidRPr="005833DA" w:rsidRDefault="00CE435E" w:rsidP="00CE43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  <w:r w:rsidRPr="00CE435E">
        <w:rPr>
          <w:rFonts w:cstheme="minorHAnsi"/>
          <w:noProof/>
        </w:rPr>
        <w:drawing>
          <wp:anchor distT="0" distB="0" distL="114300" distR="114300" simplePos="0" relativeHeight="251663360" behindDoc="1" locked="0" layoutInCell="1" allowOverlap="1" wp14:anchorId="517F7B7E" wp14:editId="22B16A2A">
            <wp:simplePos x="0" y="0"/>
            <wp:positionH relativeFrom="column">
              <wp:posOffset>2689217</wp:posOffset>
            </wp:positionH>
            <wp:positionV relativeFrom="paragraph">
              <wp:posOffset>222250</wp:posOffset>
            </wp:positionV>
            <wp:extent cx="1591310" cy="1033145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lang w:val="fil-PH"/>
        </w:rPr>
        <w:t>In figure below</w:t>
      </w:r>
      <w:r w:rsidRPr="005833DA">
        <w:rPr>
          <w:rFonts w:cstheme="minorHAnsi"/>
          <w:lang w:val="fil-PH"/>
        </w:rPr>
        <w:t xml:space="preserve">, </w:t>
      </w:r>
      <w:r w:rsidRPr="005833DA">
        <w:rPr>
          <w:rFonts w:cstheme="minorHAnsi"/>
          <w:i/>
          <w:iCs/>
          <w:lang w:val="fil-PH"/>
        </w:rPr>
        <w:t xml:space="preserve">V </w:t>
      </w:r>
      <w:r>
        <w:rPr>
          <w:rFonts w:cstheme="minorHAnsi"/>
          <w:lang w:val="fil-PH"/>
        </w:rPr>
        <w:t>=</w:t>
      </w:r>
      <w:r w:rsidRPr="005833DA">
        <w:rPr>
          <w:rFonts w:cstheme="minorHAnsi"/>
          <w:lang w:val="fil-PH"/>
        </w:rPr>
        <w:t xml:space="preserve"> </w:t>
      </w:r>
      <w:r>
        <w:rPr>
          <w:rFonts w:cstheme="minorHAnsi"/>
          <w:lang w:val="fil-PH"/>
        </w:rPr>
        <w:t>9</w:t>
      </w:r>
      <w:r w:rsidRPr="005833DA">
        <w:rPr>
          <w:rFonts w:cstheme="minorHAnsi"/>
          <w:lang w:val="fil-PH"/>
        </w:rPr>
        <w:t xml:space="preserve"> V, </w:t>
      </w:r>
      <w:r w:rsidRPr="005833DA">
        <w:rPr>
          <w:rFonts w:cstheme="minorHAnsi"/>
          <w:i/>
          <w:iCs/>
          <w:lang w:val="fil-PH"/>
        </w:rPr>
        <w:t>C</w:t>
      </w:r>
      <w:r w:rsidRPr="001A6DA2">
        <w:rPr>
          <w:rFonts w:cstheme="minorHAnsi"/>
          <w:vertAlign w:val="subscript"/>
          <w:lang w:val="fil-PH"/>
        </w:rPr>
        <w:t>1</w:t>
      </w:r>
      <w:r w:rsidRPr="005833DA">
        <w:rPr>
          <w:rFonts w:cstheme="minorHAnsi"/>
          <w:lang w:val="fil-PH"/>
        </w:rPr>
        <w:t xml:space="preserve"> </w:t>
      </w:r>
      <w:r>
        <w:rPr>
          <w:rFonts w:cstheme="minorHAnsi"/>
          <w:lang w:val="fil-PH"/>
        </w:rPr>
        <w:t>=</w:t>
      </w:r>
      <w:r w:rsidRPr="005833DA">
        <w:rPr>
          <w:rFonts w:cstheme="minorHAnsi"/>
          <w:lang w:val="fil-PH"/>
        </w:rPr>
        <w:t xml:space="preserve"> </w:t>
      </w:r>
      <w:r>
        <w:rPr>
          <w:rFonts w:cstheme="minorHAnsi"/>
          <w:lang w:val="fil-PH"/>
        </w:rPr>
        <w:t>10</w:t>
      </w:r>
      <w:r w:rsidRPr="00CE435E">
        <w:rPr>
          <w:rFonts w:cstheme="minorHAnsi"/>
          <w:lang w:val="fil-PH"/>
        </w:rPr>
        <w:t xml:space="preserve"> </w:t>
      </w:r>
      <w:r>
        <w:rPr>
          <w:rFonts w:cstheme="minorHAnsi"/>
          <w:lang w:val="fil-PH"/>
        </w:rPr>
        <w:t>µ</w:t>
      </w:r>
      <w:r w:rsidRPr="005833DA">
        <w:rPr>
          <w:rFonts w:cstheme="minorHAnsi"/>
          <w:lang w:val="fil-PH"/>
        </w:rPr>
        <w:t>F</w:t>
      </w:r>
      <w:r>
        <w:rPr>
          <w:rFonts w:cstheme="minorHAnsi"/>
          <w:lang w:val="fil-PH"/>
        </w:rPr>
        <w:t xml:space="preserve">, </w:t>
      </w:r>
      <w:r w:rsidRPr="005833DA">
        <w:rPr>
          <w:rFonts w:cstheme="minorHAnsi"/>
          <w:i/>
          <w:iCs/>
          <w:lang w:val="fil-PH"/>
        </w:rPr>
        <w:t>C</w:t>
      </w:r>
      <w:r w:rsidRPr="001A6DA2">
        <w:rPr>
          <w:rFonts w:cstheme="minorHAnsi"/>
          <w:vertAlign w:val="subscript"/>
          <w:lang w:val="fil-PH"/>
        </w:rPr>
        <w:t>2</w:t>
      </w:r>
      <w:r w:rsidRPr="005833DA">
        <w:rPr>
          <w:rFonts w:cstheme="minorHAnsi"/>
          <w:lang w:val="fil-PH"/>
        </w:rPr>
        <w:t xml:space="preserve"> </w:t>
      </w:r>
      <w:r>
        <w:rPr>
          <w:rFonts w:cstheme="minorHAnsi"/>
          <w:lang w:val="fil-PH"/>
        </w:rPr>
        <w:t>= 30</w:t>
      </w:r>
      <w:r w:rsidRPr="005833DA">
        <w:rPr>
          <w:rFonts w:cstheme="minorHAnsi"/>
          <w:lang w:val="fil-PH"/>
        </w:rPr>
        <w:t xml:space="preserve"> </w:t>
      </w:r>
      <w:r>
        <w:rPr>
          <w:rFonts w:cstheme="minorHAnsi"/>
          <w:lang w:val="fil-PH"/>
        </w:rPr>
        <w:t>µ</w:t>
      </w:r>
      <w:r w:rsidRPr="005833DA">
        <w:rPr>
          <w:rFonts w:cstheme="minorHAnsi"/>
          <w:lang w:val="fil-PH"/>
        </w:rPr>
        <w:t xml:space="preserve">F, </w:t>
      </w:r>
      <w:r w:rsidRPr="005833DA">
        <w:rPr>
          <w:rFonts w:cstheme="minorHAnsi"/>
          <w:i/>
          <w:iCs/>
          <w:lang w:val="fil-PH"/>
        </w:rPr>
        <w:t>C</w:t>
      </w:r>
      <w:r w:rsidRPr="001A6DA2">
        <w:rPr>
          <w:rFonts w:cstheme="minorHAnsi"/>
          <w:vertAlign w:val="subscript"/>
          <w:lang w:val="fil-PH"/>
        </w:rPr>
        <w:t>3</w:t>
      </w:r>
      <w:r w:rsidRPr="005833DA">
        <w:rPr>
          <w:rFonts w:cstheme="minorHAnsi"/>
          <w:lang w:val="fil-PH"/>
        </w:rPr>
        <w:t xml:space="preserve"> </w:t>
      </w:r>
      <w:r>
        <w:rPr>
          <w:rFonts w:cstheme="minorHAnsi"/>
          <w:lang w:val="fil-PH"/>
        </w:rPr>
        <w:t>=</w:t>
      </w:r>
      <w:r w:rsidRPr="005833DA">
        <w:rPr>
          <w:rFonts w:cstheme="minorHAnsi"/>
          <w:lang w:val="fil-PH"/>
        </w:rPr>
        <w:t xml:space="preserve"> </w:t>
      </w:r>
      <w:r>
        <w:rPr>
          <w:rFonts w:cstheme="minorHAnsi"/>
          <w:lang w:val="fil-PH"/>
        </w:rPr>
        <w:t>30</w:t>
      </w:r>
      <w:r w:rsidRPr="005833DA">
        <w:rPr>
          <w:rFonts w:cstheme="minorHAnsi"/>
          <w:lang w:val="fil-PH"/>
        </w:rPr>
        <w:t xml:space="preserve"> </w:t>
      </w:r>
      <w:r>
        <w:rPr>
          <w:rFonts w:cstheme="minorHAnsi"/>
          <w:lang w:val="fil-PH"/>
        </w:rPr>
        <w:t>µ</w:t>
      </w:r>
      <w:r w:rsidRPr="005833DA">
        <w:rPr>
          <w:rFonts w:cstheme="minorHAnsi"/>
          <w:lang w:val="fil-PH"/>
        </w:rPr>
        <w:t xml:space="preserve">F, and </w:t>
      </w:r>
      <w:r w:rsidRPr="005833DA">
        <w:rPr>
          <w:rFonts w:cstheme="minorHAnsi"/>
          <w:i/>
          <w:iCs/>
          <w:lang w:val="fil-PH"/>
        </w:rPr>
        <w:t>C</w:t>
      </w:r>
      <w:r w:rsidRPr="001A6DA2">
        <w:rPr>
          <w:rFonts w:cstheme="minorHAnsi"/>
          <w:vertAlign w:val="subscript"/>
          <w:lang w:val="fil-PH"/>
        </w:rPr>
        <w:t>4</w:t>
      </w:r>
      <w:r w:rsidRPr="005833DA">
        <w:rPr>
          <w:rFonts w:cstheme="minorHAnsi"/>
          <w:lang w:val="fil-PH"/>
        </w:rPr>
        <w:t xml:space="preserve"> </w:t>
      </w:r>
      <w:r>
        <w:rPr>
          <w:rFonts w:cstheme="minorHAnsi"/>
          <w:lang w:val="fil-PH"/>
        </w:rPr>
        <w:t>=</w:t>
      </w:r>
      <w:r w:rsidRPr="005833DA">
        <w:rPr>
          <w:rFonts w:cstheme="minorHAnsi"/>
          <w:lang w:val="fil-PH"/>
        </w:rPr>
        <w:t xml:space="preserve"> </w:t>
      </w:r>
      <w:r>
        <w:rPr>
          <w:rFonts w:cstheme="minorHAnsi"/>
          <w:lang w:val="fil-PH"/>
        </w:rPr>
        <w:t>40</w:t>
      </w:r>
      <w:r w:rsidRPr="005833DA">
        <w:rPr>
          <w:rFonts w:cstheme="minorHAnsi"/>
          <w:lang w:val="fil-PH"/>
        </w:rPr>
        <w:t xml:space="preserve"> </w:t>
      </w:r>
      <w:r>
        <w:rPr>
          <w:rFonts w:cstheme="minorHAnsi"/>
          <w:lang w:val="fil-PH"/>
        </w:rPr>
        <w:t>µ</w:t>
      </w:r>
      <w:r w:rsidRPr="005833DA">
        <w:rPr>
          <w:rFonts w:cstheme="minorHAnsi"/>
          <w:lang w:val="fil-PH"/>
        </w:rPr>
        <w:t>F. W</w:t>
      </w:r>
      <w:r>
        <w:rPr>
          <w:rFonts w:cstheme="minorHAnsi"/>
          <w:lang w:val="fil-PH"/>
        </w:rPr>
        <w:t>hat are the charge and voltage on each capacitor</w:t>
      </w:r>
      <w:r w:rsidRPr="005833DA">
        <w:rPr>
          <w:rFonts w:cstheme="minorHAnsi"/>
          <w:lang w:val="fil-PH"/>
        </w:rPr>
        <w:t>?</w:t>
      </w:r>
    </w:p>
    <w:p w:rsidR="00CE435E" w:rsidRPr="00CE435E" w:rsidRDefault="00CE435E" w:rsidP="00CE435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E435E" w:rsidRDefault="00CE435E" w:rsidP="00CE43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E435E" w:rsidRDefault="00CE435E" w:rsidP="00CE43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E435E" w:rsidRDefault="00CE435E" w:rsidP="00CE43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E435E" w:rsidRDefault="00CE435E" w:rsidP="00CE43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E435E" w:rsidRPr="00CE435E" w:rsidRDefault="00CE435E" w:rsidP="00CE43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833DA" w:rsidRPr="005833DA" w:rsidRDefault="00CE435E" w:rsidP="004B0C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  <w:r w:rsidRPr="005833DA"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 wp14:anchorId="0B429B7D" wp14:editId="1553AFCD">
            <wp:simplePos x="0" y="0"/>
            <wp:positionH relativeFrom="column">
              <wp:posOffset>2688590</wp:posOffset>
            </wp:positionH>
            <wp:positionV relativeFrom="paragraph">
              <wp:posOffset>215265</wp:posOffset>
            </wp:positionV>
            <wp:extent cx="1591310" cy="1520190"/>
            <wp:effectExtent l="0" t="0" r="889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3DA">
        <w:rPr>
          <w:rFonts w:cstheme="minorHAnsi"/>
          <w:lang w:val="fil-PH"/>
        </w:rPr>
        <w:t>In figure below</w:t>
      </w:r>
      <w:r w:rsidR="005833DA" w:rsidRPr="005833DA">
        <w:rPr>
          <w:rFonts w:cstheme="minorHAnsi"/>
          <w:lang w:val="fil-PH"/>
        </w:rPr>
        <w:t xml:space="preserve">, </w:t>
      </w:r>
      <w:r w:rsidR="005833DA" w:rsidRPr="005833DA">
        <w:rPr>
          <w:rFonts w:cstheme="minorHAnsi"/>
          <w:i/>
          <w:iCs/>
          <w:lang w:val="fil-PH"/>
        </w:rPr>
        <w:t xml:space="preserve">V </w:t>
      </w:r>
      <w:r w:rsidR="005833DA">
        <w:rPr>
          <w:rFonts w:cstheme="minorHAnsi"/>
          <w:lang w:val="fil-PH"/>
        </w:rPr>
        <w:t>=</w:t>
      </w:r>
      <w:r w:rsidR="005833DA" w:rsidRPr="005833DA">
        <w:rPr>
          <w:rFonts w:cstheme="minorHAnsi"/>
          <w:lang w:val="fil-PH"/>
        </w:rPr>
        <w:t xml:space="preserve"> 12 V, </w:t>
      </w:r>
      <w:r w:rsidR="005833DA" w:rsidRPr="005833DA">
        <w:rPr>
          <w:rFonts w:cstheme="minorHAnsi"/>
          <w:i/>
          <w:iCs/>
          <w:lang w:val="fil-PH"/>
        </w:rPr>
        <w:t>C</w:t>
      </w:r>
      <w:r w:rsidR="005833DA" w:rsidRPr="001A6DA2">
        <w:rPr>
          <w:rFonts w:cstheme="minorHAnsi"/>
          <w:vertAlign w:val="subscript"/>
          <w:lang w:val="fil-PH"/>
        </w:rPr>
        <w:t>1</w:t>
      </w:r>
      <w:r w:rsidR="005833DA" w:rsidRPr="005833DA">
        <w:rPr>
          <w:rFonts w:cstheme="minorHAnsi"/>
          <w:lang w:val="fil-PH"/>
        </w:rPr>
        <w:t xml:space="preserve"> </w:t>
      </w:r>
      <w:r w:rsidR="005833DA">
        <w:rPr>
          <w:rFonts w:cstheme="minorHAnsi"/>
          <w:lang w:val="fil-PH"/>
        </w:rPr>
        <w:t>=</w:t>
      </w:r>
      <w:r w:rsidR="005833DA" w:rsidRPr="005833DA">
        <w:rPr>
          <w:rFonts w:cstheme="minorHAnsi"/>
          <w:lang w:val="fil-PH"/>
        </w:rPr>
        <w:t xml:space="preserve"> </w:t>
      </w:r>
      <w:r w:rsidR="005833DA" w:rsidRPr="005833DA">
        <w:rPr>
          <w:rFonts w:cstheme="minorHAnsi"/>
          <w:i/>
          <w:iCs/>
          <w:lang w:val="fil-PH"/>
        </w:rPr>
        <w:t>C</w:t>
      </w:r>
      <w:r w:rsidR="005833DA" w:rsidRPr="001A6DA2">
        <w:rPr>
          <w:rFonts w:cstheme="minorHAnsi"/>
          <w:vertAlign w:val="subscript"/>
          <w:lang w:val="fil-PH"/>
        </w:rPr>
        <w:t>4</w:t>
      </w:r>
      <w:r w:rsidR="005833DA" w:rsidRPr="005833DA">
        <w:rPr>
          <w:rFonts w:cstheme="minorHAnsi"/>
          <w:lang w:val="fil-PH"/>
        </w:rPr>
        <w:t xml:space="preserve"> </w:t>
      </w:r>
      <w:r w:rsidR="005833DA">
        <w:rPr>
          <w:rFonts w:cstheme="minorHAnsi"/>
          <w:lang w:val="fil-PH"/>
        </w:rPr>
        <w:t xml:space="preserve">= </w:t>
      </w:r>
      <w:r w:rsidR="005833DA" w:rsidRPr="005833DA">
        <w:rPr>
          <w:rFonts w:cstheme="minorHAnsi"/>
          <w:lang w:val="fil-PH"/>
        </w:rPr>
        <w:t xml:space="preserve">2.0 </w:t>
      </w:r>
      <w:r w:rsidR="005833DA">
        <w:rPr>
          <w:rFonts w:cstheme="minorHAnsi"/>
          <w:lang w:val="fil-PH"/>
        </w:rPr>
        <w:t>µ</w:t>
      </w:r>
      <w:r w:rsidR="005833DA" w:rsidRPr="005833DA">
        <w:rPr>
          <w:rFonts w:cstheme="minorHAnsi"/>
          <w:lang w:val="fil-PH"/>
        </w:rPr>
        <w:t xml:space="preserve">F, </w:t>
      </w:r>
      <w:r w:rsidR="005833DA" w:rsidRPr="005833DA">
        <w:rPr>
          <w:rFonts w:cstheme="minorHAnsi"/>
          <w:i/>
          <w:iCs/>
          <w:lang w:val="fil-PH"/>
        </w:rPr>
        <w:t>C</w:t>
      </w:r>
      <w:r w:rsidR="005833DA" w:rsidRPr="001A6DA2">
        <w:rPr>
          <w:rFonts w:cstheme="minorHAnsi"/>
          <w:vertAlign w:val="subscript"/>
          <w:lang w:val="fil-PH"/>
        </w:rPr>
        <w:t>2</w:t>
      </w:r>
      <w:r w:rsidR="005833DA" w:rsidRPr="005833DA">
        <w:rPr>
          <w:rFonts w:cstheme="minorHAnsi"/>
          <w:lang w:val="fil-PH"/>
        </w:rPr>
        <w:t xml:space="preserve"> </w:t>
      </w:r>
      <w:r w:rsidR="005833DA">
        <w:rPr>
          <w:rFonts w:cstheme="minorHAnsi"/>
          <w:lang w:val="fil-PH"/>
        </w:rPr>
        <w:t>=</w:t>
      </w:r>
      <w:r w:rsidR="005833DA" w:rsidRPr="005833DA">
        <w:rPr>
          <w:rFonts w:cstheme="minorHAnsi"/>
          <w:lang w:val="fil-PH"/>
        </w:rPr>
        <w:t xml:space="preserve"> 4.0 </w:t>
      </w:r>
      <w:r w:rsidR="005833DA">
        <w:rPr>
          <w:rFonts w:cstheme="minorHAnsi"/>
          <w:lang w:val="fil-PH"/>
        </w:rPr>
        <w:t>µ</w:t>
      </w:r>
      <w:r w:rsidR="005833DA" w:rsidRPr="005833DA">
        <w:rPr>
          <w:rFonts w:cstheme="minorHAnsi"/>
          <w:lang w:val="fil-PH"/>
        </w:rPr>
        <w:t xml:space="preserve">F, and </w:t>
      </w:r>
      <w:r w:rsidR="005833DA" w:rsidRPr="005833DA">
        <w:rPr>
          <w:rFonts w:cstheme="minorHAnsi"/>
          <w:i/>
          <w:iCs/>
          <w:lang w:val="fil-PH"/>
        </w:rPr>
        <w:t>C</w:t>
      </w:r>
      <w:r w:rsidR="005833DA" w:rsidRPr="001A6DA2">
        <w:rPr>
          <w:rFonts w:cstheme="minorHAnsi"/>
          <w:vertAlign w:val="subscript"/>
          <w:lang w:val="fil-PH"/>
        </w:rPr>
        <w:t>3</w:t>
      </w:r>
      <w:r w:rsidR="005833DA" w:rsidRPr="005833DA">
        <w:rPr>
          <w:rFonts w:cstheme="minorHAnsi"/>
          <w:lang w:val="fil-PH"/>
        </w:rPr>
        <w:t xml:space="preserve"> </w:t>
      </w:r>
      <w:r w:rsidR="005833DA">
        <w:rPr>
          <w:rFonts w:cstheme="minorHAnsi"/>
          <w:lang w:val="fil-PH"/>
        </w:rPr>
        <w:t>=</w:t>
      </w:r>
      <w:r w:rsidR="005833DA" w:rsidRPr="005833DA">
        <w:rPr>
          <w:rFonts w:cstheme="minorHAnsi"/>
          <w:lang w:val="fil-PH"/>
        </w:rPr>
        <w:t xml:space="preserve"> 1.0 </w:t>
      </w:r>
      <w:r w:rsidR="005833DA">
        <w:rPr>
          <w:rFonts w:cstheme="minorHAnsi"/>
          <w:lang w:val="fil-PH"/>
        </w:rPr>
        <w:t>µ</w:t>
      </w:r>
      <w:r w:rsidR="005833DA" w:rsidRPr="005833DA">
        <w:rPr>
          <w:rFonts w:cstheme="minorHAnsi"/>
          <w:lang w:val="fil-PH"/>
        </w:rPr>
        <w:t>F. W</w:t>
      </w:r>
      <w:r w:rsidR="005833DA">
        <w:rPr>
          <w:rFonts w:cstheme="minorHAnsi"/>
          <w:lang w:val="fil-PH"/>
        </w:rPr>
        <w:t>hat are the charge and voltage on each capacitor</w:t>
      </w:r>
      <w:r w:rsidR="005833DA" w:rsidRPr="005833DA">
        <w:rPr>
          <w:rFonts w:cstheme="minorHAnsi"/>
          <w:lang w:val="fil-PH"/>
        </w:rPr>
        <w:t>?</w:t>
      </w:r>
    </w:p>
    <w:p w:rsidR="005833DA" w:rsidRDefault="005833DA" w:rsidP="005833D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lang w:val="fil-PH"/>
        </w:rPr>
      </w:pPr>
    </w:p>
    <w:p w:rsidR="005833DA" w:rsidRDefault="005833DA" w:rsidP="005833D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lang w:val="fil-PH"/>
        </w:rPr>
      </w:pPr>
    </w:p>
    <w:p w:rsidR="00CE435E" w:rsidRDefault="00CE435E" w:rsidP="005833D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lang w:val="fil-PH"/>
        </w:rPr>
      </w:pPr>
    </w:p>
    <w:p w:rsidR="00CE435E" w:rsidRDefault="00CE435E" w:rsidP="005833D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lang w:val="fil-PH"/>
        </w:rPr>
      </w:pPr>
    </w:p>
    <w:p w:rsidR="00CE435E" w:rsidRDefault="00CE435E" w:rsidP="005833D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lang w:val="fil-PH"/>
        </w:rPr>
      </w:pPr>
    </w:p>
    <w:p w:rsidR="00CE435E" w:rsidRDefault="00CE435E" w:rsidP="005833D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lang w:val="fil-PH"/>
        </w:rPr>
      </w:pPr>
    </w:p>
    <w:p w:rsidR="00CE435E" w:rsidRDefault="00CE435E" w:rsidP="005833D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lang w:val="fil-PH"/>
        </w:rPr>
      </w:pPr>
    </w:p>
    <w:sectPr w:rsidR="00CE435E" w:rsidSect="003A52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D50"/>
    <w:multiLevelType w:val="hybridMultilevel"/>
    <w:tmpl w:val="50C8A2B0"/>
    <w:lvl w:ilvl="0" w:tplc="BA9A30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F0291"/>
    <w:multiLevelType w:val="hybridMultilevel"/>
    <w:tmpl w:val="50FE95DA"/>
    <w:lvl w:ilvl="0" w:tplc="3DA438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9648F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02FDF2">
      <w:start w:val="439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EA1F6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84FC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3CFF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4C03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146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2E2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E0357"/>
    <w:multiLevelType w:val="hybridMultilevel"/>
    <w:tmpl w:val="6C64A2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A652A6"/>
    <w:multiLevelType w:val="hybridMultilevel"/>
    <w:tmpl w:val="E54888F6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20D"/>
    <w:rsid w:val="0015660C"/>
    <w:rsid w:val="001A6DA2"/>
    <w:rsid w:val="00234428"/>
    <w:rsid w:val="00272F4A"/>
    <w:rsid w:val="002D7428"/>
    <w:rsid w:val="0030363A"/>
    <w:rsid w:val="003A520D"/>
    <w:rsid w:val="004A330B"/>
    <w:rsid w:val="00532CFA"/>
    <w:rsid w:val="00544248"/>
    <w:rsid w:val="005833DA"/>
    <w:rsid w:val="0066088B"/>
    <w:rsid w:val="00661B63"/>
    <w:rsid w:val="006761B1"/>
    <w:rsid w:val="007B0A81"/>
    <w:rsid w:val="007E0B1D"/>
    <w:rsid w:val="0086551F"/>
    <w:rsid w:val="008D66EF"/>
    <w:rsid w:val="00943943"/>
    <w:rsid w:val="00963DD6"/>
    <w:rsid w:val="0097783C"/>
    <w:rsid w:val="00A60D05"/>
    <w:rsid w:val="00AB0979"/>
    <w:rsid w:val="00AB0FC5"/>
    <w:rsid w:val="00AB27F5"/>
    <w:rsid w:val="00B36889"/>
    <w:rsid w:val="00B861EF"/>
    <w:rsid w:val="00BE5C69"/>
    <w:rsid w:val="00BF2A47"/>
    <w:rsid w:val="00C8051C"/>
    <w:rsid w:val="00C824CC"/>
    <w:rsid w:val="00CB6FEA"/>
    <w:rsid w:val="00CE435E"/>
    <w:rsid w:val="00D12767"/>
    <w:rsid w:val="00D77E20"/>
    <w:rsid w:val="00DA1FC3"/>
    <w:rsid w:val="00DE4CE6"/>
    <w:rsid w:val="00E5351E"/>
    <w:rsid w:val="00E97F27"/>
    <w:rsid w:val="00ED544D"/>
    <w:rsid w:val="00EE669D"/>
    <w:rsid w:val="00F67E74"/>
    <w:rsid w:val="00F87318"/>
    <w:rsid w:val="00F9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BE73"/>
  <w15:docId w15:val="{B73A051F-6957-4CE2-B1B2-D7521617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520D"/>
    <w:rPr>
      <w:color w:val="808080"/>
    </w:rPr>
  </w:style>
  <w:style w:type="paragraph" w:styleId="ListParagraph">
    <w:name w:val="List Paragraph"/>
    <w:basedOn w:val="Normal"/>
    <w:uiPriority w:val="34"/>
    <w:qFormat/>
    <w:rsid w:val="002D74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5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5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5851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475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3463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43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7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Jeorge</dc:creator>
  <cp:lastModifiedBy>Jeorge</cp:lastModifiedBy>
  <cp:revision>4</cp:revision>
  <cp:lastPrinted>2017-04-19T07:06:00Z</cp:lastPrinted>
  <dcterms:created xsi:type="dcterms:W3CDTF">2017-06-30T03:02:00Z</dcterms:created>
  <dcterms:modified xsi:type="dcterms:W3CDTF">2018-11-16T04:34:00Z</dcterms:modified>
</cp:coreProperties>
</file>