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3BEC61">
      <w:pPr>
        <w:pStyle w:val="2"/>
        <w:spacing w:after="0" w:line="420" w:lineRule="exact"/>
        <w:ind w:firstLine="0" w:firstLineChars="0"/>
        <w:jc w:val="center"/>
        <w:rPr>
          <w:rFonts w:hint="eastAsia" w:ascii="Arial" w:hAnsi="Arial" w:eastAsia="黑体"/>
          <w:b/>
          <w:bCs/>
          <w:sz w:val="30"/>
          <w:szCs w:val="30"/>
        </w:rPr>
      </w:pPr>
      <w:r>
        <w:rPr>
          <w:rFonts w:hint="eastAsia" w:ascii="Arial" w:hAnsi="Arial" w:eastAsia="黑体"/>
          <w:b/>
          <w:bCs/>
          <w:sz w:val="30"/>
          <w:szCs w:val="30"/>
        </w:rPr>
        <w:t>基于STM32的智能环境监测节点与设计</w:t>
      </w:r>
    </w:p>
    <w:p w14:paraId="35E9A9B8">
      <w:pPr>
        <w:pStyle w:val="2"/>
        <w:spacing w:after="0" w:line="420" w:lineRule="exact"/>
        <w:ind w:firstLine="0" w:firstLineChars="0"/>
        <w:jc w:val="center"/>
        <w:rPr>
          <w:rFonts w:hint="default" w:ascii="Times New Roman" w:hAnsi="Times New Roman" w:eastAsia="宋体"/>
          <w:b/>
          <w:bCs/>
          <w:sz w:val="30"/>
          <w:szCs w:val="30"/>
          <w:lang w:val="en-US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onenet云平台+APP</w:t>
      </w:r>
    </w:p>
    <w:p w14:paraId="20DEC36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本设计采用1主机1从机(检测端)通信，主控制器都采用STM32</w:t>
      </w:r>
    </w:p>
    <w:p w14:paraId="20086DD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</w:pPr>
    </w:p>
    <w:p w14:paraId="5B67B92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default" w:ascii="Times New Roman" w:hAnsi="Times New Roman" w:eastAsia="宋体" w:cs="宋体"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主机端通过ZigBee模块与从机端(检测端)进行通信，显示模块采用OLED实时显示从机端采集到的环境数据，通过WiFi功能与终端APP进行通信，终端APP可以远程监测数据。</w:t>
      </w:r>
      <w:bookmarkStart w:id="0" w:name="_GoBack"/>
      <w:bookmarkEnd w:id="0"/>
    </w:p>
    <w:p w14:paraId="092BA2C9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default" w:ascii="Times New Roman" w:hAnsi="Times New Roman" w:eastAsia="宋体" w:cs="宋体"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从机端(检测端) 搭载温湿度传感器 (DHT11)+PM2.5传感器+气体传感器（MQ-135）+光照传感器（BH1750）</w:t>
      </w:r>
    </w:p>
    <w:p w14:paraId="12A2084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default" w:ascii="Times New Roman" w:hAnsi="Times New Roman" w:eastAsia="宋体" w:cs="宋体"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主板（网关板）搭载OLED实时显示检测端检测到的参数，搭载ESP8266和终端云平台实现MQTT协议通信 使用onenet云平台 云平台对数据进行实时显示，实时查看各环境参数的历史曲线与当前状态。手机APP也可以显示对应的实时参数，且可以设置报警阈值。</w:t>
      </w:r>
    </w:p>
    <w:p w14:paraId="306A1F46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80" w:firstLineChars="200"/>
        <w:textAlignment w:val="auto"/>
        <w:rPr>
          <w:rFonts w:hint="default" w:ascii="Times New Roman" w:hAnsi="Times New Roman" w:eastAsia="宋体" w:cs="宋体"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Cs/>
          <w:sz w:val="24"/>
          <w:szCs w:val="24"/>
          <w:lang w:val="en-US" w:eastAsia="zh-CN"/>
        </w:rPr>
        <w:t>主机搭载蜂鸣器报警模块 检测参数超过阈值 主机蜂鸣器进行报警。</w:t>
      </w:r>
    </w:p>
    <w:p w14:paraId="4A30EED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20" w:firstLineChars="200"/>
        <w:textAlignment w:val="auto"/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采集流向</w:t>
      </w:r>
      <w:r>
        <w:rPr>
          <w:rFonts w:hint="default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：各传感器 → 从机STM32 → ZigBee（从）→ ZigBee（主）→ 主机STM32</w:t>
      </w:r>
    </w:p>
    <w:p w14:paraId="00BB7C5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20" w:firstLineChars="200"/>
        <w:textAlignment w:val="auto"/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本地输出</w:t>
      </w:r>
      <w:r>
        <w:rPr>
          <w:rFonts w:hint="default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：主机STM32 → OLED显示 / 蜂鸣器报警</w:t>
      </w:r>
    </w:p>
    <w:p w14:paraId="4BCC074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20" w:firstLineChars="200"/>
        <w:textAlignment w:val="auto"/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远程输出</w:t>
      </w:r>
      <w:r>
        <w:rPr>
          <w:rFonts w:hint="default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：主机STM32 → ESP8266 → OneNET → 手机APP</w:t>
      </w:r>
    </w:p>
    <w:p w14:paraId="57F9DC6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20" w:lineRule="exact"/>
        <w:ind w:left="0" w:leftChars="0" w:firstLine="420" w:firstLineChars="200"/>
        <w:textAlignment w:val="auto"/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远程输入</w:t>
      </w:r>
      <w:r>
        <w:rPr>
          <w:rFonts w:hint="default" w:ascii="Times New Roman" w:hAnsi="Times New Roman" w:eastAsia="宋体" w:cs="宋体"/>
          <w:bCs/>
          <w:color w:val="0000FF"/>
          <w:sz w:val="21"/>
          <w:szCs w:val="21"/>
          <w:lang w:val="en-US" w:eastAsia="zh-CN"/>
        </w:rPr>
        <w:t>：手机APP设置阈值 → OneNET → ESP8266 → 主机STM32 → 触发蜂鸣器判断</w:t>
      </w:r>
    </w:p>
    <w:p w14:paraId="27DFE0C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82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 w:line="360" w:lineRule="auto"/>
      <w:ind w:firstLine="200" w:firstLineChars="200"/>
    </w:pPr>
    <w:rPr>
      <w:bCs/>
      <w:sz w:val="24"/>
    </w:r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2026-04-05T14:55:26Z</dcterms:created>
  <dc:creator>潘僧</dc:creator>
  <cp:lastModifiedBy>文成 宿雨</cp:lastModifiedBy>
  <dcterms:modified xsi:type="dcterms:W3CDTF">2026-04-05T15:06:28Z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eyJoZGlkIjoiZWFhYTI1OGU5OTkyOTBlOTE0MTUzNjFhNzM4NjQzZjciLCJ1c2VySWQiOiIxNDYxMTk0Njc0In0=</vt:lpwstr>
  </property>
  <property fmtid="{D5CDD505-2E9C-101B-9397-08002B2CF9AE}" pid="4" name="ICV">
    <vt:lpwstr>D0A7D17A075F4824912804B827FD08F4_12</vt:lpwstr>
  </property>
</Properties>
</file>