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低功耗物联网水质监测节点设计</w:t>
      </w:r>
    </w:p>
    <w:p>
      <w:pPr>
        <w:pStyle w:val="Heading1"/>
      </w:pPr>
      <w:r>
        <w:t>一、项目概述</w:t>
      </w:r>
    </w:p>
    <w:p>
      <w:r>
        <w:t>本项目基于STM32单片机设计了一套低功耗物联网水质监测节点，专为野外无人值守水域环境监测设计。节点通过PH传感器、浊度传感器和DS18B20温度传感器实时采集水质数据，使用LoRa无线模块进行远距离数据传输，系统内置低功耗休眠模式，采集完数据后自动进入深度睡眠，大幅延长电池续航。</w:t>
      </w:r>
    </w:p>
    <w:p>
      <w:pPr>
        <w:pStyle w:val="Heading1"/>
      </w:pPr>
      <w:r>
        <w:t>二、主要功能</w:t>
      </w:r>
    </w:p>
    <w:p>
      <w:pPr>
        <w:pStyle w:val="ListBullet"/>
      </w:pPr>
      <w:r>
        <w:t>PH值监测：采集水体酸碱度，判断水质是否达标</w:t>
      </w:r>
    </w:p>
    <w:p>
      <w:pPr>
        <w:pStyle w:val="ListBullet"/>
      </w:pPr>
      <w:r>
        <w:t>浊度监测：检测水体浑浊程度，反映悬浮颗粒污染情况</w:t>
      </w:r>
    </w:p>
    <w:p>
      <w:pPr>
        <w:pStyle w:val="ListBullet"/>
      </w:pPr>
      <w:r>
        <w:t>水温监测：DS18B20传感器精确采集水体温度</w:t>
      </w:r>
    </w:p>
    <w:p>
      <w:pPr>
        <w:pStyle w:val="ListBullet"/>
      </w:pPr>
      <w:r>
        <w:t>LoRa远距离传输：LoRa 433MHz模块实现千米级无线数据传输至网关</w:t>
      </w:r>
    </w:p>
    <w:p>
      <w:pPr>
        <w:pStyle w:val="ListBullet"/>
      </w:pPr>
      <w:r>
        <w:t>低功耗设计：采集后进入低功耗休眠，定时唤醒工作，大幅延长电池寿命</w:t>
      </w:r>
    </w:p>
    <w:p>
      <w:pPr>
        <w:pStyle w:val="ListBullet"/>
      </w:pPr>
      <w:r>
        <w:t>参数本地存储：配置参数保存至Flash，断电不丢失</w:t>
      </w:r>
    </w:p>
    <w:p>
      <w:pPr>
        <w:pStyle w:val="ListBullet"/>
      </w:pPr>
      <w:r>
        <w:t>超标本地报警：水质超标时蜂鸣器和LED就地告警</w:t>
      </w:r>
    </w:p>
    <w:p>
      <w:pPr>
        <w:pStyle w:val="Heading1"/>
      </w:pPr>
      <w:r>
        <w:t>三、硬件模块</w:t>
      </w:r>
    </w:p>
    <w:p>
      <w:r>
        <w:t>STM32单片机、PH传感器、浊度传感器（TURBIDITY）、DS18B20水温传感器、LoRa L33 433MHz无线通信模块、OLED显示屏、蜂鸣器、LED指示灯、按键</w:t>
      </w:r>
    </w:p>
    <w:p>
      <w:pPr>
        <w:pStyle w:val="Heading1"/>
      </w:pPr>
      <w:r>
        <w:t>四、通信方式</w:t>
      </w:r>
    </w:p>
    <w:p>
      <w:r>
        <w:t>通过LoRa（433MHz）无线通信模块进行远距离数据传输，将水质数据上报至远端网关或汇聚节点。</w:t>
      </w:r>
    </w:p>
    <w:p>
      <w:pPr>
        <w:pStyle w:val="Heading1"/>
      </w:pPr>
      <w:r>
        <w:t>五、显示方式</w:t>
      </w:r>
    </w:p>
    <w:p>
      <w:r>
        <w:t>OLED显示屏，显示当前PH值、浊度、水温及LoRa通信状态。</w:t>
      </w:r>
    </w:p>
    <w:p>
      <w:pPr>
        <w:pStyle w:val="Heading1"/>
      </w:pPr>
      <w:r>
        <w:t>六、应用场景</w:t>
      </w:r>
    </w:p>
    <w:p>
      <w:r>
        <w:t>适用于河流、湖泊、水库、养殖池塘等水域的水质长期自动监测，适合低功耗物联网传感节点方向的毕业设计。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