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F90B" w14:textId="7DF59A9B" w:rsidR="00712C69" w:rsidRDefault="00373602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373602">
        <w:rPr>
          <w:rFonts w:ascii="宋体" w:eastAsia="宋体" w:hAnsi="宋体" w:hint="eastAsia"/>
          <w:b/>
          <w:bCs/>
          <w:sz w:val="30"/>
          <w:szCs w:val="30"/>
        </w:rPr>
        <w:t>低功耗物联网水质监测节点设计</w:t>
      </w:r>
    </w:p>
    <w:p w14:paraId="0EF5A6D6" w14:textId="77777777" w:rsidR="00943C6B" w:rsidRDefault="00943C6B" w:rsidP="00943C6B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</w:p>
    <w:p w14:paraId="2C0673C0" w14:textId="496C71CA" w:rsidR="00266C10" w:rsidRDefault="00943C6B" w:rsidP="00943C6B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943C6B">
        <w:rPr>
          <w:rFonts w:ascii="Times New Roman" w:eastAsia="宋体" w:hAnsi="Times New Roman" w:cs="Times New Roman"/>
          <w:sz w:val="24"/>
        </w:rPr>
        <w:t>本设计采用</w:t>
      </w:r>
      <w:r w:rsidRPr="00943C6B">
        <w:rPr>
          <w:rFonts w:ascii="Times New Roman" w:eastAsia="宋体" w:hAnsi="Times New Roman" w:cs="Times New Roman"/>
          <w:sz w:val="24"/>
        </w:rPr>
        <w:t>STM32</w:t>
      </w:r>
      <w:r w:rsidR="00266C10">
        <w:rPr>
          <w:rFonts w:ascii="Times New Roman" w:eastAsia="宋体" w:hAnsi="Times New Roman" w:cs="Times New Roman" w:hint="eastAsia"/>
          <w:sz w:val="24"/>
        </w:rPr>
        <w:t>F103C8T6</w:t>
      </w:r>
      <w:r w:rsidRPr="00943C6B">
        <w:rPr>
          <w:rFonts w:ascii="Times New Roman" w:eastAsia="宋体" w:hAnsi="Times New Roman" w:cs="Times New Roman"/>
          <w:sz w:val="24"/>
        </w:rPr>
        <w:t>系列单片机作为主控制器，通过</w:t>
      </w:r>
      <w:r w:rsidRPr="00943C6B">
        <w:rPr>
          <w:rFonts w:ascii="Times New Roman" w:eastAsia="宋体" w:hAnsi="Times New Roman" w:cs="Times New Roman"/>
          <w:sz w:val="24"/>
        </w:rPr>
        <w:t>pH</w:t>
      </w:r>
      <w:r w:rsidRPr="00943C6B">
        <w:rPr>
          <w:rFonts w:ascii="Times New Roman" w:eastAsia="宋体" w:hAnsi="Times New Roman" w:cs="Times New Roman"/>
          <w:sz w:val="24"/>
        </w:rPr>
        <w:t>传感器</w:t>
      </w:r>
      <w:r w:rsidR="00286FA2">
        <w:rPr>
          <w:rFonts w:ascii="Times New Roman" w:eastAsia="宋体" w:hAnsi="Times New Roman" w:cs="Times New Roman" w:hint="eastAsia"/>
          <w:sz w:val="24"/>
        </w:rPr>
        <w:t>、</w:t>
      </w:r>
      <w:r w:rsidR="00286FA2" w:rsidRPr="00286FA2">
        <w:rPr>
          <w:rFonts w:ascii="Times New Roman" w:eastAsia="宋体" w:hAnsi="Times New Roman" w:cs="Times New Roman"/>
          <w:sz w:val="24"/>
        </w:rPr>
        <w:t>浑浊度传感器及水温传感器</w:t>
      </w:r>
      <w:r w:rsidRPr="00943C6B">
        <w:rPr>
          <w:rFonts w:ascii="Times New Roman" w:eastAsia="宋体" w:hAnsi="Times New Roman" w:cs="Times New Roman"/>
          <w:sz w:val="24"/>
        </w:rPr>
        <w:t>实时采集水质的</w:t>
      </w:r>
      <w:r w:rsidRPr="00943C6B">
        <w:rPr>
          <w:rFonts w:ascii="Times New Roman" w:eastAsia="宋体" w:hAnsi="Times New Roman" w:cs="Times New Roman"/>
          <w:sz w:val="24"/>
        </w:rPr>
        <w:t>pH</w:t>
      </w:r>
      <w:r w:rsidRPr="00943C6B">
        <w:rPr>
          <w:rFonts w:ascii="Times New Roman" w:eastAsia="宋体" w:hAnsi="Times New Roman" w:cs="Times New Roman"/>
          <w:sz w:val="24"/>
        </w:rPr>
        <w:t>值</w:t>
      </w:r>
      <w:r w:rsidR="00286FA2" w:rsidRPr="00286FA2">
        <w:rPr>
          <w:rFonts w:ascii="Times New Roman" w:eastAsia="宋体" w:hAnsi="Times New Roman" w:cs="Times New Roman"/>
          <w:sz w:val="24"/>
        </w:rPr>
        <w:t>、浑浊度与温度</w:t>
      </w:r>
      <w:r w:rsidRPr="00943C6B">
        <w:rPr>
          <w:rFonts w:ascii="Times New Roman" w:eastAsia="宋体" w:hAnsi="Times New Roman" w:cs="Times New Roman"/>
          <w:sz w:val="24"/>
        </w:rPr>
        <w:t>数据；</w:t>
      </w:r>
      <w:r w:rsidR="00286FA2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246311D8" w14:textId="0D705AA0" w:rsidR="002D4DA0" w:rsidRDefault="00943C6B" w:rsidP="0040070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943C6B">
        <w:rPr>
          <w:rFonts w:ascii="Times New Roman" w:eastAsia="宋体" w:hAnsi="Times New Roman" w:cs="Times New Roman"/>
          <w:sz w:val="24"/>
        </w:rPr>
        <w:t>当监测到</w:t>
      </w:r>
      <w:r w:rsidRPr="00943C6B">
        <w:rPr>
          <w:rFonts w:ascii="Times New Roman" w:eastAsia="宋体" w:hAnsi="Times New Roman" w:cs="Times New Roman"/>
          <w:sz w:val="24"/>
        </w:rPr>
        <w:t>pH</w:t>
      </w:r>
      <w:r w:rsidRPr="00943C6B">
        <w:rPr>
          <w:rFonts w:ascii="Times New Roman" w:eastAsia="宋体" w:hAnsi="Times New Roman" w:cs="Times New Roman"/>
          <w:sz w:val="24"/>
        </w:rPr>
        <w:t>值</w:t>
      </w:r>
      <w:r w:rsidR="00286FA2">
        <w:rPr>
          <w:rFonts w:ascii="Times New Roman" w:eastAsia="宋体" w:hAnsi="Times New Roman" w:cs="Times New Roman" w:hint="eastAsia"/>
          <w:sz w:val="24"/>
        </w:rPr>
        <w:t>、</w:t>
      </w:r>
      <w:r w:rsidR="00286FA2" w:rsidRPr="00286FA2">
        <w:rPr>
          <w:rFonts w:ascii="Times New Roman" w:eastAsia="宋体" w:hAnsi="Times New Roman" w:cs="Times New Roman"/>
          <w:sz w:val="24"/>
        </w:rPr>
        <w:t>浑浊度</w:t>
      </w:r>
      <w:r w:rsidR="00286FA2">
        <w:rPr>
          <w:rFonts w:ascii="Times New Roman" w:eastAsia="宋体" w:hAnsi="Times New Roman" w:cs="Times New Roman" w:hint="eastAsia"/>
          <w:sz w:val="24"/>
        </w:rPr>
        <w:t>或</w:t>
      </w:r>
      <w:r w:rsidR="00286FA2" w:rsidRPr="00286FA2">
        <w:rPr>
          <w:rFonts w:ascii="Times New Roman" w:eastAsia="宋体" w:hAnsi="Times New Roman" w:cs="Times New Roman"/>
          <w:sz w:val="24"/>
        </w:rPr>
        <w:t>温度</w:t>
      </w:r>
      <w:r w:rsidRPr="00943C6B">
        <w:rPr>
          <w:rFonts w:ascii="Times New Roman" w:eastAsia="宋体" w:hAnsi="Times New Roman" w:cs="Times New Roman"/>
          <w:sz w:val="24"/>
        </w:rPr>
        <w:t>超出预设安全范围时，上位机界面</w:t>
      </w:r>
      <w:r w:rsidR="00AA6562">
        <w:rPr>
          <w:rFonts w:ascii="Times New Roman" w:eastAsia="宋体" w:hAnsi="Times New Roman" w:cs="Times New Roman" w:hint="eastAsia"/>
          <w:sz w:val="24"/>
        </w:rPr>
        <w:t>显示</w:t>
      </w:r>
      <w:r w:rsidRPr="00943C6B">
        <w:rPr>
          <w:rFonts w:ascii="Times New Roman" w:eastAsia="宋体" w:hAnsi="Times New Roman" w:cs="Times New Roman"/>
          <w:sz w:val="24"/>
        </w:rPr>
        <w:t>报警提示，同时本地</w:t>
      </w:r>
      <w:r w:rsidRPr="00943C6B">
        <w:rPr>
          <w:rFonts w:ascii="Times New Roman" w:eastAsia="宋体" w:hAnsi="Times New Roman" w:cs="Times New Roman"/>
          <w:sz w:val="24"/>
        </w:rPr>
        <w:t>LED</w:t>
      </w:r>
      <w:r w:rsidRPr="00943C6B">
        <w:rPr>
          <w:rFonts w:ascii="Times New Roman" w:eastAsia="宋体" w:hAnsi="Times New Roman" w:cs="Times New Roman"/>
          <w:sz w:val="24"/>
        </w:rPr>
        <w:t>指示灯闪烁；</w:t>
      </w:r>
    </w:p>
    <w:p w14:paraId="26BFDECA" w14:textId="799F9803" w:rsidR="0005677F" w:rsidRPr="00400700" w:rsidRDefault="0005677F" w:rsidP="0040070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943C6B">
        <w:rPr>
          <w:rFonts w:ascii="Times New Roman" w:eastAsia="宋体" w:hAnsi="Times New Roman" w:cs="Times New Roman"/>
          <w:sz w:val="24"/>
        </w:rPr>
        <w:t>上位机通过</w:t>
      </w:r>
      <w:r w:rsidRPr="00943C6B">
        <w:rPr>
          <w:rFonts w:ascii="Times New Roman" w:eastAsia="宋体" w:hAnsi="Times New Roman" w:cs="Times New Roman"/>
          <w:sz w:val="24"/>
        </w:rPr>
        <w:t>LoRa</w:t>
      </w:r>
      <w:r>
        <w:rPr>
          <w:rFonts w:ascii="Times New Roman" w:eastAsia="宋体" w:hAnsi="Times New Roman" w:cs="Times New Roman" w:hint="eastAsia"/>
          <w:sz w:val="24"/>
        </w:rPr>
        <w:t>模块</w:t>
      </w:r>
      <w:r w:rsidRPr="00943C6B">
        <w:rPr>
          <w:rFonts w:ascii="Times New Roman" w:eastAsia="宋体" w:hAnsi="Times New Roman" w:cs="Times New Roman"/>
          <w:sz w:val="24"/>
        </w:rPr>
        <w:t>接收水质数据，</w:t>
      </w:r>
      <w:r w:rsidR="00400700">
        <w:rPr>
          <w:rFonts w:ascii="Times New Roman" w:eastAsia="宋体" w:hAnsi="Times New Roman" w:cs="Times New Roman" w:hint="eastAsia"/>
          <w:sz w:val="24"/>
        </w:rPr>
        <w:t>上位机能够</w:t>
      </w:r>
      <w:r w:rsidRPr="00943C6B">
        <w:rPr>
          <w:rFonts w:ascii="Times New Roman" w:eastAsia="宋体" w:hAnsi="Times New Roman" w:cs="Times New Roman"/>
          <w:sz w:val="24"/>
        </w:rPr>
        <w:t>实时显示</w:t>
      </w:r>
      <w:r w:rsidR="00286FA2" w:rsidRPr="00943C6B">
        <w:rPr>
          <w:rFonts w:ascii="Times New Roman" w:eastAsia="宋体" w:hAnsi="Times New Roman" w:cs="Times New Roman"/>
          <w:sz w:val="24"/>
        </w:rPr>
        <w:t>pH</w:t>
      </w:r>
      <w:r w:rsidR="00286FA2" w:rsidRPr="00943C6B">
        <w:rPr>
          <w:rFonts w:ascii="Times New Roman" w:eastAsia="宋体" w:hAnsi="Times New Roman" w:cs="Times New Roman"/>
          <w:sz w:val="24"/>
        </w:rPr>
        <w:t>值</w:t>
      </w:r>
      <w:r w:rsidR="00286FA2" w:rsidRPr="00286FA2">
        <w:rPr>
          <w:rFonts w:ascii="Times New Roman" w:eastAsia="宋体" w:hAnsi="Times New Roman" w:cs="Times New Roman"/>
          <w:sz w:val="24"/>
        </w:rPr>
        <w:t>、浑浊度与温度</w:t>
      </w:r>
      <w:r w:rsidR="00286FA2" w:rsidRPr="00943C6B">
        <w:rPr>
          <w:rFonts w:ascii="Times New Roman" w:eastAsia="宋体" w:hAnsi="Times New Roman" w:cs="Times New Roman"/>
          <w:sz w:val="24"/>
        </w:rPr>
        <w:t>数据</w:t>
      </w:r>
      <w:r w:rsidRPr="00943C6B">
        <w:rPr>
          <w:rFonts w:ascii="Times New Roman" w:eastAsia="宋体" w:hAnsi="Times New Roman" w:cs="Times New Roman"/>
          <w:sz w:val="24"/>
        </w:rPr>
        <w:t>、历史数据查询及曲线绘制；</w:t>
      </w:r>
    </w:p>
    <w:p w14:paraId="2342742B" w14:textId="2D6EF075" w:rsidR="00AA6562" w:rsidRPr="00AA6562" w:rsidRDefault="00943C6B" w:rsidP="0005677F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943C6B">
        <w:rPr>
          <w:rFonts w:ascii="Times New Roman" w:eastAsia="宋体" w:hAnsi="Times New Roman" w:cs="Times New Roman"/>
          <w:sz w:val="24"/>
        </w:rPr>
        <w:t>用户可通过上位机软件灵活设置采样周期，以适应不同监测场景；</w:t>
      </w:r>
    </w:p>
    <w:p w14:paraId="77413A5F" w14:textId="4B1F88AC" w:rsidR="00AA6562" w:rsidRPr="00DF4F68" w:rsidRDefault="00AA6562" w:rsidP="00C90848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943C6B">
        <w:rPr>
          <w:rFonts w:ascii="Times New Roman" w:eastAsia="宋体" w:hAnsi="Times New Roman" w:cs="Times New Roman"/>
          <w:sz w:val="24"/>
        </w:rPr>
        <w:t>利用</w:t>
      </w:r>
      <w:r w:rsidR="00C90848">
        <w:rPr>
          <w:rFonts w:ascii="Times New Roman" w:eastAsia="宋体" w:hAnsi="Times New Roman" w:cs="Times New Roman" w:hint="eastAsia"/>
          <w:sz w:val="24"/>
        </w:rPr>
        <w:t>系统的</w:t>
      </w:r>
      <w:r w:rsidRPr="00943C6B">
        <w:rPr>
          <w:rFonts w:ascii="Times New Roman" w:eastAsia="宋体" w:hAnsi="Times New Roman" w:cs="Times New Roman"/>
          <w:sz w:val="24"/>
        </w:rPr>
        <w:t>定时采样策略，在无数据传输时使</w:t>
      </w:r>
      <w:r w:rsidRPr="00943C6B">
        <w:rPr>
          <w:rFonts w:ascii="Times New Roman" w:eastAsia="宋体" w:hAnsi="Times New Roman" w:cs="Times New Roman"/>
          <w:sz w:val="24"/>
        </w:rPr>
        <w:t>MCU</w:t>
      </w:r>
      <w:r w:rsidRPr="00943C6B">
        <w:rPr>
          <w:rFonts w:ascii="Times New Roman" w:eastAsia="宋体" w:hAnsi="Times New Roman" w:cs="Times New Roman"/>
          <w:sz w:val="24"/>
        </w:rPr>
        <w:t>进入深度休眠状态，</w:t>
      </w:r>
      <w:r w:rsidR="007D6F5D">
        <w:rPr>
          <w:rFonts w:ascii="Times New Roman" w:eastAsia="宋体" w:hAnsi="Times New Roman" w:cs="Times New Roman" w:hint="eastAsia"/>
          <w:sz w:val="24"/>
        </w:rPr>
        <w:t>系统采用</w:t>
      </w:r>
      <w:r w:rsidRPr="00943C6B">
        <w:rPr>
          <w:rFonts w:ascii="Times New Roman" w:eastAsia="宋体" w:hAnsi="Times New Roman" w:cs="Times New Roman"/>
          <w:sz w:val="24"/>
        </w:rPr>
        <w:t>3.7V</w:t>
      </w:r>
      <w:r w:rsidR="007D6F5D">
        <w:rPr>
          <w:rFonts w:ascii="Times New Roman" w:eastAsia="宋体" w:hAnsi="Times New Roman" w:cs="Times New Roman" w:hint="eastAsia"/>
          <w:sz w:val="24"/>
        </w:rPr>
        <w:t>锂</w:t>
      </w:r>
      <w:r w:rsidRPr="00943C6B">
        <w:rPr>
          <w:rFonts w:ascii="Times New Roman" w:eastAsia="宋体" w:hAnsi="Times New Roman" w:cs="Times New Roman"/>
          <w:sz w:val="24"/>
        </w:rPr>
        <w:t>电池供电，实现系统</w:t>
      </w:r>
      <w:r w:rsidR="007D6F5D">
        <w:rPr>
          <w:rFonts w:ascii="Times New Roman" w:eastAsia="宋体" w:hAnsi="Times New Roman" w:cs="Times New Roman" w:hint="eastAsia"/>
          <w:sz w:val="24"/>
        </w:rPr>
        <w:t>长时间</w:t>
      </w:r>
      <w:r w:rsidRPr="00943C6B">
        <w:rPr>
          <w:rFonts w:ascii="Times New Roman" w:eastAsia="宋体" w:hAnsi="Times New Roman" w:cs="Times New Roman"/>
          <w:sz w:val="24"/>
        </w:rPr>
        <w:t>续航；</w:t>
      </w:r>
    </w:p>
    <w:sectPr w:rsidR="00AA6562" w:rsidRPr="00DF4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35563" w14:textId="77777777" w:rsidR="00CC0748" w:rsidRDefault="00CC074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2FAEA9" w14:textId="77777777" w:rsidR="00CC0748" w:rsidRDefault="00CC074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0DBF" w14:textId="77777777" w:rsidR="00CC0748" w:rsidRDefault="00CC074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E0E4C8" w14:textId="77777777" w:rsidR="00CC0748" w:rsidRDefault="00CC0748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2B"/>
    <w:rsid w:val="00000C66"/>
    <w:rsid w:val="00012001"/>
    <w:rsid w:val="00013FED"/>
    <w:rsid w:val="00014698"/>
    <w:rsid w:val="00024A4B"/>
    <w:rsid w:val="00030744"/>
    <w:rsid w:val="0003086B"/>
    <w:rsid w:val="00044FFA"/>
    <w:rsid w:val="0005677F"/>
    <w:rsid w:val="00076456"/>
    <w:rsid w:val="000A5B32"/>
    <w:rsid w:val="000B3B90"/>
    <w:rsid w:val="000B4088"/>
    <w:rsid w:val="000F4C9E"/>
    <w:rsid w:val="000F4D68"/>
    <w:rsid w:val="00140C52"/>
    <w:rsid w:val="00173DF2"/>
    <w:rsid w:val="00195E2B"/>
    <w:rsid w:val="001B679B"/>
    <w:rsid w:val="001C3CDC"/>
    <w:rsid w:val="002075CE"/>
    <w:rsid w:val="00236CA0"/>
    <w:rsid w:val="00243AF5"/>
    <w:rsid w:val="0024462C"/>
    <w:rsid w:val="0026036E"/>
    <w:rsid w:val="002656B7"/>
    <w:rsid w:val="00266C10"/>
    <w:rsid w:val="00286FA2"/>
    <w:rsid w:val="00292305"/>
    <w:rsid w:val="002B6B6D"/>
    <w:rsid w:val="002D4DA0"/>
    <w:rsid w:val="002D5C78"/>
    <w:rsid w:val="002F1922"/>
    <w:rsid w:val="00317D85"/>
    <w:rsid w:val="00340C1D"/>
    <w:rsid w:val="0036138A"/>
    <w:rsid w:val="00364C9B"/>
    <w:rsid w:val="00373602"/>
    <w:rsid w:val="00392ABD"/>
    <w:rsid w:val="0040007A"/>
    <w:rsid w:val="00400700"/>
    <w:rsid w:val="00402FB9"/>
    <w:rsid w:val="004321ED"/>
    <w:rsid w:val="00463B7A"/>
    <w:rsid w:val="0046559F"/>
    <w:rsid w:val="00473726"/>
    <w:rsid w:val="004A494C"/>
    <w:rsid w:val="004A6B2A"/>
    <w:rsid w:val="004B4EF5"/>
    <w:rsid w:val="004B6027"/>
    <w:rsid w:val="004B6E41"/>
    <w:rsid w:val="004E7908"/>
    <w:rsid w:val="004F26FA"/>
    <w:rsid w:val="00506D23"/>
    <w:rsid w:val="00524381"/>
    <w:rsid w:val="00593E56"/>
    <w:rsid w:val="005D72EE"/>
    <w:rsid w:val="006134D0"/>
    <w:rsid w:val="00613509"/>
    <w:rsid w:val="00614467"/>
    <w:rsid w:val="00632F38"/>
    <w:rsid w:val="0063684F"/>
    <w:rsid w:val="006703D5"/>
    <w:rsid w:val="00680371"/>
    <w:rsid w:val="006962D4"/>
    <w:rsid w:val="006D4A02"/>
    <w:rsid w:val="00712C69"/>
    <w:rsid w:val="00730D77"/>
    <w:rsid w:val="00741326"/>
    <w:rsid w:val="00747E87"/>
    <w:rsid w:val="0077468D"/>
    <w:rsid w:val="007916BA"/>
    <w:rsid w:val="007B19E1"/>
    <w:rsid w:val="007C1377"/>
    <w:rsid w:val="007D3361"/>
    <w:rsid w:val="007D5393"/>
    <w:rsid w:val="007D6F5D"/>
    <w:rsid w:val="007F178D"/>
    <w:rsid w:val="0081579E"/>
    <w:rsid w:val="00875B9E"/>
    <w:rsid w:val="00883B75"/>
    <w:rsid w:val="008A0DE9"/>
    <w:rsid w:val="008C0CBF"/>
    <w:rsid w:val="008C7BBC"/>
    <w:rsid w:val="008E46E8"/>
    <w:rsid w:val="008E6616"/>
    <w:rsid w:val="008F3BF4"/>
    <w:rsid w:val="00905B95"/>
    <w:rsid w:val="009111F7"/>
    <w:rsid w:val="00912A3C"/>
    <w:rsid w:val="00943C6B"/>
    <w:rsid w:val="00961A71"/>
    <w:rsid w:val="00967BF5"/>
    <w:rsid w:val="009B57C9"/>
    <w:rsid w:val="009D3F97"/>
    <w:rsid w:val="009D4BAB"/>
    <w:rsid w:val="00A56039"/>
    <w:rsid w:val="00A822E5"/>
    <w:rsid w:val="00A96888"/>
    <w:rsid w:val="00AA6562"/>
    <w:rsid w:val="00AB6DFF"/>
    <w:rsid w:val="00AE3D39"/>
    <w:rsid w:val="00B020DF"/>
    <w:rsid w:val="00B16A46"/>
    <w:rsid w:val="00B42914"/>
    <w:rsid w:val="00B80A84"/>
    <w:rsid w:val="00BD24A4"/>
    <w:rsid w:val="00C414E3"/>
    <w:rsid w:val="00C802AD"/>
    <w:rsid w:val="00C90848"/>
    <w:rsid w:val="00C9718B"/>
    <w:rsid w:val="00CC0748"/>
    <w:rsid w:val="00D05F8D"/>
    <w:rsid w:val="00D30D70"/>
    <w:rsid w:val="00D758F5"/>
    <w:rsid w:val="00DF4F68"/>
    <w:rsid w:val="00E02425"/>
    <w:rsid w:val="00E0338A"/>
    <w:rsid w:val="00E1443C"/>
    <w:rsid w:val="00E2019D"/>
    <w:rsid w:val="00E23BB1"/>
    <w:rsid w:val="00E344F7"/>
    <w:rsid w:val="00E4115F"/>
    <w:rsid w:val="00E70C28"/>
    <w:rsid w:val="00E73222"/>
    <w:rsid w:val="00E85EC5"/>
    <w:rsid w:val="00EA3B6C"/>
    <w:rsid w:val="00EB0B10"/>
    <w:rsid w:val="00EB3FCA"/>
    <w:rsid w:val="00ED3470"/>
    <w:rsid w:val="00ED63F2"/>
    <w:rsid w:val="00F1753D"/>
    <w:rsid w:val="00F93835"/>
    <w:rsid w:val="00FE082A"/>
    <w:rsid w:val="1211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9B544"/>
  <w15:docId w15:val="{BD3BED72-EAA7-4371-A49B-DE97F224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131</Words>
  <Characters>147</Characters>
  <Application>Microsoft Office Word</Application>
  <DocSecurity>0</DocSecurity>
  <Lines>7</Lines>
  <Paragraphs>7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F</dc:creator>
  <cp:lastModifiedBy>D F</cp:lastModifiedBy>
  <cp:revision>104</cp:revision>
  <dcterms:created xsi:type="dcterms:W3CDTF">2025-09-11T07:09:00Z</dcterms:created>
  <dcterms:modified xsi:type="dcterms:W3CDTF">2026-04-22T05:07:00Z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eyJoZGlkIjoiNDQxY2I3ZjFkNThhYjQwNzMyYmJjYWYxM2M3ZTIxZDUiLCJ1c2VySWQiOiI3MDcyMjAyMzQifQ==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7F13ECD0C8434B3AA58A1372893553E0_12</vt:lpwstr>
  </property>
</Properties>
</file>