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CF2F" w14:textId="77777777" w:rsidR="00080679" w:rsidRDefault="00080679" w:rsidP="00080679">
      <w:r>
        <w:t xml:space="preserve"># Module 10 README  </w:t>
      </w:r>
    </w:p>
    <w:p w14:paraId="15D90961" w14:textId="77777777" w:rsidR="00080679" w:rsidRDefault="00080679" w:rsidP="00080679">
      <w:r>
        <w:t>Cloud Integration for Edge and IIoT</w:t>
      </w:r>
    </w:p>
    <w:p w14:paraId="424996C5" w14:textId="77777777" w:rsidR="00080679" w:rsidRDefault="00080679" w:rsidP="00080679"/>
    <w:p w14:paraId="1C29D6D0" w14:textId="77777777" w:rsidR="00080679" w:rsidRDefault="00080679" w:rsidP="00080679">
      <w:r>
        <w:t>## Overview</w:t>
      </w:r>
    </w:p>
    <w:p w14:paraId="0C22BBD6" w14:textId="77777777" w:rsidR="00080679" w:rsidRDefault="00080679" w:rsidP="00080679">
      <w:r>
        <w:t>Module 10 introduces the role of cloud platforms in modern Edge and IIoT systems. The module explains how cloud, edge, and AI technologies converge to create scalable, intelligent, and efficient industrial solutions. It also explores major cloud providers, hybrid cloud edge architectures, security considerations, and emerging trends that influence the future of IIoT deployments.</w:t>
      </w:r>
    </w:p>
    <w:p w14:paraId="2B8CC527" w14:textId="77777777" w:rsidR="00080679" w:rsidRDefault="00080679" w:rsidP="00080679"/>
    <w:p w14:paraId="52743CCA" w14:textId="77777777" w:rsidR="00080679" w:rsidRDefault="00080679" w:rsidP="00080679">
      <w:r>
        <w:t>---</w:t>
      </w:r>
    </w:p>
    <w:p w14:paraId="504CE022" w14:textId="77777777" w:rsidR="00080679" w:rsidRDefault="00080679" w:rsidP="00080679"/>
    <w:p w14:paraId="303F4E85" w14:textId="77777777" w:rsidR="00080679" w:rsidRDefault="00080679" w:rsidP="00080679">
      <w:r>
        <w:t>## Learning Objectives</w:t>
      </w:r>
    </w:p>
    <w:p w14:paraId="07B419D0" w14:textId="77777777" w:rsidR="00080679" w:rsidRDefault="00080679" w:rsidP="00080679">
      <w:r>
        <w:t>This module supports the following outcomes:</w:t>
      </w:r>
    </w:p>
    <w:p w14:paraId="234EFDB5" w14:textId="77777777" w:rsidR="00080679" w:rsidRDefault="00080679" w:rsidP="00080679"/>
    <w:p w14:paraId="2867C4A0" w14:textId="77777777" w:rsidR="00080679" w:rsidRDefault="00080679" w:rsidP="00080679">
      <w:r>
        <w:t xml:space="preserve">1. Understand the cloud edge AI ecosystem and how each layer contributes to IIoT  </w:t>
      </w:r>
    </w:p>
    <w:p w14:paraId="2FEEE69F" w14:textId="77777777" w:rsidR="00080679" w:rsidRDefault="00080679" w:rsidP="00080679">
      <w:r>
        <w:t xml:space="preserve">2. Recognize the capabilities of major IIoT cloud platforms  </w:t>
      </w:r>
    </w:p>
    <w:p w14:paraId="7B1239F3" w14:textId="77777777" w:rsidR="00080679" w:rsidRDefault="00080679" w:rsidP="00080679">
      <w:r>
        <w:t xml:space="preserve">3. Learn how hybrid cloud edge architectures improve performance and reliability  </w:t>
      </w:r>
    </w:p>
    <w:p w14:paraId="05461777" w14:textId="77777777" w:rsidR="00080679" w:rsidRDefault="00080679" w:rsidP="00080679">
      <w:r>
        <w:t xml:space="preserve">4. Identify strategies for implementing hybrid systems  </w:t>
      </w:r>
    </w:p>
    <w:p w14:paraId="6CFEF131" w14:textId="77777777" w:rsidR="00080679" w:rsidRDefault="00080679" w:rsidP="00080679">
      <w:r>
        <w:t xml:space="preserve">5. Understand cloud security challenges and protection methods  </w:t>
      </w:r>
    </w:p>
    <w:p w14:paraId="0B77D127" w14:textId="77777777" w:rsidR="00080679" w:rsidRDefault="00080679" w:rsidP="00080679">
      <w:r>
        <w:t xml:space="preserve">6. Explore emerging trends such as AI optimized hardware, 6G, blockchain, and serverless computing  </w:t>
      </w:r>
    </w:p>
    <w:p w14:paraId="0E9F6B4F" w14:textId="77777777" w:rsidR="00080679" w:rsidRDefault="00080679" w:rsidP="00080679"/>
    <w:p w14:paraId="14E47AA3" w14:textId="77777777" w:rsidR="00080679" w:rsidRDefault="00080679" w:rsidP="00080679">
      <w:r>
        <w:t>---</w:t>
      </w:r>
    </w:p>
    <w:p w14:paraId="1C4176E4" w14:textId="77777777" w:rsidR="00080679" w:rsidRDefault="00080679" w:rsidP="00080679"/>
    <w:p w14:paraId="167ABABC" w14:textId="77777777" w:rsidR="00080679" w:rsidRDefault="00080679" w:rsidP="00080679">
      <w:r>
        <w:t>## Key Concepts from the Module</w:t>
      </w:r>
    </w:p>
    <w:p w14:paraId="7D5A70B8" w14:textId="77777777" w:rsidR="00080679" w:rsidRDefault="00080679" w:rsidP="00080679"/>
    <w:p w14:paraId="11A34C6A" w14:textId="77777777" w:rsidR="00080679" w:rsidRDefault="00080679" w:rsidP="00080679">
      <w:r>
        <w:lastRenderedPageBreak/>
        <w:t>### Cloud Edge AI Ecosystem</w:t>
      </w:r>
    </w:p>
    <w:p w14:paraId="40B744DE" w14:textId="77777777" w:rsidR="00080679" w:rsidRDefault="00080679" w:rsidP="00080679">
      <w:r>
        <w:t xml:space="preserve">Cloud platforms provide scalable computing, storage, and advanced AI training.  </w:t>
      </w:r>
    </w:p>
    <w:p w14:paraId="51D9C1A1" w14:textId="77777777" w:rsidR="00080679" w:rsidRDefault="00080679" w:rsidP="00080679">
      <w:r>
        <w:t xml:space="preserve">Edge devices provide real time processing, reduced latency, and improved privacy.  </w:t>
      </w:r>
    </w:p>
    <w:p w14:paraId="29E6142F" w14:textId="77777777" w:rsidR="00080679" w:rsidRDefault="00080679" w:rsidP="00080679">
      <w:r>
        <w:t xml:space="preserve">AI transforms raw data into actionable insights.  </w:t>
      </w:r>
    </w:p>
    <w:p w14:paraId="7AA1089E" w14:textId="77777777" w:rsidR="00080679" w:rsidRDefault="00080679" w:rsidP="00080679">
      <w:r>
        <w:t>The convergence of these layers enables intelligent decision making and optimized resource use.</w:t>
      </w:r>
    </w:p>
    <w:p w14:paraId="0ED4826C" w14:textId="77777777" w:rsidR="00080679" w:rsidRDefault="00080679" w:rsidP="00080679"/>
    <w:p w14:paraId="099C27CE" w14:textId="77777777" w:rsidR="00080679" w:rsidRDefault="00080679" w:rsidP="00080679">
      <w:r>
        <w:t>---</w:t>
      </w:r>
    </w:p>
    <w:p w14:paraId="46AFB0A6" w14:textId="77777777" w:rsidR="00080679" w:rsidRDefault="00080679" w:rsidP="00080679"/>
    <w:p w14:paraId="5D18AD97" w14:textId="77777777" w:rsidR="00080679" w:rsidRDefault="00080679" w:rsidP="00080679">
      <w:r>
        <w:t>## Cloud Platforms for IIoT</w:t>
      </w:r>
    </w:p>
    <w:p w14:paraId="16C8592B" w14:textId="77777777" w:rsidR="00080679" w:rsidRDefault="00080679" w:rsidP="00080679">
      <w:r>
        <w:t>Modern cloud platforms offer:</w:t>
      </w:r>
    </w:p>
    <w:p w14:paraId="1F117BE6" w14:textId="77777777" w:rsidR="00080679" w:rsidRDefault="00080679" w:rsidP="00080679"/>
    <w:p w14:paraId="7CCADFA6" w14:textId="77777777" w:rsidR="00080679" w:rsidRDefault="00080679" w:rsidP="00080679">
      <w:r>
        <w:t xml:space="preserve">Device management at scale  </w:t>
      </w:r>
    </w:p>
    <w:p w14:paraId="0DF2CCE2" w14:textId="77777777" w:rsidR="00080679" w:rsidRDefault="00080679" w:rsidP="00080679">
      <w:r>
        <w:t xml:space="preserve">AI model deployment and updates  </w:t>
      </w:r>
    </w:p>
    <w:p w14:paraId="36AAAB08" w14:textId="77777777" w:rsidR="00080679" w:rsidRDefault="00080679" w:rsidP="00080679">
      <w:r>
        <w:t xml:space="preserve">Edge cloud data synchronization  </w:t>
      </w:r>
    </w:p>
    <w:p w14:paraId="4C701CD6" w14:textId="77777777" w:rsidR="00080679" w:rsidRDefault="00080679" w:rsidP="00080679">
      <w:r>
        <w:t xml:space="preserve">Real time analytics  </w:t>
      </w:r>
    </w:p>
    <w:p w14:paraId="040F09CC" w14:textId="77777777" w:rsidR="00080679" w:rsidRDefault="00080679" w:rsidP="00080679">
      <w:r>
        <w:t xml:space="preserve">Visualization and monitoring tools  </w:t>
      </w:r>
    </w:p>
    <w:p w14:paraId="4FF79899" w14:textId="77777777" w:rsidR="00080679" w:rsidRDefault="00080679" w:rsidP="00080679">
      <w:r>
        <w:t xml:space="preserve">Integration with industrial systems  </w:t>
      </w:r>
    </w:p>
    <w:p w14:paraId="68A5F5FA" w14:textId="77777777" w:rsidR="00080679" w:rsidRDefault="00080679" w:rsidP="00080679"/>
    <w:p w14:paraId="41DA7434" w14:textId="77777777" w:rsidR="00080679" w:rsidRDefault="00080679" w:rsidP="00080679">
      <w:r>
        <w:t>Major platforms include:</w:t>
      </w:r>
    </w:p>
    <w:p w14:paraId="74A8B672" w14:textId="77777777" w:rsidR="00080679" w:rsidRDefault="00080679" w:rsidP="00080679"/>
    <w:p w14:paraId="076C1F2A" w14:textId="77777777" w:rsidR="00080679" w:rsidRDefault="00080679" w:rsidP="00080679">
      <w:r>
        <w:t xml:space="preserve">AWS IoT  </w:t>
      </w:r>
    </w:p>
    <w:p w14:paraId="59F44960" w14:textId="77777777" w:rsidR="00080679" w:rsidRDefault="00080679" w:rsidP="00080679">
      <w:r>
        <w:t xml:space="preserve">Microsoft Azure IoT  </w:t>
      </w:r>
    </w:p>
    <w:p w14:paraId="0BAFCDC8" w14:textId="77777777" w:rsidR="00080679" w:rsidRDefault="00080679" w:rsidP="00080679">
      <w:r>
        <w:t xml:space="preserve">Google Cloud IoT  </w:t>
      </w:r>
    </w:p>
    <w:p w14:paraId="72762654" w14:textId="77777777" w:rsidR="00080679" w:rsidRDefault="00080679" w:rsidP="00080679">
      <w:r>
        <w:t xml:space="preserve">IBM Watson IoT  </w:t>
      </w:r>
    </w:p>
    <w:p w14:paraId="39A958F4" w14:textId="77777777" w:rsidR="00080679" w:rsidRDefault="00080679" w:rsidP="00080679">
      <w:r>
        <w:t xml:space="preserve">Siemens MindSphere  </w:t>
      </w:r>
    </w:p>
    <w:p w14:paraId="30C66CD2" w14:textId="77777777" w:rsidR="00080679" w:rsidRDefault="00080679" w:rsidP="00080679">
      <w:r>
        <w:lastRenderedPageBreak/>
        <w:t xml:space="preserve">NVIDIA platforms for accelerated edge AI  </w:t>
      </w:r>
    </w:p>
    <w:p w14:paraId="47498882" w14:textId="77777777" w:rsidR="00080679" w:rsidRDefault="00080679" w:rsidP="00080679"/>
    <w:p w14:paraId="6B06C35B" w14:textId="77777777" w:rsidR="00080679" w:rsidRDefault="00080679" w:rsidP="00080679">
      <w:r>
        <w:t>Each platform provides strengths in device management, scalability, analytics, and edge support.</w:t>
      </w:r>
    </w:p>
    <w:p w14:paraId="7D817BFB" w14:textId="77777777" w:rsidR="00080679" w:rsidRDefault="00080679" w:rsidP="00080679"/>
    <w:p w14:paraId="6B7E4B09" w14:textId="77777777" w:rsidR="00080679" w:rsidRDefault="00080679" w:rsidP="00080679">
      <w:r>
        <w:t>---</w:t>
      </w:r>
    </w:p>
    <w:p w14:paraId="6711860A" w14:textId="77777777" w:rsidR="00080679" w:rsidRDefault="00080679" w:rsidP="00080679"/>
    <w:p w14:paraId="26500B85" w14:textId="77777777" w:rsidR="00080679" w:rsidRDefault="00080679" w:rsidP="00080679">
      <w:r>
        <w:t>## Hybrid Cloud Edge Architectures</w:t>
      </w:r>
    </w:p>
    <w:p w14:paraId="67D6B7A5" w14:textId="77777777" w:rsidR="00080679" w:rsidRDefault="00080679" w:rsidP="00080679">
      <w:r>
        <w:t>Hybrid architectures combine cloud and edge computing to balance performance, reliability, and data governance.</w:t>
      </w:r>
    </w:p>
    <w:p w14:paraId="335015FA" w14:textId="77777777" w:rsidR="00080679" w:rsidRDefault="00080679" w:rsidP="00080679"/>
    <w:p w14:paraId="2267D3EA" w14:textId="77777777" w:rsidR="00080679" w:rsidRDefault="00080679" w:rsidP="00080679">
      <w:r>
        <w:t>### Benefits</w:t>
      </w:r>
    </w:p>
    <w:p w14:paraId="0439856A" w14:textId="77777777" w:rsidR="00080679" w:rsidRDefault="00080679" w:rsidP="00080679">
      <w:r>
        <w:t xml:space="preserve">Reduced latency  </w:t>
      </w:r>
    </w:p>
    <w:p w14:paraId="2DBFD8F9" w14:textId="77777777" w:rsidR="00080679" w:rsidRDefault="00080679" w:rsidP="00080679">
      <w:r>
        <w:t xml:space="preserve">Optimized bandwidth  </w:t>
      </w:r>
    </w:p>
    <w:p w14:paraId="33F39B67" w14:textId="77777777" w:rsidR="00080679" w:rsidRDefault="00080679" w:rsidP="00080679">
      <w:r>
        <w:t xml:space="preserve">Improved reliability  </w:t>
      </w:r>
    </w:p>
    <w:p w14:paraId="239D9B2E" w14:textId="77777777" w:rsidR="00080679" w:rsidRDefault="00080679" w:rsidP="00080679">
      <w:r>
        <w:t xml:space="preserve">Data sovereignty compliance  </w:t>
      </w:r>
    </w:p>
    <w:p w14:paraId="7057089A" w14:textId="77777777" w:rsidR="00080679" w:rsidRDefault="00080679" w:rsidP="00080679">
      <w:r>
        <w:t xml:space="preserve">Support for federated learning  </w:t>
      </w:r>
    </w:p>
    <w:p w14:paraId="55F1F46E" w14:textId="77777777" w:rsidR="00080679" w:rsidRDefault="00080679" w:rsidP="00080679"/>
    <w:p w14:paraId="3E3AFCCC" w14:textId="77777777" w:rsidR="00080679" w:rsidRDefault="00080679" w:rsidP="00080679">
      <w:r>
        <w:t>### Challenges</w:t>
      </w:r>
    </w:p>
    <w:p w14:paraId="7800F9F8" w14:textId="77777777" w:rsidR="00080679" w:rsidRDefault="00080679" w:rsidP="00080679">
      <w:r>
        <w:t xml:space="preserve">System complexity  </w:t>
      </w:r>
    </w:p>
    <w:p w14:paraId="58829375" w14:textId="77777777" w:rsidR="00080679" w:rsidRDefault="00080679" w:rsidP="00080679">
      <w:r>
        <w:t xml:space="preserve">Data synchronization  </w:t>
      </w:r>
    </w:p>
    <w:p w14:paraId="245FCCCB" w14:textId="77777777" w:rsidR="00080679" w:rsidRDefault="00080679" w:rsidP="00080679">
      <w:r>
        <w:t xml:space="preserve">Security consistency across distributed systems  </w:t>
      </w:r>
    </w:p>
    <w:p w14:paraId="0A4040B2" w14:textId="77777777" w:rsidR="00080679" w:rsidRDefault="00080679" w:rsidP="00080679"/>
    <w:p w14:paraId="5DFEA1F0" w14:textId="77777777" w:rsidR="00080679" w:rsidRDefault="00080679" w:rsidP="00080679">
      <w:r>
        <w:t>---</w:t>
      </w:r>
    </w:p>
    <w:p w14:paraId="0C9753A6" w14:textId="77777777" w:rsidR="00080679" w:rsidRDefault="00080679" w:rsidP="00080679"/>
    <w:p w14:paraId="2470CA84" w14:textId="77777777" w:rsidR="00080679" w:rsidRDefault="00080679" w:rsidP="00080679">
      <w:r>
        <w:t>## Strategies for Implementing Hybrid Systems</w:t>
      </w:r>
    </w:p>
    <w:p w14:paraId="1616012C" w14:textId="77777777" w:rsidR="00080679" w:rsidRDefault="00080679" w:rsidP="00080679">
      <w:r>
        <w:t xml:space="preserve">Determine where data should be processed  </w:t>
      </w:r>
    </w:p>
    <w:p w14:paraId="6537B8F1" w14:textId="77777777" w:rsidR="00080679" w:rsidRDefault="00080679" w:rsidP="00080679">
      <w:r>
        <w:lastRenderedPageBreak/>
        <w:t xml:space="preserve">Design for intermittent connectivity  </w:t>
      </w:r>
    </w:p>
    <w:p w14:paraId="25BEEC17" w14:textId="77777777" w:rsidR="00080679" w:rsidRDefault="00080679" w:rsidP="00080679">
      <w:r>
        <w:t xml:space="preserve">Implement edge analytics  </w:t>
      </w:r>
    </w:p>
    <w:p w14:paraId="2873EF78" w14:textId="77777777" w:rsidR="00080679" w:rsidRDefault="00080679" w:rsidP="00080679">
      <w:r>
        <w:t xml:space="preserve">Ensure seamless data flow  </w:t>
      </w:r>
    </w:p>
    <w:p w14:paraId="02B6A284" w14:textId="77777777" w:rsidR="00080679" w:rsidRDefault="00080679" w:rsidP="00080679">
      <w:r>
        <w:t xml:space="preserve">Use containerization  </w:t>
      </w:r>
    </w:p>
    <w:p w14:paraId="33856637" w14:textId="77777777" w:rsidR="00080679" w:rsidRDefault="00080679" w:rsidP="00080679">
      <w:r>
        <w:t xml:space="preserve">Apply strong security measures  </w:t>
      </w:r>
    </w:p>
    <w:p w14:paraId="1FAF11AB" w14:textId="77777777" w:rsidR="00080679" w:rsidRDefault="00080679" w:rsidP="00080679">
      <w:r>
        <w:t xml:space="preserve">Leverage orchestration tools such as KubeEdge, Azure Arc, or NVIDIA Fleet Command  </w:t>
      </w:r>
    </w:p>
    <w:p w14:paraId="1A4594C1" w14:textId="77777777" w:rsidR="00080679" w:rsidRDefault="00080679" w:rsidP="00080679">
      <w:r>
        <w:t xml:space="preserve">Implement CI CD pipelines for edge devices and AI models  </w:t>
      </w:r>
    </w:p>
    <w:p w14:paraId="7A687C76" w14:textId="77777777" w:rsidR="00080679" w:rsidRDefault="00080679" w:rsidP="00080679"/>
    <w:p w14:paraId="157BBE98" w14:textId="77777777" w:rsidR="00080679" w:rsidRDefault="00080679" w:rsidP="00080679">
      <w:r>
        <w:t>---</w:t>
      </w:r>
    </w:p>
    <w:p w14:paraId="474B8D22" w14:textId="77777777" w:rsidR="00080679" w:rsidRDefault="00080679" w:rsidP="00080679"/>
    <w:p w14:paraId="387228DE" w14:textId="77777777" w:rsidR="00080679" w:rsidRDefault="00080679" w:rsidP="00080679">
      <w:r>
        <w:t>## Cloud Security for IIoT</w:t>
      </w:r>
    </w:p>
    <w:p w14:paraId="0E96AC7C" w14:textId="77777777" w:rsidR="00080679" w:rsidRDefault="00080679" w:rsidP="00080679">
      <w:r>
        <w:t>Key challenges include distributed attack surfaces, legacy system integration, and multi region data privacy requirements.</w:t>
      </w:r>
    </w:p>
    <w:p w14:paraId="4563D0BC" w14:textId="77777777" w:rsidR="00080679" w:rsidRDefault="00080679" w:rsidP="00080679"/>
    <w:p w14:paraId="214BA546" w14:textId="77777777" w:rsidR="00080679" w:rsidRDefault="00080679" w:rsidP="00080679">
      <w:r>
        <w:t>Security focus areas include:</w:t>
      </w:r>
    </w:p>
    <w:p w14:paraId="6E103443" w14:textId="77777777" w:rsidR="00080679" w:rsidRDefault="00080679" w:rsidP="00080679"/>
    <w:p w14:paraId="7EB1D344" w14:textId="77777777" w:rsidR="00080679" w:rsidRDefault="00080679" w:rsidP="00080679">
      <w:r>
        <w:t xml:space="preserve">Security orchestration across hybrid environments  </w:t>
      </w:r>
    </w:p>
    <w:p w14:paraId="0702CB52" w14:textId="77777777" w:rsidR="00080679" w:rsidRDefault="00080679" w:rsidP="00080679">
      <w:r>
        <w:t xml:space="preserve">Consistent policy enforcement  </w:t>
      </w:r>
    </w:p>
    <w:p w14:paraId="113EC6C2" w14:textId="77777777" w:rsidR="00080679" w:rsidRDefault="00080679" w:rsidP="00080679">
      <w:r>
        <w:t xml:space="preserve">Automated updates for edge devices  </w:t>
      </w:r>
    </w:p>
    <w:p w14:paraId="305BBC45" w14:textId="77777777" w:rsidR="00080679" w:rsidRDefault="00080679" w:rsidP="00080679">
      <w:r>
        <w:t xml:space="preserve">Protection against AI based attacks  </w:t>
      </w:r>
    </w:p>
    <w:p w14:paraId="4A527AF5" w14:textId="77777777" w:rsidR="00080679" w:rsidRDefault="00080679" w:rsidP="00080679">
      <w:r>
        <w:t xml:space="preserve">Adoption of post quantum cryptography  </w:t>
      </w:r>
    </w:p>
    <w:p w14:paraId="5943E550" w14:textId="77777777" w:rsidR="00080679" w:rsidRDefault="00080679" w:rsidP="00080679"/>
    <w:p w14:paraId="1CC125E0" w14:textId="77777777" w:rsidR="00080679" w:rsidRDefault="00080679" w:rsidP="00080679">
      <w:r>
        <w:t>---</w:t>
      </w:r>
    </w:p>
    <w:p w14:paraId="38D6C6DC" w14:textId="77777777" w:rsidR="00080679" w:rsidRDefault="00080679" w:rsidP="00080679"/>
    <w:p w14:paraId="2297C083" w14:textId="77777777" w:rsidR="00080679" w:rsidRDefault="00080679" w:rsidP="00080679">
      <w:r>
        <w:t>## Emerging Trends in Cloud Integration for IIoT</w:t>
      </w:r>
    </w:p>
    <w:p w14:paraId="32C12C38" w14:textId="77777777" w:rsidR="00080679" w:rsidRDefault="00080679" w:rsidP="00080679"/>
    <w:p w14:paraId="37CA36E3" w14:textId="77777777" w:rsidR="00080679" w:rsidRDefault="00080679" w:rsidP="00080679">
      <w:r>
        <w:lastRenderedPageBreak/>
        <w:t>### AI Optimized Hardware</w:t>
      </w:r>
    </w:p>
    <w:p w14:paraId="63A8746F" w14:textId="77777777" w:rsidR="00080679" w:rsidRDefault="00080679" w:rsidP="00080679">
      <w:r>
        <w:t>Low power, high performance hardware such as Edge TPU, NVIDIA Jetson, and Intel Movidius supports real time inference and privacy.</w:t>
      </w:r>
    </w:p>
    <w:p w14:paraId="5087BB96" w14:textId="77777777" w:rsidR="00080679" w:rsidRDefault="00080679" w:rsidP="00080679"/>
    <w:p w14:paraId="02344D9A" w14:textId="77777777" w:rsidR="00080679" w:rsidRDefault="00080679" w:rsidP="00080679">
      <w:r>
        <w:t>### 6G Connectivity</w:t>
      </w:r>
    </w:p>
    <w:p w14:paraId="2B91B3D6" w14:textId="77777777" w:rsidR="00080679" w:rsidRDefault="00080679" w:rsidP="00080679">
      <w:r>
        <w:t>High bandwidth, low latency, and massive device support enable advanced IIoT applications.</w:t>
      </w:r>
    </w:p>
    <w:p w14:paraId="0FACD6A3" w14:textId="77777777" w:rsidR="00080679" w:rsidRDefault="00080679" w:rsidP="00080679"/>
    <w:p w14:paraId="74B2F70A" w14:textId="77777777" w:rsidR="00080679" w:rsidRDefault="00080679" w:rsidP="00080679">
      <w:r>
        <w:t>### Blockchain for IIoT Security</w:t>
      </w:r>
    </w:p>
    <w:p w14:paraId="10BC33F2" w14:textId="77777777" w:rsidR="00080679" w:rsidRDefault="00080679" w:rsidP="00080679">
      <w:r>
        <w:t>Provides tamper evident records, secure authentication, and transparent supply chain tracking.</w:t>
      </w:r>
    </w:p>
    <w:p w14:paraId="1F218164" w14:textId="77777777" w:rsidR="00080679" w:rsidRDefault="00080679" w:rsidP="00080679"/>
    <w:p w14:paraId="636D8ED3" w14:textId="77777777" w:rsidR="00080679" w:rsidRDefault="00080679" w:rsidP="00080679">
      <w:r>
        <w:t>### Serverless Computing</w:t>
      </w:r>
    </w:p>
    <w:p w14:paraId="7D0D2903" w14:textId="77777777" w:rsidR="00080679" w:rsidRDefault="00080679" w:rsidP="00080679">
      <w:r>
        <w:t>Offers event driven, scalable, cost efficient processing for IIoT workloads.</w:t>
      </w:r>
    </w:p>
    <w:p w14:paraId="7CEB5BA9" w14:textId="77777777" w:rsidR="00080679" w:rsidRDefault="00080679" w:rsidP="00080679"/>
    <w:p w14:paraId="6C286119" w14:textId="77777777" w:rsidR="00080679" w:rsidRDefault="00080679" w:rsidP="00080679">
      <w:r>
        <w:t>---</w:t>
      </w:r>
    </w:p>
    <w:p w14:paraId="6421DBEA" w14:textId="77777777" w:rsidR="00080679" w:rsidRDefault="00080679" w:rsidP="00080679"/>
    <w:p w14:paraId="01FE8624" w14:textId="77777777" w:rsidR="00080679" w:rsidRDefault="00080679" w:rsidP="00080679">
      <w:r>
        <w:t>## Key Takeaways</w:t>
      </w:r>
    </w:p>
    <w:p w14:paraId="1C6CB64C" w14:textId="77777777" w:rsidR="00080679" w:rsidRDefault="00080679" w:rsidP="00080679">
      <w:r>
        <w:t xml:space="preserve">Cloud platforms enable scalable IIoT operations.  </w:t>
      </w:r>
    </w:p>
    <w:p w14:paraId="119A4354" w14:textId="77777777" w:rsidR="00080679" w:rsidRDefault="00080679" w:rsidP="00080679">
      <w:r>
        <w:t xml:space="preserve">Hybrid cloud edge architectures improve performance and reliability.  </w:t>
      </w:r>
    </w:p>
    <w:p w14:paraId="66159D18" w14:textId="77777777" w:rsidR="00080679" w:rsidRDefault="00080679" w:rsidP="00080679">
      <w:r>
        <w:t xml:space="preserve">Security remains a critical priority across distributed systems.  </w:t>
      </w:r>
    </w:p>
    <w:p w14:paraId="663888AB" w14:textId="77777777" w:rsidR="00080679" w:rsidRDefault="00080679" w:rsidP="00080679">
      <w:r>
        <w:t>Emerging technologies such as AI optimized hardware, 6G, blockchain, and serverless computing continue to shape the future of IIoT.</w:t>
      </w:r>
    </w:p>
    <w:p w14:paraId="21DFF7FE" w14:textId="77777777" w:rsidR="00080679" w:rsidRDefault="00080679" w:rsidP="00080679"/>
    <w:p w14:paraId="28398605" w14:textId="77777777" w:rsidR="00080679" w:rsidRDefault="00080679" w:rsidP="00080679">
      <w:r>
        <w:t>---</w:t>
      </w:r>
    </w:p>
    <w:p w14:paraId="41D730E1" w14:textId="77777777" w:rsidR="00080679" w:rsidRDefault="00080679" w:rsidP="00080679"/>
    <w:p w14:paraId="777AF104" w14:textId="77777777" w:rsidR="00080679" w:rsidRDefault="00080679" w:rsidP="00080679">
      <w:r>
        <w:t>## Assignments</w:t>
      </w:r>
    </w:p>
    <w:p w14:paraId="427D1905" w14:textId="77777777" w:rsidR="00080679" w:rsidRDefault="00080679" w:rsidP="00080679">
      <w:r>
        <w:lastRenderedPageBreak/>
        <w:t xml:space="preserve">There are no assignments or labs for Module 10.  </w:t>
      </w:r>
    </w:p>
    <w:p w14:paraId="5435A450" w14:textId="77777777" w:rsidR="00080679" w:rsidRDefault="00080679" w:rsidP="00080679">
      <w:r>
        <w:t>This module provides conceptual knowledge to support future work in cloud enabled IIoT systems.</w:t>
      </w:r>
    </w:p>
    <w:p w14:paraId="60E5126B" w14:textId="77777777" w:rsidR="00E8697D" w:rsidRDefault="00E8697D"/>
    <w:sectPr w:rsidR="00E86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C0"/>
    <w:rsid w:val="000154C6"/>
    <w:rsid w:val="00080679"/>
    <w:rsid w:val="007550C0"/>
    <w:rsid w:val="007C2D80"/>
    <w:rsid w:val="00852D88"/>
    <w:rsid w:val="00BB6F2A"/>
    <w:rsid w:val="00CC410B"/>
    <w:rsid w:val="00E279C8"/>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8761C"/>
  <w15:chartTrackingRefBased/>
  <w15:docId w15:val="{8A6B8F0F-81E8-6849-B16D-495F11F4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C0"/>
    <w:rPr>
      <w:rFonts w:eastAsiaTheme="majorEastAsia" w:cstheme="majorBidi"/>
      <w:color w:val="272727" w:themeColor="text1" w:themeTint="D8"/>
    </w:rPr>
  </w:style>
  <w:style w:type="paragraph" w:styleId="Title">
    <w:name w:val="Title"/>
    <w:basedOn w:val="Normal"/>
    <w:next w:val="Normal"/>
    <w:link w:val="TitleChar"/>
    <w:uiPriority w:val="10"/>
    <w:qFormat/>
    <w:rsid w:val="0075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C0"/>
    <w:pPr>
      <w:spacing w:before="160"/>
      <w:jc w:val="center"/>
    </w:pPr>
    <w:rPr>
      <w:i/>
      <w:iCs/>
      <w:color w:val="404040" w:themeColor="text1" w:themeTint="BF"/>
    </w:rPr>
  </w:style>
  <w:style w:type="character" w:customStyle="1" w:styleId="QuoteChar">
    <w:name w:val="Quote Char"/>
    <w:basedOn w:val="DefaultParagraphFont"/>
    <w:link w:val="Quote"/>
    <w:uiPriority w:val="29"/>
    <w:rsid w:val="007550C0"/>
    <w:rPr>
      <w:i/>
      <w:iCs/>
      <w:color w:val="404040" w:themeColor="text1" w:themeTint="BF"/>
    </w:rPr>
  </w:style>
  <w:style w:type="paragraph" w:styleId="ListParagraph">
    <w:name w:val="List Paragraph"/>
    <w:basedOn w:val="Normal"/>
    <w:uiPriority w:val="34"/>
    <w:qFormat/>
    <w:rsid w:val="007550C0"/>
    <w:pPr>
      <w:ind w:left="720"/>
      <w:contextualSpacing/>
    </w:pPr>
  </w:style>
  <w:style w:type="character" w:styleId="IntenseEmphasis">
    <w:name w:val="Intense Emphasis"/>
    <w:basedOn w:val="DefaultParagraphFont"/>
    <w:uiPriority w:val="21"/>
    <w:qFormat/>
    <w:rsid w:val="007550C0"/>
    <w:rPr>
      <w:i/>
      <w:iCs/>
      <w:color w:val="0F4761" w:themeColor="accent1" w:themeShade="BF"/>
    </w:rPr>
  </w:style>
  <w:style w:type="paragraph" w:styleId="IntenseQuote">
    <w:name w:val="Intense Quote"/>
    <w:basedOn w:val="Normal"/>
    <w:next w:val="Normal"/>
    <w:link w:val="IntenseQuoteChar"/>
    <w:uiPriority w:val="30"/>
    <w:qFormat/>
    <w:rsid w:val="00755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0C0"/>
    <w:rPr>
      <w:i/>
      <w:iCs/>
      <w:color w:val="0F4761" w:themeColor="accent1" w:themeShade="BF"/>
    </w:rPr>
  </w:style>
  <w:style w:type="character" w:styleId="IntenseReference">
    <w:name w:val="Intense Reference"/>
    <w:basedOn w:val="DefaultParagraphFont"/>
    <w:uiPriority w:val="32"/>
    <w:qFormat/>
    <w:rsid w:val="00755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2026-05-03T05:30:00Z</dcterms:created>
  <dcterms:modified xsi:type="dcterms:W3CDTF">2026-05-03T05:31:00Z</dcterms:modified>
</cp:coreProperties>
</file>