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D368" w14:textId="77777777" w:rsidR="006777DA" w:rsidRPr="00864CE5" w:rsidRDefault="006777DA" w:rsidP="006777DA">
      <w:pPr>
        <w:spacing w:after="120" w:line="560" w:lineRule="exact"/>
        <w:jc w:val="left"/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</w:pPr>
      <w:r w:rsidRPr="00864CE5"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  <w:t>Assessment criteria</w:t>
      </w:r>
    </w:p>
    <w:p w14:paraId="32D9E705" w14:textId="3308FF8F" w:rsidR="006777DA" w:rsidRDefault="00F3366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  <w:r w:rsidRPr="00F33666">
        <w:rPr>
          <w:rFonts w:ascii="Roboto" w:eastAsia="Calibri" w:hAnsi="Roboto" w:cs="Arial"/>
          <w:b/>
          <w:lang w:val="en-US" w:bidi="en-US"/>
        </w:rPr>
        <w:t xml:space="preserve">Assessment </w:t>
      </w:r>
      <w:r w:rsidR="0035769E">
        <w:rPr>
          <w:rFonts w:ascii="Roboto" w:eastAsia="Calibri" w:hAnsi="Roboto" w:cs="Arial"/>
          <w:b/>
          <w:lang w:val="en-US" w:bidi="en-US"/>
        </w:rPr>
        <w:t>3</w:t>
      </w:r>
      <w:r w:rsidR="00C424F3">
        <w:rPr>
          <w:rFonts w:ascii="Roboto" w:eastAsia="Calibri" w:hAnsi="Roboto" w:cs="Arial"/>
          <w:b/>
          <w:lang w:val="en-US" w:bidi="en-US"/>
        </w:rPr>
        <w:t>:</w:t>
      </w:r>
      <w:r w:rsidR="00C424F3" w:rsidRPr="00C424F3">
        <w:rPr>
          <w:rFonts w:eastAsiaTheme="minorHAnsi"/>
          <w:sz w:val="24"/>
          <w:szCs w:val="24"/>
          <w:lang w:val="en"/>
        </w:rPr>
        <w:t xml:space="preserve"> </w:t>
      </w:r>
      <w:r w:rsidR="0035769E" w:rsidRPr="0035769E">
        <w:rPr>
          <w:rFonts w:ascii="Roboto" w:eastAsia="Calibri" w:hAnsi="Roboto" w:cs="Arial"/>
          <w:b/>
          <w:bCs/>
          <w:lang w:bidi="en-US"/>
        </w:rPr>
        <w:t>Data-driven web application and reporting rubric</w:t>
      </w:r>
    </w:p>
    <w:p w14:paraId="6608E63D" w14:textId="77777777" w:rsidR="00F24176" w:rsidRPr="006777DA" w:rsidRDefault="00F2417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60"/>
        <w:gridCol w:w="631"/>
        <w:gridCol w:w="2721"/>
        <w:gridCol w:w="2466"/>
        <w:gridCol w:w="2341"/>
        <w:gridCol w:w="2188"/>
        <w:gridCol w:w="2305"/>
      </w:tblGrid>
      <w:tr w:rsidR="00F24176" w:rsidRPr="00864CE5" w14:paraId="30FB04F4" w14:textId="77777777" w:rsidTr="00F63A5E">
        <w:trPr>
          <w:trHeight w:val="444"/>
        </w:trPr>
        <w:tc>
          <w:tcPr>
            <w:tcW w:w="1660" w:type="dxa"/>
            <w:shd w:val="clear" w:color="auto" w:fill="D7222A"/>
          </w:tcPr>
          <w:p w14:paraId="59F92E8E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631" w:type="dxa"/>
            <w:shd w:val="clear" w:color="auto" w:fill="D7222A"/>
          </w:tcPr>
          <w:p w14:paraId="477BE86F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721" w:type="dxa"/>
            <w:shd w:val="clear" w:color="auto" w:fill="D7222A"/>
          </w:tcPr>
          <w:p w14:paraId="7790C4E9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A: 80–100%</w:t>
            </w:r>
          </w:p>
        </w:tc>
        <w:tc>
          <w:tcPr>
            <w:tcW w:w="2466" w:type="dxa"/>
            <w:shd w:val="clear" w:color="auto" w:fill="D7222A"/>
          </w:tcPr>
          <w:p w14:paraId="07DF0FA4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B: 70–79%</w:t>
            </w:r>
          </w:p>
        </w:tc>
        <w:tc>
          <w:tcPr>
            <w:tcW w:w="2341" w:type="dxa"/>
            <w:shd w:val="clear" w:color="auto" w:fill="D7222A"/>
          </w:tcPr>
          <w:p w14:paraId="1367B6C3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C: 60–69%</w:t>
            </w:r>
          </w:p>
        </w:tc>
        <w:tc>
          <w:tcPr>
            <w:tcW w:w="2188" w:type="dxa"/>
            <w:shd w:val="clear" w:color="auto" w:fill="D7222A"/>
          </w:tcPr>
          <w:p w14:paraId="0CDB0274" w14:textId="77777777" w:rsidR="00F24176" w:rsidRPr="00864CE5" w:rsidRDefault="00F24176" w:rsidP="00F24176">
            <w:pPr>
              <w:tabs>
                <w:tab w:val="right" w:pos="2079"/>
              </w:tabs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D: 50–59%</w:t>
            </w:r>
          </w:p>
        </w:tc>
        <w:tc>
          <w:tcPr>
            <w:tcW w:w="2305" w:type="dxa"/>
            <w:shd w:val="clear" w:color="auto" w:fill="D7222A"/>
          </w:tcPr>
          <w:p w14:paraId="48F9C4AD" w14:textId="1C352574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 xml:space="preserve">N: </w:t>
            </w:r>
            <w:r w:rsidR="00F7584F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&lt;</w:t>
            </w: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50%</w:t>
            </w:r>
          </w:p>
        </w:tc>
      </w:tr>
      <w:tr w:rsidR="00F63A5E" w:rsidRPr="00864CE5" w14:paraId="49440F36" w14:textId="77777777" w:rsidTr="00F63A5E">
        <w:trPr>
          <w:trHeight w:val="2046"/>
        </w:trPr>
        <w:tc>
          <w:tcPr>
            <w:tcW w:w="1660" w:type="dxa"/>
          </w:tcPr>
          <w:p w14:paraId="12F5FC16" w14:textId="40971240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>
              <w:rPr>
                <w:b/>
              </w:rPr>
              <w:t>Data-driven dashboard, reporting views and activity generation</w:t>
            </w:r>
          </w:p>
        </w:tc>
        <w:tc>
          <w:tcPr>
            <w:tcW w:w="631" w:type="dxa"/>
          </w:tcPr>
          <w:p w14:paraId="01D48CD2" w14:textId="73437A44" w:rsidR="00F63A5E" w:rsidRPr="00864CE5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b/>
              </w:rPr>
              <w:t>6%</w:t>
            </w:r>
          </w:p>
        </w:tc>
        <w:tc>
          <w:tcPr>
            <w:tcW w:w="2721" w:type="dxa"/>
          </w:tcPr>
          <w:p w14:paraId="3AD44F83" w14:textId="77777777" w:rsidR="00F63A5E" w:rsidRDefault="00F63A5E" w:rsidP="00F63A5E">
            <w:pPr>
              <w:spacing w:after="0" w:line="240" w:lineRule="auto"/>
            </w:pPr>
            <w:r>
              <w:t>Outstanding dashboard with clear reporting views and strong activity-generation support. The interface summarises key usage patterns, shows generated Wordle and Word Search outputs clearly, and presents the data in a polished and highly usable way.</w:t>
            </w:r>
          </w:p>
          <w:p w14:paraId="58291820" w14:textId="7DFB2489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5.5–6 marks</w:t>
            </w:r>
          </w:p>
        </w:tc>
        <w:tc>
          <w:tcPr>
            <w:tcW w:w="2466" w:type="dxa"/>
          </w:tcPr>
          <w:p w14:paraId="1F169DD3" w14:textId="77777777" w:rsidR="00F63A5E" w:rsidRDefault="00F63A5E" w:rsidP="00F63A5E">
            <w:pPr>
              <w:spacing w:after="0" w:line="240" w:lineRule="auto"/>
            </w:pPr>
            <w:r>
              <w:t>Strong dashboard and reporting views with effective activity-generation support. The system presents useful summaries and generated outputs with only minor issues in clarity or consistency.</w:t>
            </w:r>
          </w:p>
          <w:p w14:paraId="08B9109C" w14:textId="41B178BA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4.5–5.4 marks</w:t>
            </w:r>
          </w:p>
        </w:tc>
        <w:tc>
          <w:tcPr>
            <w:tcW w:w="2341" w:type="dxa"/>
          </w:tcPr>
          <w:p w14:paraId="23A0D999" w14:textId="77777777" w:rsidR="00F63A5E" w:rsidRDefault="00F63A5E" w:rsidP="00F63A5E">
            <w:pPr>
              <w:spacing w:after="0" w:line="240" w:lineRule="auto"/>
            </w:pPr>
            <w:r>
              <w:t>Competent dashboard and reporting views, but the presentation is basic or uneven in places. Activity generation is shown, but the relationship to the stored data could be clearer.</w:t>
            </w:r>
          </w:p>
          <w:p w14:paraId="3C37D7FF" w14:textId="6CC88B56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3.5–4.4 marks</w:t>
            </w:r>
          </w:p>
        </w:tc>
        <w:tc>
          <w:tcPr>
            <w:tcW w:w="2188" w:type="dxa"/>
          </w:tcPr>
          <w:p w14:paraId="74B0CABF" w14:textId="77777777" w:rsidR="00F63A5E" w:rsidRDefault="00F63A5E" w:rsidP="00F63A5E">
            <w:pPr>
              <w:spacing w:after="0" w:line="240" w:lineRule="auto"/>
            </w:pPr>
            <w:r>
              <w:t>Limited dashboard or reporting quality. Activity generation is incomplete, poorly presented, or only partially linked to the stored data.</w:t>
            </w:r>
          </w:p>
          <w:p w14:paraId="78461F87" w14:textId="3D5EFB38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3.0–3.4 marks</w:t>
            </w:r>
          </w:p>
        </w:tc>
        <w:tc>
          <w:tcPr>
            <w:tcW w:w="2305" w:type="dxa"/>
          </w:tcPr>
          <w:p w14:paraId="2EE6DE78" w14:textId="77777777" w:rsidR="00F63A5E" w:rsidRDefault="00F63A5E" w:rsidP="00F63A5E">
            <w:pPr>
              <w:spacing w:after="0" w:line="240" w:lineRule="auto"/>
            </w:pPr>
            <w:r>
              <w:t>No meaningful dashboard, reporting, or generation output is demonstrated.</w:t>
            </w:r>
          </w:p>
          <w:p w14:paraId="39DC08A2" w14:textId="69F16E3E" w:rsidR="00F63A5E" w:rsidRPr="0035769E" w:rsidRDefault="00F63A5E" w:rsidP="00F63A5E">
            <w:pPr>
              <w:jc w:val="left"/>
              <w:rPr>
                <w:rFonts w:ascii="Arial" w:hAnsi="Arial"/>
                <w:b/>
                <w:bCs/>
                <w:sz w:val="17"/>
              </w:rPr>
            </w:pPr>
            <w:r>
              <w:rPr>
                <w:b/>
              </w:rPr>
              <w:t>&lt;3 marks</w:t>
            </w:r>
          </w:p>
        </w:tc>
      </w:tr>
      <w:tr w:rsidR="00F63A5E" w:rsidRPr="00864CE5" w14:paraId="61C0C5DB" w14:textId="77777777" w:rsidTr="00F63A5E">
        <w:trPr>
          <w:trHeight w:val="1137"/>
        </w:trPr>
        <w:tc>
          <w:tcPr>
            <w:tcW w:w="1660" w:type="dxa"/>
          </w:tcPr>
          <w:p w14:paraId="01A70957" w14:textId="6E1F39C1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>
              <w:rPr>
                <w:b/>
              </w:rPr>
              <w:t>Database persistence and stored activity data</w:t>
            </w:r>
          </w:p>
        </w:tc>
        <w:tc>
          <w:tcPr>
            <w:tcW w:w="631" w:type="dxa"/>
          </w:tcPr>
          <w:p w14:paraId="001DF0B4" w14:textId="3C593928" w:rsidR="00F63A5E" w:rsidRPr="00864CE5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b/>
              </w:rPr>
              <w:t>6%</w:t>
            </w:r>
          </w:p>
        </w:tc>
        <w:tc>
          <w:tcPr>
            <w:tcW w:w="2721" w:type="dxa"/>
          </w:tcPr>
          <w:p w14:paraId="04FB2921" w14:textId="77777777" w:rsidR="00F63A5E" w:rsidRDefault="00F63A5E" w:rsidP="00F63A5E">
            <w:pPr>
              <w:spacing w:after="0" w:line="240" w:lineRule="auto"/>
            </w:pPr>
            <w:r>
              <w:t>Excellent use of stored data. Word lists, phoneme data, activity types, difficulty settings and related metadata are handled cleanly through the database, with strong evidence of correct persistence and retrieval.</w:t>
            </w:r>
          </w:p>
          <w:p w14:paraId="1BC8C53B" w14:textId="32657B1B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5.5–6 marks</w:t>
            </w:r>
          </w:p>
        </w:tc>
        <w:tc>
          <w:tcPr>
            <w:tcW w:w="2466" w:type="dxa"/>
          </w:tcPr>
          <w:p w14:paraId="322E53B9" w14:textId="77777777" w:rsidR="00F63A5E" w:rsidRDefault="00F63A5E" w:rsidP="00F63A5E">
            <w:pPr>
              <w:spacing w:after="0" w:line="240" w:lineRule="auto"/>
            </w:pPr>
            <w:r>
              <w:t>Good database use with solid persistence and retrieval of activity data. The stored records support the builder well, with only minor structural or consistency issues.</w:t>
            </w:r>
          </w:p>
          <w:p w14:paraId="2B3BF82E" w14:textId="364EAE5C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4.5–5.4 marks</w:t>
            </w:r>
          </w:p>
        </w:tc>
        <w:tc>
          <w:tcPr>
            <w:tcW w:w="2341" w:type="dxa"/>
          </w:tcPr>
          <w:p w14:paraId="710AF559" w14:textId="77777777" w:rsidR="00F63A5E" w:rsidRDefault="00F63A5E" w:rsidP="00F63A5E">
            <w:pPr>
              <w:spacing w:after="0" w:line="240" w:lineRule="auto"/>
            </w:pPr>
            <w:r>
              <w:t>Adequate database use with some stored activity data, but persistence or retrieval is incomplete or only partly reliable.</w:t>
            </w:r>
          </w:p>
          <w:p w14:paraId="1A743B8D" w14:textId="4C735E34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3.5–4.4 marks</w:t>
            </w:r>
          </w:p>
        </w:tc>
        <w:tc>
          <w:tcPr>
            <w:tcW w:w="2188" w:type="dxa"/>
          </w:tcPr>
          <w:p w14:paraId="56B63CB5" w14:textId="77777777" w:rsidR="00F63A5E" w:rsidRDefault="00F63A5E" w:rsidP="00F63A5E">
            <w:pPr>
              <w:spacing w:after="0" w:line="240" w:lineRule="auto"/>
            </w:pPr>
            <w:r>
              <w:t>Weak database use. The stored data model is incomplete, poorly structured, or only minimally used by the application.</w:t>
            </w:r>
          </w:p>
          <w:p w14:paraId="154800E0" w14:textId="2843DB53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3.0–3.4 marks</w:t>
            </w:r>
          </w:p>
        </w:tc>
        <w:tc>
          <w:tcPr>
            <w:tcW w:w="2305" w:type="dxa"/>
          </w:tcPr>
          <w:p w14:paraId="4DCFA9B9" w14:textId="77777777" w:rsidR="00F63A5E" w:rsidRDefault="00F63A5E" w:rsidP="00F63A5E">
            <w:pPr>
              <w:spacing w:after="0" w:line="240" w:lineRule="auto"/>
            </w:pPr>
            <w:r>
              <w:t>No meaningful database persistence or retrieval is shown.</w:t>
            </w:r>
          </w:p>
          <w:p w14:paraId="38459DBA" w14:textId="32AEFBA5" w:rsidR="00F63A5E" w:rsidRPr="0035769E" w:rsidRDefault="00F63A5E" w:rsidP="00F63A5E">
            <w:pPr>
              <w:jc w:val="left"/>
              <w:rPr>
                <w:rFonts w:ascii="Arial" w:hAnsi="Arial"/>
                <w:sz w:val="17"/>
              </w:rPr>
            </w:pPr>
            <w:r>
              <w:rPr>
                <w:b/>
              </w:rPr>
              <w:t>&lt;3 marks</w:t>
            </w:r>
          </w:p>
        </w:tc>
      </w:tr>
      <w:tr w:rsidR="00F63A5E" w:rsidRPr="00864CE5" w14:paraId="0237FA3A" w14:textId="77777777" w:rsidTr="00F63A5E">
        <w:trPr>
          <w:trHeight w:val="1137"/>
        </w:trPr>
        <w:tc>
          <w:tcPr>
            <w:tcW w:w="1660" w:type="dxa"/>
          </w:tcPr>
          <w:p w14:paraId="4FB2BD49" w14:textId="7DF8AFD2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>
              <w:rPr>
                <w:b/>
              </w:rPr>
              <w:t>Observability and operational statistics</w:t>
            </w:r>
          </w:p>
        </w:tc>
        <w:tc>
          <w:tcPr>
            <w:tcW w:w="631" w:type="dxa"/>
          </w:tcPr>
          <w:p w14:paraId="171478FB" w14:textId="25947DA5" w:rsidR="00F63A5E" w:rsidRPr="00526C9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b/>
              </w:rPr>
              <w:t>5%</w:t>
            </w:r>
          </w:p>
        </w:tc>
        <w:tc>
          <w:tcPr>
            <w:tcW w:w="2721" w:type="dxa"/>
          </w:tcPr>
          <w:p w14:paraId="6D1B5D83" w14:textId="77777777" w:rsidR="00F63A5E" w:rsidRDefault="00F63A5E" w:rsidP="00F63A5E">
            <w:pPr>
              <w:spacing w:after="0" w:line="240" w:lineRule="auto"/>
            </w:pPr>
            <w:r>
              <w:t xml:space="preserve">Excellent observability with clear and meaningful statistics such as counts of created activities, average time on </w:t>
            </w:r>
            <w:r>
              <w:lastRenderedPageBreak/>
              <w:t>page, most-used activity type, successful generation count and failed generation count. Health status and usage signals are easy to understand.</w:t>
            </w:r>
          </w:p>
          <w:p w14:paraId="3A5311E9" w14:textId="4DDF5909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b/>
              </w:rPr>
              <w:t>4.5–5 marks</w:t>
            </w:r>
          </w:p>
        </w:tc>
        <w:tc>
          <w:tcPr>
            <w:tcW w:w="2466" w:type="dxa"/>
          </w:tcPr>
          <w:p w14:paraId="7961FCE9" w14:textId="77777777" w:rsidR="00F63A5E" w:rsidRDefault="00F63A5E" w:rsidP="00F63A5E">
            <w:pPr>
              <w:spacing w:after="0" w:line="240" w:lineRule="auto"/>
            </w:pPr>
            <w:r>
              <w:lastRenderedPageBreak/>
              <w:t xml:space="preserve">Good observability with useful statistics and health indicators. Most operational signals are </w:t>
            </w:r>
            <w:r>
              <w:lastRenderedPageBreak/>
              <w:t>present and understandable, with only minor gaps or presentation issues.</w:t>
            </w:r>
          </w:p>
          <w:p w14:paraId="5D0F997B" w14:textId="3F307D4B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b/>
              </w:rPr>
              <w:t>4.0–4.4 marks</w:t>
            </w:r>
          </w:p>
        </w:tc>
        <w:tc>
          <w:tcPr>
            <w:tcW w:w="2341" w:type="dxa"/>
          </w:tcPr>
          <w:p w14:paraId="2F3184B9" w14:textId="77777777" w:rsidR="00F63A5E" w:rsidRDefault="00F63A5E" w:rsidP="00F63A5E">
            <w:pPr>
              <w:spacing w:after="0" w:line="240" w:lineRule="auto"/>
            </w:pPr>
            <w:r>
              <w:lastRenderedPageBreak/>
              <w:t xml:space="preserve">Basic observability is present, but the statistics are limited or only partly useful. Some metrics or </w:t>
            </w:r>
            <w:r>
              <w:lastRenderedPageBreak/>
              <w:t>status indicators are missing or inconsistent.</w:t>
            </w:r>
          </w:p>
          <w:p w14:paraId="586D57D0" w14:textId="19BD712B" w:rsidR="00F63A5E" w:rsidRPr="00C424F3" w:rsidRDefault="00F63A5E" w:rsidP="00F63A5E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b/>
              </w:rPr>
              <w:t>3.0–3.9 marks</w:t>
            </w:r>
          </w:p>
        </w:tc>
        <w:tc>
          <w:tcPr>
            <w:tcW w:w="2188" w:type="dxa"/>
          </w:tcPr>
          <w:p w14:paraId="2DFAA939" w14:textId="77777777" w:rsidR="00F63A5E" w:rsidRDefault="00F63A5E" w:rsidP="00F63A5E">
            <w:pPr>
              <w:spacing w:after="0" w:line="240" w:lineRule="auto"/>
            </w:pPr>
            <w:r>
              <w:lastRenderedPageBreak/>
              <w:t xml:space="preserve">Limited observability with weak or unclear statistics. Very little evidence is provided </w:t>
            </w:r>
            <w:r>
              <w:lastRenderedPageBreak/>
              <w:t>that the system can be monitored effectively.</w:t>
            </w:r>
          </w:p>
          <w:p w14:paraId="15704420" w14:textId="043AC3A1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b/>
              </w:rPr>
              <w:t>2.5–2.9 marks</w:t>
            </w:r>
          </w:p>
        </w:tc>
        <w:tc>
          <w:tcPr>
            <w:tcW w:w="2305" w:type="dxa"/>
          </w:tcPr>
          <w:p w14:paraId="5D6FBBBF" w14:textId="77777777" w:rsidR="00F63A5E" w:rsidRDefault="00F63A5E" w:rsidP="00F63A5E">
            <w:pPr>
              <w:spacing w:after="0" w:line="240" w:lineRule="auto"/>
            </w:pPr>
            <w:r>
              <w:lastRenderedPageBreak/>
              <w:t>No meaningful observability or operational statistics are shown.</w:t>
            </w:r>
          </w:p>
          <w:p w14:paraId="7C37C2C5" w14:textId="22827A6F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b/>
              </w:rPr>
              <w:lastRenderedPageBreak/>
              <w:t>&lt;2.5 marks</w:t>
            </w:r>
          </w:p>
        </w:tc>
      </w:tr>
      <w:tr w:rsidR="00F63A5E" w:rsidRPr="00864CE5" w14:paraId="66059A49" w14:textId="77777777" w:rsidTr="00F63A5E">
        <w:trPr>
          <w:trHeight w:val="1137"/>
        </w:trPr>
        <w:tc>
          <w:tcPr>
            <w:tcW w:w="1660" w:type="dxa"/>
          </w:tcPr>
          <w:p w14:paraId="234F548F" w14:textId="029FCB52" w:rsidR="00F63A5E" w:rsidRPr="006A1C25" w:rsidRDefault="00F63A5E" w:rsidP="00F63A5E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>
              <w:rPr>
                <w:b/>
              </w:rPr>
              <w:lastRenderedPageBreak/>
              <w:t>Testing and accessibility evidence</w:t>
            </w:r>
          </w:p>
        </w:tc>
        <w:tc>
          <w:tcPr>
            <w:tcW w:w="631" w:type="dxa"/>
          </w:tcPr>
          <w:p w14:paraId="356BAA5F" w14:textId="2564B602" w:rsidR="00F63A5E" w:rsidRPr="00526C9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b/>
              </w:rPr>
              <w:t>4%</w:t>
            </w:r>
          </w:p>
        </w:tc>
        <w:tc>
          <w:tcPr>
            <w:tcW w:w="2721" w:type="dxa"/>
          </w:tcPr>
          <w:p w14:paraId="62910543" w14:textId="77777777" w:rsidR="00F63A5E" w:rsidRDefault="00F63A5E" w:rsidP="00F63A5E">
            <w:pPr>
              <w:spacing w:after="0" w:line="240" w:lineRule="auto"/>
            </w:pPr>
            <w:r>
              <w:t>Excellent testing and accessibility evidence. Playwright, JMeter and Lighthouse results are clearly demonstrated and used to explain the system’s reliability, accessibility and behaviour under load.</w:t>
            </w:r>
          </w:p>
          <w:p w14:paraId="7E73CFBB" w14:textId="7083B7E0" w:rsidR="00F63A5E" w:rsidRPr="0035769E" w:rsidRDefault="00F63A5E" w:rsidP="00F63A5E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b/>
              </w:rPr>
              <w:t>3.5–4 marks</w:t>
            </w:r>
          </w:p>
        </w:tc>
        <w:tc>
          <w:tcPr>
            <w:tcW w:w="2466" w:type="dxa"/>
          </w:tcPr>
          <w:p w14:paraId="7F39A834" w14:textId="77777777" w:rsidR="00F63A5E" w:rsidRDefault="00F63A5E" w:rsidP="00F63A5E">
            <w:pPr>
              <w:spacing w:after="0" w:line="240" w:lineRule="auto"/>
            </w:pPr>
            <w:r>
              <w:t>Good testing and accessibility evidence with clear demonstration of the main checks. The results are mostly well explained and linked to the final design.</w:t>
            </w:r>
          </w:p>
          <w:p w14:paraId="3BF5353D" w14:textId="61F6BC8A" w:rsidR="00F63A5E" w:rsidRPr="0035769E" w:rsidRDefault="00F63A5E" w:rsidP="00F63A5E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b/>
              </w:rPr>
              <w:t>3.0–3.4 marks</w:t>
            </w:r>
          </w:p>
        </w:tc>
        <w:tc>
          <w:tcPr>
            <w:tcW w:w="2341" w:type="dxa"/>
          </w:tcPr>
          <w:p w14:paraId="489C415E" w14:textId="77777777" w:rsidR="00F63A5E" w:rsidRDefault="00F63A5E" w:rsidP="00F63A5E">
            <w:pPr>
              <w:spacing w:after="0" w:line="240" w:lineRule="auto"/>
            </w:pPr>
            <w:r>
              <w:t>Adequate testing evidence, but the demonstrations or explanations are limited or inconsistent.</w:t>
            </w:r>
          </w:p>
          <w:p w14:paraId="49084C30" w14:textId="2D84A1D2" w:rsidR="00F63A5E" w:rsidRPr="0035769E" w:rsidRDefault="00F63A5E" w:rsidP="00F63A5E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b/>
              </w:rPr>
              <w:t>2.5–2.9 marks</w:t>
            </w:r>
          </w:p>
        </w:tc>
        <w:tc>
          <w:tcPr>
            <w:tcW w:w="2188" w:type="dxa"/>
          </w:tcPr>
          <w:p w14:paraId="5138061F" w14:textId="77777777" w:rsidR="00F63A5E" w:rsidRDefault="00F63A5E" w:rsidP="00F63A5E">
            <w:pPr>
              <w:spacing w:after="0" w:line="240" w:lineRule="auto"/>
            </w:pPr>
            <w:r>
              <w:t>Weak testing or accessibility evidence. The results are incomplete or do not clearly support the system quality.</w:t>
            </w:r>
          </w:p>
          <w:p w14:paraId="5E5F9DE9" w14:textId="6D4FBCE8" w:rsidR="00F63A5E" w:rsidRPr="0035769E" w:rsidRDefault="00F63A5E" w:rsidP="00F63A5E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b/>
              </w:rPr>
              <w:t>2.0–2.4 marks</w:t>
            </w:r>
          </w:p>
        </w:tc>
        <w:tc>
          <w:tcPr>
            <w:tcW w:w="2305" w:type="dxa"/>
          </w:tcPr>
          <w:p w14:paraId="089EEF4C" w14:textId="77777777" w:rsidR="00F63A5E" w:rsidRDefault="00F63A5E" w:rsidP="00F63A5E">
            <w:pPr>
              <w:spacing w:after="0" w:line="240" w:lineRule="auto"/>
            </w:pPr>
            <w:r>
              <w:t>No meaningful testing or accessibility evidence is shown.</w:t>
            </w:r>
          </w:p>
          <w:p w14:paraId="1539D0A2" w14:textId="544EE7C3" w:rsidR="00F63A5E" w:rsidRPr="0035769E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US"/>
              </w:rPr>
            </w:pPr>
            <w:r>
              <w:rPr>
                <w:b/>
              </w:rPr>
              <w:t>&lt;2 marks</w:t>
            </w:r>
          </w:p>
        </w:tc>
      </w:tr>
      <w:tr w:rsidR="00F63A5E" w:rsidRPr="00864CE5" w14:paraId="64FEB7D0" w14:textId="77777777" w:rsidTr="00F63A5E">
        <w:trPr>
          <w:trHeight w:val="1137"/>
        </w:trPr>
        <w:tc>
          <w:tcPr>
            <w:tcW w:w="1660" w:type="dxa"/>
          </w:tcPr>
          <w:p w14:paraId="6C1A74BA" w14:textId="047FC38A" w:rsidR="00F63A5E" w:rsidRPr="00373F88" w:rsidRDefault="00F63A5E" w:rsidP="00F63A5E">
            <w:pPr>
              <w:jc w:val="left"/>
              <w:rPr>
                <w:rFonts w:ascii="Arial" w:hAnsi="Arial"/>
                <w:b/>
                <w:bCs/>
                <w:sz w:val="17"/>
                <w:szCs w:val="17"/>
                <w:lang w:val="en"/>
              </w:rPr>
            </w:pPr>
            <w:r>
              <w:rPr>
                <w:b/>
              </w:rPr>
              <w:t>Code quality and GitHub</w:t>
            </w:r>
          </w:p>
        </w:tc>
        <w:tc>
          <w:tcPr>
            <w:tcW w:w="631" w:type="dxa"/>
          </w:tcPr>
          <w:p w14:paraId="4DFCF580" w14:textId="453BEFF6" w:rsidR="00F63A5E" w:rsidRDefault="00F63A5E" w:rsidP="00F63A5E">
            <w:pPr>
              <w:jc w:val="left"/>
              <w:rPr>
                <w:rFonts w:ascii="Roboto" w:hAnsi="Roboto"/>
                <w:sz w:val="18"/>
                <w:szCs w:val="18"/>
              </w:rPr>
            </w:pPr>
            <w:r>
              <w:rPr>
                <w:b/>
              </w:rPr>
              <w:t>4%</w:t>
            </w:r>
          </w:p>
        </w:tc>
        <w:tc>
          <w:tcPr>
            <w:tcW w:w="2721" w:type="dxa"/>
          </w:tcPr>
          <w:p w14:paraId="4A3D2003" w14:textId="77777777" w:rsidR="00F63A5E" w:rsidRDefault="00F63A5E" w:rsidP="00F63A5E">
            <w:pPr>
              <w:spacing w:after="0" w:line="240" w:lineRule="auto"/>
            </w:pPr>
            <w:r>
              <w:t xml:space="preserve">Excellent code quality and repository practice. The GitHub homepage and commits show a clear development history, and the code is readable, maintainable, </w:t>
            </w:r>
            <w:proofErr w:type="spellStart"/>
            <w:r>
              <w:t>well structured</w:t>
            </w:r>
            <w:proofErr w:type="spellEnd"/>
            <w:r>
              <w:t xml:space="preserve"> and professionally presented.</w:t>
            </w:r>
          </w:p>
          <w:p w14:paraId="7C62FD59" w14:textId="2601E956" w:rsidR="00F63A5E" w:rsidRPr="003B3B3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b/>
              </w:rPr>
              <w:t>3.5–4 marks</w:t>
            </w:r>
          </w:p>
        </w:tc>
        <w:tc>
          <w:tcPr>
            <w:tcW w:w="2466" w:type="dxa"/>
          </w:tcPr>
          <w:p w14:paraId="57A16EFD" w14:textId="77777777" w:rsidR="00F63A5E" w:rsidRDefault="00F63A5E" w:rsidP="00F63A5E">
            <w:pPr>
              <w:spacing w:after="0" w:line="240" w:lineRule="auto"/>
            </w:pPr>
            <w:r>
              <w:t>Good code quality and repository practice with only minor issues in structure, documentation or commit history.</w:t>
            </w:r>
          </w:p>
          <w:p w14:paraId="7C9E34F7" w14:textId="672BC284" w:rsidR="00F63A5E" w:rsidRPr="003B3B3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b/>
              </w:rPr>
              <w:t>3.0–3.4 marks</w:t>
            </w:r>
          </w:p>
        </w:tc>
        <w:tc>
          <w:tcPr>
            <w:tcW w:w="2341" w:type="dxa"/>
          </w:tcPr>
          <w:p w14:paraId="5BBA89D4" w14:textId="77777777" w:rsidR="00F63A5E" w:rsidRDefault="00F63A5E" w:rsidP="00F63A5E">
            <w:pPr>
              <w:spacing w:after="0" w:line="240" w:lineRule="auto"/>
            </w:pPr>
            <w:r>
              <w:t>Acceptable code quality and GitHub use, but the structure or development history could be stronger.</w:t>
            </w:r>
          </w:p>
          <w:p w14:paraId="5C62EED3" w14:textId="1E468414" w:rsidR="00F63A5E" w:rsidRPr="003B3B3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b/>
              </w:rPr>
              <w:t>2.5–2.9 marks</w:t>
            </w:r>
          </w:p>
        </w:tc>
        <w:tc>
          <w:tcPr>
            <w:tcW w:w="2188" w:type="dxa"/>
          </w:tcPr>
          <w:p w14:paraId="147C7FD0" w14:textId="77777777" w:rsidR="00F63A5E" w:rsidRDefault="00F63A5E" w:rsidP="00F63A5E">
            <w:pPr>
              <w:spacing w:after="0" w:line="240" w:lineRule="auto"/>
            </w:pPr>
            <w:r>
              <w:t>Poor code quality or weak repository practice. The project history, structure or maintainability is limited.</w:t>
            </w:r>
          </w:p>
          <w:p w14:paraId="5A7101AC" w14:textId="073FFE12" w:rsidR="00F63A5E" w:rsidRPr="003B3B3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b/>
              </w:rPr>
              <w:t>2.0–2.4 marks</w:t>
            </w:r>
          </w:p>
        </w:tc>
        <w:tc>
          <w:tcPr>
            <w:tcW w:w="2305" w:type="dxa"/>
          </w:tcPr>
          <w:p w14:paraId="2B799C86" w14:textId="77777777" w:rsidR="00F63A5E" w:rsidRDefault="00F63A5E" w:rsidP="00F63A5E">
            <w:pPr>
              <w:spacing w:after="0" w:line="240" w:lineRule="auto"/>
            </w:pPr>
            <w:r>
              <w:t>No meaningful code quality or GitHub practice is demonstrated.</w:t>
            </w:r>
          </w:p>
          <w:p w14:paraId="3C5A0857" w14:textId="73767B0C" w:rsidR="00F63A5E" w:rsidRPr="003B3B33" w:rsidRDefault="00F63A5E" w:rsidP="00F63A5E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b/>
              </w:rPr>
              <w:t>&lt;2 marks</w:t>
            </w:r>
          </w:p>
        </w:tc>
      </w:tr>
      <w:tr w:rsidR="003B3B33" w:rsidRPr="00864CE5" w14:paraId="00E940CF" w14:textId="77777777" w:rsidTr="00F63A5E">
        <w:trPr>
          <w:trHeight w:val="149"/>
        </w:trPr>
        <w:tc>
          <w:tcPr>
            <w:tcW w:w="1660" w:type="dxa"/>
          </w:tcPr>
          <w:p w14:paraId="08474D06" w14:textId="4A132489" w:rsidR="003B3B33" w:rsidRPr="003B3B33" w:rsidRDefault="003B3B33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"/>
              </w:rPr>
            </w:pPr>
          </w:p>
        </w:tc>
        <w:tc>
          <w:tcPr>
            <w:tcW w:w="631" w:type="dxa"/>
          </w:tcPr>
          <w:p w14:paraId="3262A52A" w14:textId="53FDC8F4" w:rsidR="003B3B33" w:rsidRDefault="003B3B33" w:rsidP="003B3B33">
            <w:pPr>
              <w:jc w:val="left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2721" w:type="dxa"/>
          </w:tcPr>
          <w:p w14:paraId="0D6708C3" w14:textId="1FD5467C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466" w:type="dxa"/>
          </w:tcPr>
          <w:p w14:paraId="44C7E5C6" w14:textId="04E6A85A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341" w:type="dxa"/>
          </w:tcPr>
          <w:p w14:paraId="43C6BAF7" w14:textId="30213478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188" w:type="dxa"/>
          </w:tcPr>
          <w:p w14:paraId="39FF6DFF" w14:textId="7A65D820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305" w:type="dxa"/>
          </w:tcPr>
          <w:p w14:paraId="172BA86E" w14:textId="6100E534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</w:tr>
    </w:tbl>
    <w:p w14:paraId="47806A43" w14:textId="76FE7462" w:rsidR="00373F88" w:rsidRDefault="00373F88" w:rsidP="00373F88">
      <w:r>
        <w:rPr>
          <w:b/>
        </w:rPr>
        <w:t xml:space="preserve">Submission note: </w:t>
      </w:r>
      <w:r>
        <w:t xml:space="preserve">The video walkthrough is required for submission and should show your student ID, face and voice, along with a demonstration of the application and its key frontend features. </w:t>
      </w:r>
    </w:p>
    <w:p w14:paraId="0E3E71F6" w14:textId="0C1530D0" w:rsidR="00F87FC0" w:rsidRPr="00F92ADC" w:rsidRDefault="00F87FC0" w:rsidP="00BE64E9">
      <w:pPr>
        <w:pStyle w:val="NormalWeb"/>
        <w:spacing w:before="0" w:beforeAutospacing="0" w:after="200" w:afterAutospacing="0" w:line="276" w:lineRule="auto"/>
        <w:jc w:val="both"/>
        <w:rPr>
          <w:rFonts w:ascii="ITC Franklin Gothic Std Bk Cd" w:hAnsi="ITC Franklin Gothic Std Bk Cd"/>
          <w:sz w:val="2"/>
          <w:szCs w:val="2"/>
        </w:rPr>
      </w:pPr>
    </w:p>
    <w:sectPr w:rsidR="00F87FC0" w:rsidRPr="00F92ADC" w:rsidSect="00F30554">
      <w:headerReference w:type="default" r:id="rId8"/>
      <w:footerReference w:type="default" r:id="rId9"/>
      <w:pgSz w:w="16838" w:h="11906" w:orient="landscape" w:code="9"/>
      <w:pgMar w:top="720" w:right="720" w:bottom="720" w:left="1066" w:header="706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5AA7" w14:textId="77777777" w:rsidR="00E46FB0" w:rsidRDefault="00E46FB0" w:rsidP="008D61CE">
      <w:r>
        <w:separator/>
      </w:r>
    </w:p>
  </w:endnote>
  <w:endnote w:type="continuationSeparator" w:id="0">
    <w:p w14:paraId="7D53F367" w14:textId="77777777" w:rsidR="00E46FB0" w:rsidRDefault="00E46FB0" w:rsidP="008D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Franklin Gothic Std Bk Cd">
    <w:altName w:val="Calibri"/>
    <w:panose1 w:val="00000000000000000000"/>
    <w:charset w:val="00"/>
    <w:family w:val="roman"/>
    <w:notTrueType/>
    <w:pitch w:val="default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48E0" w14:textId="77777777" w:rsidR="00BB12F7" w:rsidRDefault="00BB12F7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</w:p>
  <w:p w14:paraId="59808FD7" w14:textId="77777777" w:rsidR="00BB12F7" w:rsidRPr="00D77979" w:rsidRDefault="00BB12F7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Page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PAGE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 of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NUMPAGES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E3889" w14:textId="77777777" w:rsidR="00E46FB0" w:rsidRDefault="00E46FB0" w:rsidP="008D61CE">
      <w:r>
        <w:separator/>
      </w:r>
    </w:p>
  </w:footnote>
  <w:footnote w:type="continuationSeparator" w:id="0">
    <w:p w14:paraId="4E9F491E" w14:textId="77777777" w:rsidR="00E46FB0" w:rsidRDefault="00E46FB0" w:rsidP="008D6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A4CE" w14:textId="77777777" w:rsidR="00BB12F7" w:rsidRDefault="00BB12F7" w:rsidP="006540F9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F2020FB" wp14:editId="5E9DFA8C">
          <wp:simplePos x="0" y="0"/>
          <wp:positionH relativeFrom="page">
            <wp:posOffset>0</wp:posOffset>
          </wp:positionH>
          <wp:positionV relativeFrom="paragraph">
            <wp:posOffset>-461755</wp:posOffset>
          </wp:positionV>
          <wp:extent cx="10686256" cy="7560526"/>
          <wp:effectExtent l="0" t="0" r="1270" b="2540"/>
          <wp:wrapNone/>
          <wp:docPr id="54" name="Picture 54">
            <a:extLst xmlns:a="http://schemas.openxmlformats.org/drawingml/2006/main">
              <a:ext uri="{FF2B5EF4-FFF2-40B4-BE49-F238E27FC236}">
                <a16:creationId xmlns:a16="http://schemas.microsoft.com/office/drawing/2014/main" id="{5C90D0CB-B4E8-490B-B37D-AF41246A6D5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 descr="Background pattern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56" cy="75605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B73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B38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47207A"/>
    <w:multiLevelType w:val="hybridMultilevel"/>
    <w:tmpl w:val="62F83CBE"/>
    <w:lvl w:ilvl="0" w:tplc="3864D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83655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3E1F9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086BC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23F7A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835D84"/>
    <w:multiLevelType w:val="multilevel"/>
    <w:tmpl w:val="F064E102"/>
    <w:styleLink w:val="CurrentList2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none"/>
      <w:lvlText w:val="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003A24"/>
    <w:multiLevelType w:val="hybridMultilevel"/>
    <w:tmpl w:val="BFE448BE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2E7AE9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73D1D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EA624D"/>
    <w:multiLevelType w:val="multilevel"/>
    <w:tmpl w:val="547A23B8"/>
    <w:styleLink w:val="CurrentList3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%2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362002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3625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762803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64F15"/>
    <w:multiLevelType w:val="hybridMultilevel"/>
    <w:tmpl w:val="4C1EA1D6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9D70D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5444F"/>
    <w:multiLevelType w:val="multilevel"/>
    <w:tmpl w:val="4A46C6A2"/>
    <w:styleLink w:val="CurrentList1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i%2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600FE2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3D0E1C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2A13B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8091347">
    <w:abstractNumId w:val="17"/>
  </w:num>
  <w:num w:numId="2" w16cid:durableId="1262953387">
    <w:abstractNumId w:val="4"/>
  </w:num>
  <w:num w:numId="3" w16cid:durableId="1294948630">
    <w:abstractNumId w:val="9"/>
  </w:num>
  <w:num w:numId="4" w16cid:durableId="1377509989">
    <w:abstractNumId w:val="7"/>
  </w:num>
  <w:num w:numId="5" w16cid:durableId="1385134795">
    <w:abstractNumId w:val="1"/>
  </w:num>
  <w:num w:numId="6" w16cid:durableId="1399281285">
    <w:abstractNumId w:val="12"/>
  </w:num>
  <w:num w:numId="7" w16cid:durableId="1428578844">
    <w:abstractNumId w:val="6"/>
  </w:num>
  <w:num w:numId="8" w16cid:durableId="1640260791">
    <w:abstractNumId w:val="13"/>
  </w:num>
  <w:num w:numId="9" w16cid:durableId="1834680513">
    <w:abstractNumId w:val="10"/>
  </w:num>
  <w:num w:numId="10" w16cid:durableId="1958025085">
    <w:abstractNumId w:val="15"/>
  </w:num>
  <w:num w:numId="11" w16cid:durableId="2120296765">
    <w:abstractNumId w:val="14"/>
  </w:num>
  <w:num w:numId="12" w16cid:durableId="374745181">
    <w:abstractNumId w:val="3"/>
  </w:num>
  <w:num w:numId="13" w16cid:durableId="380054279">
    <w:abstractNumId w:val="2"/>
  </w:num>
  <w:num w:numId="14" w16cid:durableId="405222810">
    <w:abstractNumId w:val="19"/>
  </w:num>
  <w:num w:numId="15" w16cid:durableId="411582771">
    <w:abstractNumId w:val="0"/>
  </w:num>
  <w:num w:numId="16" w16cid:durableId="418409721">
    <w:abstractNumId w:val="18"/>
  </w:num>
  <w:num w:numId="17" w16cid:durableId="544026895">
    <w:abstractNumId w:val="20"/>
  </w:num>
  <w:num w:numId="18" w16cid:durableId="720059131">
    <w:abstractNumId w:val="5"/>
  </w:num>
  <w:num w:numId="19" w16cid:durableId="749354550">
    <w:abstractNumId w:val="11"/>
  </w:num>
  <w:num w:numId="20" w16cid:durableId="848640433">
    <w:abstractNumId w:val="16"/>
  </w:num>
  <w:num w:numId="21" w16cid:durableId="89090130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CE"/>
    <w:rsid w:val="00003CB6"/>
    <w:rsid w:val="0000582C"/>
    <w:rsid w:val="00007936"/>
    <w:rsid w:val="000131B5"/>
    <w:rsid w:val="0001617D"/>
    <w:rsid w:val="000242A4"/>
    <w:rsid w:val="00025630"/>
    <w:rsid w:val="000265D6"/>
    <w:rsid w:val="00031D3C"/>
    <w:rsid w:val="00032D9A"/>
    <w:rsid w:val="0003573D"/>
    <w:rsid w:val="000405E6"/>
    <w:rsid w:val="00057C0C"/>
    <w:rsid w:val="00060568"/>
    <w:rsid w:val="0006652B"/>
    <w:rsid w:val="00066EE8"/>
    <w:rsid w:val="0007232F"/>
    <w:rsid w:val="00073001"/>
    <w:rsid w:val="00073F49"/>
    <w:rsid w:val="0007628D"/>
    <w:rsid w:val="00076DEF"/>
    <w:rsid w:val="00077865"/>
    <w:rsid w:val="0007797E"/>
    <w:rsid w:val="00080AA0"/>
    <w:rsid w:val="00085A8D"/>
    <w:rsid w:val="00086914"/>
    <w:rsid w:val="00090874"/>
    <w:rsid w:val="00091091"/>
    <w:rsid w:val="0009118B"/>
    <w:rsid w:val="00094623"/>
    <w:rsid w:val="0009609B"/>
    <w:rsid w:val="000A16A3"/>
    <w:rsid w:val="000A2F67"/>
    <w:rsid w:val="000A6164"/>
    <w:rsid w:val="000B3414"/>
    <w:rsid w:val="000B5508"/>
    <w:rsid w:val="000C151E"/>
    <w:rsid w:val="000C6FC3"/>
    <w:rsid w:val="000D3FF8"/>
    <w:rsid w:val="000D4EB8"/>
    <w:rsid w:val="000D69AF"/>
    <w:rsid w:val="000D6CDF"/>
    <w:rsid w:val="000E349B"/>
    <w:rsid w:val="000E39DE"/>
    <w:rsid w:val="000E7139"/>
    <w:rsid w:val="000F1E4F"/>
    <w:rsid w:val="00105367"/>
    <w:rsid w:val="001068A2"/>
    <w:rsid w:val="00113893"/>
    <w:rsid w:val="00113DE2"/>
    <w:rsid w:val="001156F3"/>
    <w:rsid w:val="00116C09"/>
    <w:rsid w:val="001218DA"/>
    <w:rsid w:val="00121FCE"/>
    <w:rsid w:val="00125233"/>
    <w:rsid w:val="001258FE"/>
    <w:rsid w:val="0012682B"/>
    <w:rsid w:val="00130089"/>
    <w:rsid w:val="00135491"/>
    <w:rsid w:val="00137629"/>
    <w:rsid w:val="0013774A"/>
    <w:rsid w:val="00142C5E"/>
    <w:rsid w:val="001477F1"/>
    <w:rsid w:val="001611FC"/>
    <w:rsid w:val="00164E79"/>
    <w:rsid w:val="00165E94"/>
    <w:rsid w:val="00167535"/>
    <w:rsid w:val="00173A57"/>
    <w:rsid w:val="0017470A"/>
    <w:rsid w:val="0017707D"/>
    <w:rsid w:val="0019737B"/>
    <w:rsid w:val="001A3276"/>
    <w:rsid w:val="001A6C2B"/>
    <w:rsid w:val="001B2952"/>
    <w:rsid w:val="001B7917"/>
    <w:rsid w:val="001C0797"/>
    <w:rsid w:val="001C12B6"/>
    <w:rsid w:val="001C1777"/>
    <w:rsid w:val="001C3C24"/>
    <w:rsid w:val="001C69D1"/>
    <w:rsid w:val="001C77FB"/>
    <w:rsid w:val="001D12DA"/>
    <w:rsid w:val="001D634F"/>
    <w:rsid w:val="001E1896"/>
    <w:rsid w:val="001E5985"/>
    <w:rsid w:val="001E68EB"/>
    <w:rsid w:val="001F0AD1"/>
    <w:rsid w:val="001F0F50"/>
    <w:rsid w:val="001F2259"/>
    <w:rsid w:val="001F2585"/>
    <w:rsid w:val="001F659E"/>
    <w:rsid w:val="001F66BE"/>
    <w:rsid w:val="002042AF"/>
    <w:rsid w:val="00211988"/>
    <w:rsid w:val="00211C8A"/>
    <w:rsid w:val="00217E0C"/>
    <w:rsid w:val="002208AA"/>
    <w:rsid w:val="002217E6"/>
    <w:rsid w:val="002225D8"/>
    <w:rsid w:val="002279C5"/>
    <w:rsid w:val="0023286E"/>
    <w:rsid w:val="00233399"/>
    <w:rsid w:val="00237A38"/>
    <w:rsid w:val="0025119C"/>
    <w:rsid w:val="00253BAF"/>
    <w:rsid w:val="00262302"/>
    <w:rsid w:val="002703A7"/>
    <w:rsid w:val="00276F5A"/>
    <w:rsid w:val="00283E62"/>
    <w:rsid w:val="002842FF"/>
    <w:rsid w:val="0028434F"/>
    <w:rsid w:val="00285874"/>
    <w:rsid w:val="0028654E"/>
    <w:rsid w:val="00291E2C"/>
    <w:rsid w:val="0029587F"/>
    <w:rsid w:val="002A0182"/>
    <w:rsid w:val="002A1BD0"/>
    <w:rsid w:val="002A467F"/>
    <w:rsid w:val="002B0D85"/>
    <w:rsid w:val="002B10DB"/>
    <w:rsid w:val="002B35B3"/>
    <w:rsid w:val="002B5E26"/>
    <w:rsid w:val="002B6BC9"/>
    <w:rsid w:val="002C1314"/>
    <w:rsid w:val="002C2B5A"/>
    <w:rsid w:val="002C68CB"/>
    <w:rsid w:val="002C777A"/>
    <w:rsid w:val="002D044E"/>
    <w:rsid w:val="002D20EA"/>
    <w:rsid w:val="002D29ED"/>
    <w:rsid w:val="002D5A5C"/>
    <w:rsid w:val="002E04EC"/>
    <w:rsid w:val="002E0BBD"/>
    <w:rsid w:val="002E0F63"/>
    <w:rsid w:val="002E148C"/>
    <w:rsid w:val="002E39C5"/>
    <w:rsid w:val="002E5557"/>
    <w:rsid w:val="002E7AAF"/>
    <w:rsid w:val="002F0AE2"/>
    <w:rsid w:val="002F1725"/>
    <w:rsid w:val="002F2AE7"/>
    <w:rsid w:val="002F37B4"/>
    <w:rsid w:val="002F3966"/>
    <w:rsid w:val="002F7267"/>
    <w:rsid w:val="002F781B"/>
    <w:rsid w:val="00300F43"/>
    <w:rsid w:val="00301821"/>
    <w:rsid w:val="0030211B"/>
    <w:rsid w:val="00302139"/>
    <w:rsid w:val="00302340"/>
    <w:rsid w:val="00312778"/>
    <w:rsid w:val="0032284E"/>
    <w:rsid w:val="003255F1"/>
    <w:rsid w:val="003261D2"/>
    <w:rsid w:val="003263CB"/>
    <w:rsid w:val="00336A2F"/>
    <w:rsid w:val="00336E6A"/>
    <w:rsid w:val="00345C0C"/>
    <w:rsid w:val="003501D2"/>
    <w:rsid w:val="00350592"/>
    <w:rsid w:val="0035769E"/>
    <w:rsid w:val="00357EDC"/>
    <w:rsid w:val="0036119C"/>
    <w:rsid w:val="0036243D"/>
    <w:rsid w:val="00362E03"/>
    <w:rsid w:val="00365228"/>
    <w:rsid w:val="00371195"/>
    <w:rsid w:val="00372956"/>
    <w:rsid w:val="00373F88"/>
    <w:rsid w:val="003916B0"/>
    <w:rsid w:val="003919E6"/>
    <w:rsid w:val="00396682"/>
    <w:rsid w:val="003A06C9"/>
    <w:rsid w:val="003A3082"/>
    <w:rsid w:val="003A36A0"/>
    <w:rsid w:val="003A628E"/>
    <w:rsid w:val="003B0807"/>
    <w:rsid w:val="003B0886"/>
    <w:rsid w:val="003B2B90"/>
    <w:rsid w:val="003B3B33"/>
    <w:rsid w:val="003B651A"/>
    <w:rsid w:val="003B70AD"/>
    <w:rsid w:val="003B7BD2"/>
    <w:rsid w:val="003C0085"/>
    <w:rsid w:val="003C0BE5"/>
    <w:rsid w:val="003C12C0"/>
    <w:rsid w:val="003C1496"/>
    <w:rsid w:val="003C1918"/>
    <w:rsid w:val="003C228B"/>
    <w:rsid w:val="003C2697"/>
    <w:rsid w:val="003C7AA0"/>
    <w:rsid w:val="003D2B08"/>
    <w:rsid w:val="003D58C6"/>
    <w:rsid w:val="003E5C31"/>
    <w:rsid w:val="003E6423"/>
    <w:rsid w:val="003E7B23"/>
    <w:rsid w:val="003F03CF"/>
    <w:rsid w:val="003F08A8"/>
    <w:rsid w:val="003F0B9C"/>
    <w:rsid w:val="004005A4"/>
    <w:rsid w:val="00403660"/>
    <w:rsid w:val="004069D2"/>
    <w:rsid w:val="00407688"/>
    <w:rsid w:val="00411F5E"/>
    <w:rsid w:val="00412654"/>
    <w:rsid w:val="00417DE6"/>
    <w:rsid w:val="00421121"/>
    <w:rsid w:val="0042224D"/>
    <w:rsid w:val="00422973"/>
    <w:rsid w:val="004306B8"/>
    <w:rsid w:val="004314BA"/>
    <w:rsid w:val="0043444F"/>
    <w:rsid w:val="004354EC"/>
    <w:rsid w:val="00441F33"/>
    <w:rsid w:val="0044453E"/>
    <w:rsid w:val="00450AE6"/>
    <w:rsid w:val="00450EA7"/>
    <w:rsid w:val="00451F27"/>
    <w:rsid w:val="004521A6"/>
    <w:rsid w:val="0045590C"/>
    <w:rsid w:val="00455A9A"/>
    <w:rsid w:val="004561EE"/>
    <w:rsid w:val="00457158"/>
    <w:rsid w:val="00461CFB"/>
    <w:rsid w:val="00467749"/>
    <w:rsid w:val="00467844"/>
    <w:rsid w:val="0047754C"/>
    <w:rsid w:val="00477D72"/>
    <w:rsid w:val="00481968"/>
    <w:rsid w:val="0048425B"/>
    <w:rsid w:val="004859DD"/>
    <w:rsid w:val="004866D3"/>
    <w:rsid w:val="00487DEB"/>
    <w:rsid w:val="004910ED"/>
    <w:rsid w:val="00496C45"/>
    <w:rsid w:val="00497682"/>
    <w:rsid w:val="004A3706"/>
    <w:rsid w:val="004A55D9"/>
    <w:rsid w:val="004B0251"/>
    <w:rsid w:val="004B332F"/>
    <w:rsid w:val="004B450D"/>
    <w:rsid w:val="004B5CA7"/>
    <w:rsid w:val="004C209C"/>
    <w:rsid w:val="004C7D70"/>
    <w:rsid w:val="004D3289"/>
    <w:rsid w:val="004E29E6"/>
    <w:rsid w:val="004E2EE3"/>
    <w:rsid w:val="004E63CE"/>
    <w:rsid w:val="004F3B04"/>
    <w:rsid w:val="004F679B"/>
    <w:rsid w:val="00503BB6"/>
    <w:rsid w:val="00504105"/>
    <w:rsid w:val="0050507F"/>
    <w:rsid w:val="005062E0"/>
    <w:rsid w:val="00506CBB"/>
    <w:rsid w:val="0050774B"/>
    <w:rsid w:val="00515BBE"/>
    <w:rsid w:val="00515F52"/>
    <w:rsid w:val="005179DC"/>
    <w:rsid w:val="00521631"/>
    <w:rsid w:val="005245B9"/>
    <w:rsid w:val="005269E1"/>
    <w:rsid w:val="00526C93"/>
    <w:rsid w:val="00530467"/>
    <w:rsid w:val="005369CC"/>
    <w:rsid w:val="00540687"/>
    <w:rsid w:val="00541563"/>
    <w:rsid w:val="005456E6"/>
    <w:rsid w:val="005474E2"/>
    <w:rsid w:val="00547C80"/>
    <w:rsid w:val="00554747"/>
    <w:rsid w:val="00555DE9"/>
    <w:rsid w:val="005577E9"/>
    <w:rsid w:val="00560120"/>
    <w:rsid w:val="00562B99"/>
    <w:rsid w:val="00563D2E"/>
    <w:rsid w:val="0056439C"/>
    <w:rsid w:val="005670C3"/>
    <w:rsid w:val="00570A39"/>
    <w:rsid w:val="00573BEB"/>
    <w:rsid w:val="0058254A"/>
    <w:rsid w:val="00583ADB"/>
    <w:rsid w:val="005919F3"/>
    <w:rsid w:val="00592C4B"/>
    <w:rsid w:val="0059573C"/>
    <w:rsid w:val="00596973"/>
    <w:rsid w:val="005A34C8"/>
    <w:rsid w:val="005B0CE7"/>
    <w:rsid w:val="005B3E0F"/>
    <w:rsid w:val="005B467E"/>
    <w:rsid w:val="005B54EA"/>
    <w:rsid w:val="005C31D8"/>
    <w:rsid w:val="005C4B9B"/>
    <w:rsid w:val="005D1467"/>
    <w:rsid w:val="005D2456"/>
    <w:rsid w:val="005D35FC"/>
    <w:rsid w:val="005D3C99"/>
    <w:rsid w:val="005D3CED"/>
    <w:rsid w:val="005D4ED0"/>
    <w:rsid w:val="005D7634"/>
    <w:rsid w:val="005E108D"/>
    <w:rsid w:val="005E2190"/>
    <w:rsid w:val="005E5EE6"/>
    <w:rsid w:val="005F0175"/>
    <w:rsid w:val="005F338F"/>
    <w:rsid w:val="005F75D6"/>
    <w:rsid w:val="006044D0"/>
    <w:rsid w:val="00604A68"/>
    <w:rsid w:val="006074D3"/>
    <w:rsid w:val="00612F9C"/>
    <w:rsid w:val="0061414C"/>
    <w:rsid w:val="006172BC"/>
    <w:rsid w:val="00617540"/>
    <w:rsid w:val="00617947"/>
    <w:rsid w:val="00621DAA"/>
    <w:rsid w:val="0062605D"/>
    <w:rsid w:val="006310E3"/>
    <w:rsid w:val="00631280"/>
    <w:rsid w:val="00641579"/>
    <w:rsid w:val="00646FE6"/>
    <w:rsid w:val="006540F9"/>
    <w:rsid w:val="006545E3"/>
    <w:rsid w:val="0065671C"/>
    <w:rsid w:val="00656892"/>
    <w:rsid w:val="00664C39"/>
    <w:rsid w:val="00666752"/>
    <w:rsid w:val="006706A9"/>
    <w:rsid w:val="0067234C"/>
    <w:rsid w:val="0067377C"/>
    <w:rsid w:val="00675D7A"/>
    <w:rsid w:val="006764DD"/>
    <w:rsid w:val="006770E8"/>
    <w:rsid w:val="006777DA"/>
    <w:rsid w:val="006801DB"/>
    <w:rsid w:val="00681605"/>
    <w:rsid w:val="00681FBE"/>
    <w:rsid w:val="00684578"/>
    <w:rsid w:val="0068506A"/>
    <w:rsid w:val="00691B32"/>
    <w:rsid w:val="006928EB"/>
    <w:rsid w:val="00693963"/>
    <w:rsid w:val="00694143"/>
    <w:rsid w:val="00695C1A"/>
    <w:rsid w:val="006963C4"/>
    <w:rsid w:val="006A08C4"/>
    <w:rsid w:val="006A0B90"/>
    <w:rsid w:val="006A1C25"/>
    <w:rsid w:val="006A2C50"/>
    <w:rsid w:val="006A75A9"/>
    <w:rsid w:val="006B139B"/>
    <w:rsid w:val="006B63E1"/>
    <w:rsid w:val="006B7F66"/>
    <w:rsid w:val="006C45F0"/>
    <w:rsid w:val="006D1740"/>
    <w:rsid w:val="006D3717"/>
    <w:rsid w:val="006D5C19"/>
    <w:rsid w:val="006E14C6"/>
    <w:rsid w:val="006E272B"/>
    <w:rsid w:val="006E2EF6"/>
    <w:rsid w:val="006E3702"/>
    <w:rsid w:val="006E383A"/>
    <w:rsid w:val="006E45C4"/>
    <w:rsid w:val="006E5F9F"/>
    <w:rsid w:val="006E662F"/>
    <w:rsid w:val="006F4D05"/>
    <w:rsid w:val="006F5680"/>
    <w:rsid w:val="006F63C1"/>
    <w:rsid w:val="00700015"/>
    <w:rsid w:val="007003B4"/>
    <w:rsid w:val="00701B3F"/>
    <w:rsid w:val="00706093"/>
    <w:rsid w:val="00707805"/>
    <w:rsid w:val="00713A8E"/>
    <w:rsid w:val="0072148D"/>
    <w:rsid w:val="007250BD"/>
    <w:rsid w:val="007302FD"/>
    <w:rsid w:val="00732B61"/>
    <w:rsid w:val="00740A6E"/>
    <w:rsid w:val="00740E49"/>
    <w:rsid w:val="00746D2D"/>
    <w:rsid w:val="007547A5"/>
    <w:rsid w:val="00754A60"/>
    <w:rsid w:val="00761B33"/>
    <w:rsid w:val="00762C4C"/>
    <w:rsid w:val="00763305"/>
    <w:rsid w:val="007662FB"/>
    <w:rsid w:val="0076653C"/>
    <w:rsid w:val="0076658A"/>
    <w:rsid w:val="00771A4E"/>
    <w:rsid w:val="00772D9D"/>
    <w:rsid w:val="00774130"/>
    <w:rsid w:val="00776188"/>
    <w:rsid w:val="007778EA"/>
    <w:rsid w:val="00783BFA"/>
    <w:rsid w:val="00785519"/>
    <w:rsid w:val="00785E8B"/>
    <w:rsid w:val="0079307A"/>
    <w:rsid w:val="00793C93"/>
    <w:rsid w:val="007970E7"/>
    <w:rsid w:val="007B0034"/>
    <w:rsid w:val="007B0A5F"/>
    <w:rsid w:val="007B241C"/>
    <w:rsid w:val="007B25A9"/>
    <w:rsid w:val="007B2E19"/>
    <w:rsid w:val="007B3786"/>
    <w:rsid w:val="007B44FE"/>
    <w:rsid w:val="007B59F6"/>
    <w:rsid w:val="007B78CA"/>
    <w:rsid w:val="007C4819"/>
    <w:rsid w:val="007C503A"/>
    <w:rsid w:val="007D24DB"/>
    <w:rsid w:val="007E14A5"/>
    <w:rsid w:val="007E1827"/>
    <w:rsid w:val="007E19B4"/>
    <w:rsid w:val="007E5720"/>
    <w:rsid w:val="007F1DA5"/>
    <w:rsid w:val="008014D3"/>
    <w:rsid w:val="00801C7E"/>
    <w:rsid w:val="0081448D"/>
    <w:rsid w:val="00817B50"/>
    <w:rsid w:val="008214B5"/>
    <w:rsid w:val="008245AD"/>
    <w:rsid w:val="008249B6"/>
    <w:rsid w:val="008249FA"/>
    <w:rsid w:val="008305E4"/>
    <w:rsid w:val="00833F06"/>
    <w:rsid w:val="008341A6"/>
    <w:rsid w:val="00834EE8"/>
    <w:rsid w:val="00835254"/>
    <w:rsid w:val="008466AD"/>
    <w:rsid w:val="0085276E"/>
    <w:rsid w:val="0085354F"/>
    <w:rsid w:val="00854C6A"/>
    <w:rsid w:val="00854D1F"/>
    <w:rsid w:val="0085520F"/>
    <w:rsid w:val="008554A2"/>
    <w:rsid w:val="008558C1"/>
    <w:rsid w:val="00857128"/>
    <w:rsid w:val="00860844"/>
    <w:rsid w:val="008610BA"/>
    <w:rsid w:val="0086603B"/>
    <w:rsid w:val="00867D1D"/>
    <w:rsid w:val="00873987"/>
    <w:rsid w:val="00873DBE"/>
    <w:rsid w:val="00886AEF"/>
    <w:rsid w:val="00890F6B"/>
    <w:rsid w:val="00894AF6"/>
    <w:rsid w:val="00895BEA"/>
    <w:rsid w:val="008A0D3A"/>
    <w:rsid w:val="008A13AE"/>
    <w:rsid w:val="008B03E0"/>
    <w:rsid w:val="008B0FEC"/>
    <w:rsid w:val="008B5341"/>
    <w:rsid w:val="008B5556"/>
    <w:rsid w:val="008B7258"/>
    <w:rsid w:val="008C0696"/>
    <w:rsid w:val="008C73EC"/>
    <w:rsid w:val="008D1DA9"/>
    <w:rsid w:val="008D3D3D"/>
    <w:rsid w:val="008D61CE"/>
    <w:rsid w:val="008E338A"/>
    <w:rsid w:val="008E38B8"/>
    <w:rsid w:val="008E4B93"/>
    <w:rsid w:val="008F17BD"/>
    <w:rsid w:val="008F316B"/>
    <w:rsid w:val="008F3FEB"/>
    <w:rsid w:val="008F4809"/>
    <w:rsid w:val="008F4E88"/>
    <w:rsid w:val="008F54B6"/>
    <w:rsid w:val="008F7ACF"/>
    <w:rsid w:val="0090271A"/>
    <w:rsid w:val="00903555"/>
    <w:rsid w:val="009040D4"/>
    <w:rsid w:val="009114B8"/>
    <w:rsid w:val="00916195"/>
    <w:rsid w:val="0091736C"/>
    <w:rsid w:val="00926F8B"/>
    <w:rsid w:val="009273C8"/>
    <w:rsid w:val="00931304"/>
    <w:rsid w:val="0093200A"/>
    <w:rsid w:val="00933324"/>
    <w:rsid w:val="00934534"/>
    <w:rsid w:val="009357B5"/>
    <w:rsid w:val="009419CC"/>
    <w:rsid w:val="00941CDF"/>
    <w:rsid w:val="009455E8"/>
    <w:rsid w:val="00964021"/>
    <w:rsid w:val="009672F3"/>
    <w:rsid w:val="00967792"/>
    <w:rsid w:val="00980768"/>
    <w:rsid w:val="00990EBC"/>
    <w:rsid w:val="009A38A3"/>
    <w:rsid w:val="009A59F4"/>
    <w:rsid w:val="009A69C2"/>
    <w:rsid w:val="009B3273"/>
    <w:rsid w:val="009B5130"/>
    <w:rsid w:val="009B73AB"/>
    <w:rsid w:val="009C171A"/>
    <w:rsid w:val="009C58FB"/>
    <w:rsid w:val="009C5FBA"/>
    <w:rsid w:val="009D0A7A"/>
    <w:rsid w:val="009D38B2"/>
    <w:rsid w:val="009D6B2A"/>
    <w:rsid w:val="009F0F71"/>
    <w:rsid w:val="009F32C2"/>
    <w:rsid w:val="009F4C1B"/>
    <w:rsid w:val="009F5BD0"/>
    <w:rsid w:val="00A02368"/>
    <w:rsid w:val="00A07722"/>
    <w:rsid w:val="00A16ACB"/>
    <w:rsid w:val="00A22013"/>
    <w:rsid w:val="00A237E6"/>
    <w:rsid w:val="00A24E4E"/>
    <w:rsid w:val="00A27F84"/>
    <w:rsid w:val="00A55621"/>
    <w:rsid w:val="00A57C01"/>
    <w:rsid w:val="00A703DB"/>
    <w:rsid w:val="00A720B2"/>
    <w:rsid w:val="00A75519"/>
    <w:rsid w:val="00A77CEE"/>
    <w:rsid w:val="00A807C3"/>
    <w:rsid w:val="00A811AF"/>
    <w:rsid w:val="00A83CB0"/>
    <w:rsid w:val="00A85F34"/>
    <w:rsid w:val="00A92225"/>
    <w:rsid w:val="00AA76B9"/>
    <w:rsid w:val="00AB1A05"/>
    <w:rsid w:val="00AB4071"/>
    <w:rsid w:val="00AB4B00"/>
    <w:rsid w:val="00AC0584"/>
    <w:rsid w:val="00AC1365"/>
    <w:rsid w:val="00AC3693"/>
    <w:rsid w:val="00AC4FB2"/>
    <w:rsid w:val="00AC502A"/>
    <w:rsid w:val="00AC5C3E"/>
    <w:rsid w:val="00AD18FD"/>
    <w:rsid w:val="00AD457A"/>
    <w:rsid w:val="00AD5ACE"/>
    <w:rsid w:val="00AD7FCE"/>
    <w:rsid w:val="00AE244A"/>
    <w:rsid w:val="00AE2EB9"/>
    <w:rsid w:val="00AE7784"/>
    <w:rsid w:val="00AF4C6D"/>
    <w:rsid w:val="00AF5153"/>
    <w:rsid w:val="00AF75AE"/>
    <w:rsid w:val="00B156FB"/>
    <w:rsid w:val="00B1686D"/>
    <w:rsid w:val="00B231A3"/>
    <w:rsid w:val="00B2381F"/>
    <w:rsid w:val="00B253AA"/>
    <w:rsid w:val="00B25A50"/>
    <w:rsid w:val="00B25A77"/>
    <w:rsid w:val="00B25D8C"/>
    <w:rsid w:val="00B339EC"/>
    <w:rsid w:val="00B34FAE"/>
    <w:rsid w:val="00B37316"/>
    <w:rsid w:val="00B42523"/>
    <w:rsid w:val="00B42950"/>
    <w:rsid w:val="00B4536F"/>
    <w:rsid w:val="00B548D8"/>
    <w:rsid w:val="00B603C7"/>
    <w:rsid w:val="00B62102"/>
    <w:rsid w:val="00B6288E"/>
    <w:rsid w:val="00B71B20"/>
    <w:rsid w:val="00B72F35"/>
    <w:rsid w:val="00B748F1"/>
    <w:rsid w:val="00B804E1"/>
    <w:rsid w:val="00B8377A"/>
    <w:rsid w:val="00B83DD0"/>
    <w:rsid w:val="00B85902"/>
    <w:rsid w:val="00B85B0E"/>
    <w:rsid w:val="00B93B10"/>
    <w:rsid w:val="00B95CB0"/>
    <w:rsid w:val="00BA0715"/>
    <w:rsid w:val="00BA3345"/>
    <w:rsid w:val="00BA373B"/>
    <w:rsid w:val="00BA6DB4"/>
    <w:rsid w:val="00BB12F7"/>
    <w:rsid w:val="00BB6129"/>
    <w:rsid w:val="00BC39CB"/>
    <w:rsid w:val="00BC65A6"/>
    <w:rsid w:val="00BD1D47"/>
    <w:rsid w:val="00BD381A"/>
    <w:rsid w:val="00BD4EBF"/>
    <w:rsid w:val="00BD6DDE"/>
    <w:rsid w:val="00BD7D60"/>
    <w:rsid w:val="00BE0E26"/>
    <w:rsid w:val="00BE3C65"/>
    <w:rsid w:val="00BE5DC0"/>
    <w:rsid w:val="00BE64E9"/>
    <w:rsid w:val="00BE6578"/>
    <w:rsid w:val="00BF08AC"/>
    <w:rsid w:val="00BF1ABE"/>
    <w:rsid w:val="00BF1C68"/>
    <w:rsid w:val="00BF4B23"/>
    <w:rsid w:val="00C03EEB"/>
    <w:rsid w:val="00C0516F"/>
    <w:rsid w:val="00C05199"/>
    <w:rsid w:val="00C0669A"/>
    <w:rsid w:val="00C1357D"/>
    <w:rsid w:val="00C14242"/>
    <w:rsid w:val="00C17FCA"/>
    <w:rsid w:val="00C2266B"/>
    <w:rsid w:val="00C25CB4"/>
    <w:rsid w:val="00C27A05"/>
    <w:rsid w:val="00C30930"/>
    <w:rsid w:val="00C31B82"/>
    <w:rsid w:val="00C31DA9"/>
    <w:rsid w:val="00C361D7"/>
    <w:rsid w:val="00C424F3"/>
    <w:rsid w:val="00C44B0E"/>
    <w:rsid w:val="00C44D68"/>
    <w:rsid w:val="00C45ED4"/>
    <w:rsid w:val="00C50687"/>
    <w:rsid w:val="00C52EB1"/>
    <w:rsid w:val="00C53E33"/>
    <w:rsid w:val="00C53FC5"/>
    <w:rsid w:val="00C54B6D"/>
    <w:rsid w:val="00C54BFD"/>
    <w:rsid w:val="00C562B6"/>
    <w:rsid w:val="00C62F25"/>
    <w:rsid w:val="00C64CB2"/>
    <w:rsid w:val="00C67602"/>
    <w:rsid w:val="00C67A2C"/>
    <w:rsid w:val="00C7079E"/>
    <w:rsid w:val="00C75F5C"/>
    <w:rsid w:val="00C774CE"/>
    <w:rsid w:val="00C87C1F"/>
    <w:rsid w:val="00C91AD6"/>
    <w:rsid w:val="00C95811"/>
    <w:rsid w:val="00C973BD"/>
    <w:rsid w:val="00CA01A4"/>
    <w:rsid w:val="00CA3E4C"/>
    <w:rsid w:val="00CB14D9"/>
    <w:rsid w:val="00CB274E"/>
    <w:rsid w:val="00CB4E5E"/>
    <w:rsid w:val="00CC136A"/>
    <w:rsid w:val="00CC1622"/>
    <w:rsid w:val="00CC3421"/>
    <w:rsid w:val="00CC3495"/>
    <w:rsid w:val="00CC4020"/>
    <w:rsid w:val="00CC4356"/>
    <w:rsid w:val="00CD13D3"/>
    <w:rsid w:val="00CD2E16"/>
    <w:rsid w:val="00CD3256"/>
    <w:rsid w:val="00CD7D11"/>
    <w:rsid w:val="00CE0244"/>
    <w:rsid w:val="00CE14BD"/>
    <w:rsid w:val="00CE540A"/>
    <w:rsid w:val="00CE5496"/>
    <w:rsid w:val="00CE58E6"/>
    <w:rsid w:val="00CF3DF7"/>
    <w:rsid w:val="00CF517A"/>
    <w:rsid w:val="00CF6DD4"/>
    <w:rsid w:val="00D00247"/>
    <w:rsid w:val="00D00575"/>
    <w:rsid w:val="00D048AE"/>
    <w:rsid w:val="00D054FC"/>
    <w:rsid w:val="00D071A1"/>
    <w:rsid w:val="00D071B8"/>
    <w:rsid w:val="00D122A8"/>
    <w:rsid w:val="00D131C4"/>
    <w:rsid w:val="00D23657"/>
    <w:rsid w:val="00D24595"/>
    <w:rsid w:val="00D303C0"/>
    <w:rsid w:val="00D30AAE"/>
    <w:rsid w:val="00D32201"/>
    <w:rsid w:val="00D3264C"/>
    <w:rsid w:val="00D4481C"/>
    <w:rsid w:val="00D45EFA"/>
    <w:rsid w:val="00D4660C"/>
    <w:rsid w:val="00D50977"/>
    <w:rsid w:val="00D52B3F"/>
    <w:rsid w:val="00D57FCF"/>
    <w:rsid w:val="00D65D32"/>
    <w:rsid w:val="00D6731F"/>
    <w:rsid w:val="00D744D2"/>
    <w:rsid w:val="00D775F4"/>
    <w:rsid w:val="00D77979"/>
    <w:rsid w:val="00D92B75"/>
    <w:rsid w:val="00D97BF8"/>
    <w:rsid w:val="00DA3F30"/>
    <w:rsid w:val="00DA4251"/>
    <w:rsid w:val="00DB1226"/>
    <w:rsid w:val="00DB29E8"/>
    <w:rsid w:val="00DB345B"/>
    <w:rsid w:val="00DB6E9D"/>
    <w:rsid w:val="00DC2CC8"/>
    <w:rsid w:val="00DC37B5"/>
    <w:rsid w:val="00DC67B3"/>
    <w:rsid w:val="00DD180B"/>
    <w:rsid w:val="00DD4446"/>
    <w:rsid w:val="00DD5C85"/>
    <w:rsid w:val="00DE179B"/>
    <w:rsid w:val="00DF0733"/>
    <w:rsid w:val="00DF6C20"/>
    <w:rsid w:val="00DF720B"/>
    <w:rsid w:val="00E0013B"/>
    <w:rsid w:val="00E00AAE"/>
    <w:rsid w:val="00E03FCB"/>
    <w:rsid w:val="00E075ED"/>
    <w:rsid w:val="00E07FD4"/>
    <w:rsid w:val="00E11CF4"/>
    <w:rsid w:val="00E131A0"/>
    <w:rsid w:val="00E13F74"/>
    <w:rsid w:val="00E175B6"/>
    <w:rsid w:val="00E220C3"/>
    <w:rsid w:val="00E30967"/>
    <w:rsid w:val="00E35A0C"/>
    <w:rsid w:val="00E450FA"/>
    <w:rsid w:val="00E462D7"/>
    <w:rsid w:val="00E4639D"/>
    <w:rsid w:val="00E46FB0"/>
    <w:rsid w:val="00E472E9"/>
    <w:rsid w:val="00E51520"/>
    <w:rsid w:val="00E6469F"/>
    <w:rsid w:val="00E64EEF"/>
    <w:rsid w:val="00E7347B"/>
    <w:rsid w:val="00E7360B"/>
    <w:rsid w:val="00E758DE"/>
    <w:rsid w:val="00E77876"/>
    <w:rsid w:val="00E823C6"/>
    <w:rsid w:val="00E85071"/>
    <w:rsid w:val="00E87F38"/>
    <w:rsid w:val="00E90060"/>
    <w:rsid w:val="00E9210A"/>
    <w:rsid w:val="00E950B4"/>
    <w:rsid w:val="00EA36E9"/>
    <w:rsid w:val="00EA62B0"/>
    <w:rsid w:val="00EA7390"/>
    <w:rsid w:val="00EB09BB"/>
    <w:rsid w:val="00EB23A0"/>
    <w:rsid w:val="00EB509C"/>
    <w:rsid w:val="00EB5E0A"/>
    <w:rsid w:val="00EC0BC4"/>
    <w:rsid w:val="00EC6EA5"/>
    <w:rsid w:val="00EC77FD"/>
    <w:rsid w:val="00ED669D"/>
    <w:rsid w:val="00ED698B"/>
    <w:rsid w:val="00EE136A"/>
    <w:rsid w:val="00EE21A8"/>
    <w:rsid w:val="00EE2631"/>
    <w:rsid w:val="00EE4B11"/>
    <w:rsid w:val="00EF06FC"/>
    <w:rsid w:val="00EF3AB9"/>
    <w:rsid w:val="00EF3BAA"/>
    <w:rsid w:val="00EF41A7"/>
    <w:rsid w:val="00EF70B7"/>
    <w:rsid w:val="00F00DC9"/>
    <w:rsid w:val="00F022AC"/>
    <w:rsid w:val="00F058DA"/>
    <w:rsid w:val="00F05F36"/>
    <w:rsid w:val="00F072BD"/>
    <w:rsid w:val="00F114A9"/>
    <w:rsid w:val="00F14689"/>
    <w:rsid w:val="00F15724"/>
    <w:rsid w:val="00F16741"/>
    <w:rsid w:val="00F24176"/>
    <w:rsid w:val="00F27972"/>
    <w:rsid w:val="00F30554"/>
    <w:rsid w:val="00F30C90"/>
    <w:rsid w:val="00F31572"/>
    <w:rsid w:val="00F31A8E"/>
    <w:rsid w:val="00F31AF7"/>
    <w:rsid w:val="00F33666"/>
    <w:rsid w:val="00F33ACE"/>
    <w:rsid w:val="00F37496"/>
    <w:rsid w:val="00F40AA3"/>
    <w:rsid w:val="00F42B2F"/>
    <w:rsid w:val="00F43AA2"/>
    <w:rsid w:val="00F447AA"/>
    <w:rsid w:val="00F573DF"/>
    <w:rsid w:val="00F63A5E"/>
    <w:rsid w:val="00F64B3B"/>
    <w:rsid w:val="00F70091"/>
    <w:rsid w:val="00F70092"/>
    <w:rsid w:val="00F70E9F"/>
    <w:rsid w:val="00F72AF1"/>
    <w:rsid w:val="00F7569E"/>
    <w:rsid w:val="00F7584F"/>
    <w:rsid w:val="00F77368"/>
    <w:rsid w:val="00F80B9C"/>
    <w:rsid w:val="00F81C43"/>
    <w:rsid w:val="00F83637"/>
    <w:rsid w:val="00F86C52"/>
    <w:rsid w:val="00F87FC0"/>
    <w:rsid w:val="00F92ADC"/>
    <w:rsid w:val="00F944B1"/>
    <w:rsid w:val="00F97918"/>
    <w:rsid w:val="00FA2B79"/>
    <w:rsid w:val="00FB03D2"/>
    <w:rsid w:val="00FB1C87"/>
    <w:rsid w:val="00FC2907"/>
    <w:rsid w:val="00FC296A"/>
    <w:rsid w:val="00FC3802"/>
    <w:rsid w:val="00FC4C72"/>
    <w:rsid w:val="00FC4D76"/>
    <w:rsid w:val="00FD2363"/>
    <w:rsid w:val="00FE4929"/>
    <w:rsid w:val="00FE5B03"/>
    <w:rsid w:val="00FE793D"/>
    <w:rsid w:val="00FF4D31"/>
    <w:rsid w:val="00FF7FEC"/>
    <w:rsid w:val="7CE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5B170"/>
  <w15:docId w15:val="{0B38B2D2-AC94-4DD0-8B24-183412D5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C3"/>
  </w:style>
  <w:style w:type="paragraph" w:styleId="Heading1">
    <w:name w:val="heading 1"/>
    <w:basedOn w:val="Normal"/>
    <w:next w:val="Normal"/>
    <w:link w:val="Heading1Char"/>
    <w:uiPriority w:val="9"/>
    <w:qFormat/>
    <w:rsid w:val="000C6FC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FC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FC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C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C3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C3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C3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C3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C3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FC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6FC3"/>
    <w:rPr>
      <w:smallCaps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1CE"/>
  </w:style>
  <w:style w:type="paragraph" w:styleId="Footer">
    <w:name w:val="footer"/>
    <w:basedOn w:val="Normal"/>
    <w:link w:val="Foot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1CE"/>
  </w:style>
  <w:style w:type="paragraph" w:styleId="ListParagraph">
    <w:name w:val="List Paragraph"/>
    <w:basedOn w:val="Normal"/>
    <w:uiPriority w:val="34"/>
    <w:qFormat/>
    <w:rsid w:val="000C6FC3"/>
    <w:pPr>
      <w:ind w:left="720"/>
      <w:contextualSpacing/>
    </w:pPr>
  </w:style>
  <w:style w:type="table" w:styleId="TableGrid">
    <w:name w:val="Table Grid"/>
    <w:basedOn w:val="TableNormal"/>
    <w:rsid w:val="00E950B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C34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4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495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4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495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BodyText2">
    <w:name w:val="Body Text 2"/>
    <w:basedOn w:val="Normal"/>
    <w:link w:val="BodyText2Char"/>
    <w:rsid w:val="00E131A0"/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E131A0"/>
    <w:rPr>
      <w:rFonts w:ascii="Times New Roman" w:eastAsia="Times New Roman" w:hAnsi="Times New Roman" w:cs="Times New Roman"/>
      <w:szCs w:val="20"/>
      <w:lang w:val="en-US" w:eastAsia="en-AU"/>
    </w:rPr>
  </w:style>
  <w:style w:type="character" w:styleId="PlaceholderText">
    <w:name w:val="Placeholder Text"/>
    <w:basedOn w:val="DefaultParagraphFont"/>
    <w:uiPriority w:val="99"/>
    <w:semiHidden/>
    <w:rsid w:val="0059573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C3421"/>
    <w:rPr>
      <w:color w:val="0000FF"/>
      <w:u w:val="single"/>
    </w:rPr>
  </w:style>
  <w:style w:type="paragraph" w:customStyle="1" w:styleId="Bheading">
    <w:name w:val="B heading"/>
    <w:basedOn w:val="Normal"/>
    <w:rsid w:val="00515BBE"/>
    <w:pPr>
      <w:spacing w:before="240" w:after="240"/>
    </w:pPr>
    <w:rPr>
      <w:rFonts w:ascii="ITC Franklin Gothic Std Bk Cd" w:eastAsia="Roboto Condensed" w:hAnsi="ITC Franklin Gothic Std Bk Cd" w:cs="Roboto"/>
      <w:b/>
      <w:bCs/>
      <w:color w:val="000000" w:themeColor="text1"/>
      <w:spacing w:val="6"/>
      <w:kern w:val="24"/>
      <w:sz w:val="32"/>
      <w:szCs w:val="32"/>
    </w:rPr>
  </w:style>
  <w:style w:type="numbering" w:customStyle="1" w:styleId="CurrentList1">
    <w:name w:val="Current List1"/>
    <w:uiPriority w:val="99"/>
    <w:rsid w:val="006E662F"/>
    <w:pPr>
      <w:numPr>
        <w:numId w:val="1"/>
      </w:numPr>
    </w:pPr>
  </w:style>
  <w:style w:type="numbering" w:customStyle="1" w:styleId="CurrentList2">
    <w:name w:val="Current List2"/>
    <w:uiPriority w:val="99"/>
    <w:rsid w:val="00B72F35"/>
    <w:pPr>
      <w:numPr>
        <w:numId w:val="4"/>
      </w:numPr>
    </w:pPr>
  </w:style>
  <w:style w:type="numbering" w:customStyle="1" w:styleId="CurrentList3">
    <w:name w:val="Current List3"/>
    <w:uiPriority w:val="99"/>
    <w:rsid w:val="00B72F35"/>
    <w:pPr>
      <w:numPr>
        <w:numId w:val="19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C6FC3"/>
    <w:rPr>
      <w:smallCaps/>
      <w:spacing w:val="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C3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C3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C3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C3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C3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C3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FC3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FC3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C6FC3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C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C6FC3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0C6FC3"/>
    <w:rPr>
      <w:b/>
      <w:color w:val="ED7D31" w:themeColor="accent2"/>
    </w:rPr>
  </w:style>
  <w:style w:type="character" w:styleId="Emphasis">
    <w:name w:val="Emphasis"/>
    <w:uiPriority w:val="20"/>
    <w:qFormat/>
    <w:rsid w:val="000C6FC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C6F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C6FC3"/>
  </w:style>
  <w:style w:type="paragraph" w:styleId="Quote">
    <w:name w:val="Quote"/>
    <w:basedOn w:val="Normal"/>
    <w:next w:val="Normal"/>
    <w:link w:val="QuoteChar"/>
    <w:uiPriority w:val="29"/>
    <w:qFormat/>
    <w:rsid w:val="000C6FC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C6FC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C3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C3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0C6FC3"/>
    <w:rPr>
      <w:i/>
    </w:rPr>
  </w:style>
  <w:style w:type="character" w:styleId="IntenseEmphasis">
    <w:name w:val="Intense Emphasis"/>
    <w:uiPriority w:val="21"/>
    <w:qFormat/>
    <w:rsid w:val="000C6FC3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0C6FC3"/>
    <w:rPr>
      <w:b/>
    </w:rPr>
  </w:style>
  <w:style w:type="character" w:styleId="IntenseReference">
    <w:name w:val="Intense Reference"/>
    <w:uiPriority w:val="32"/>
    <w:qFormat/>
    <w:rsid w:val="000C6FC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C6FC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FC3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305"/>
    <w:rPr>
      <w:color w:val="605E5C"/>
      <w:shd w:val="clear" w:color="auto" w:fill="E1DFDD"/>
    </w:rPr>
  </w:style>
  <w:style w:type="paragraph" w:customStyle="1" w:styleId="AHeading">
    <w:name w:val="A Heading"/>
    <w:basedOn w:val="Normal"/>
    <w:qFormat/>
    <w:rsid w:val="00515BBE"/>
    <w:pPr>
      <w:spacing w:before="240" w:after="240"/>
    </w:pPr>
    <w:rPr>
      <w:rFonts w:ascii="ITC Franklin Gothic Std Bk Cd" w:eastAsia="Roboto Condensed" w:hAnsi="ITC Franklin Gothic Std Bk Cd" w:cs="Roboto"/>
      <w:color w:val="E52212"/>
      <w:spacing w:val="6"/>
      <w:kern w:val="24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D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F4D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88A01D-AF34-46EC-BBD8-963A2DB6E7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Klan</dc:creator>
  <cp:keywords/>
  <cp:lastModifiedBy>Tony de Souza-Daw</cp:lastModifiedBy>
  <cp:revision>3</cp:revision>
  <cp:lastPrinted>2023-01-23T16:19:00Z</cp:lastPrinted>
  <dcterms:created xsi:type="dcterms:W3CDTF">2026-07-13T04:52:00Z</dcterms:created>
  <dcterms:modified xsi:type="dcterms:W3CDTF">2026-07-13T04:58:00Z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affbc60eaaa5b187c91d9f35458fc2013fc9b308b87f60888234052d75801eef</vt:lpwstr>
  </property>
</Properties>
</file>