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 of examation timeable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school announced an examination timeable ,will be giving in each wechat class group.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examination is advanced mathematics.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exam will determine your diploma,and help you to work in the future ,It can also better test  their learning result .Good luck!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take the exam in A4 on november 20.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:Now 20 th 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:14:00-16:00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Place:A4.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确认时间通知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学校宣布考试时间，将在每个微信班组授课。</w:t>
      </w:r>
      <w:bookmarkStart w:id="0" w:name="_GoBack"/>
      <w:bookmarkEnd w:id="0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这次考试是在高等数学专业进行的。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这个考试将决定你的文凭，并帮助你在未来的工作，它也可以更好地测试他们的学习成绩。请祝你好运！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请参加11月20日的A4考试。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日期：现在20日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时间：14：00-16：00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位置：A4。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3699B"/>
    <w:rsid w:val="3403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2021-11-25T11:11:00Z</dcterms:created>
  <dc:creator>如初是你</dc:creator>
  <cp:lastModifiedBy>如初是你</cp:lastModifiedBy>
  <dcterms:modified xsi:type="dcterms:W3CDTF">2021-11-25T11:18:03Z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810FA4EA0F634C29904E3BF3779C154C</vt:lpwstr>
  </property>
</Properties>
</file>