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JavaScript (JS)</w:t>
      </w:r>
    </w:p>
    <w:p w:rsidR="00227813" w:rsidRDefault="00227813" w:rsidP="00227813">
      <w:r>
        <w:t>Two types of programming on web</w:t>
      </w:r>
    </w:p>
    <w:p w:rsidR="00227813" w:rsidRDefault="00227813" w:rsidP="00227813">
      <w:pPr>
        <w:pStyle w:val="ListParagraph"/>
        <w:numPr>
          <w:ilvl w:val="0"/>
          <w:numId w:val="11"/>
        </w:numPr>
      </w:pPr>
      <w:r>
        <w:t>Client Side Web Scripting</w:t>
      </w:r>
    </w:p>
    <w:p w:rsidR="00227813" w:rsidRDefault="00227813" w:rsidP="00227813">
      <w:pPr>
        <w:pStyle w:val="ListParagraph"/>
        <w:numPr>
          <w:ilvl w:val="0"/>
          <w:numId w:val="11"/>
        </w:numPr>
      </w:pPr>
      <w:r>
        <w:t>Server Side Web Scripting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Alternatives</w:t>
      </w:r>
    </w:p>
    <w:p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-Applets</w:t>
      </w:r>
    </w:p>
    <w:p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-ActiveX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&lt;script&gt;</w:t>
      </w:r>
    </w:p>
    <w:p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Linked a.k.a external scripts</w:t>
      </w:r>
    </w:p>
    <w:p w:rsidR="00227813" w:rsidRPr="00943DD5" w:rsidRDefault="00227813" w:rsidP="00227813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can be deferred or run asynchronously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-before rendering of page, it have to fetch the script.js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>d a.k.a internal scripts</w:t>
      </w:r>
    </w:p>
    <w:p w:rsidR="00227813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:rsidR="00227813" w:rsidRPr="00943DD5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>
        <w:rPr>
          <w:rFonts w:eastAsia="Times New Roman" w:cstheme="minorHAnsi"/>
          <w:lang w:eastAsia="en-PH"/>
        </w:rPr>
        <w:t>clusives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  <w:r>
        <w:rPr>
          <w:rFonts w:eastAsia="Times New Roman" w:cstheme="minorHAnsi"/>
          <w:lang w:eastAsia="en-PH"/>
        </w:rPr>
        <w:t xml:space="preserve"> attribute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-async</w:t>
      </w:r>
      <w:r>
        <w:rPr>
          <w:rFonts w:eastAsia="Times New Roman" w:cstheme="minorHAnsi"/>
          <w:lang w:eastAsia="en-PH"/>
        </w:rPr>
        <w:t xml:space="preserve"> attribute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:rsidR="00227813" w:rsidRPr="00943DD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 top-level code is executed where it is concentered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&lt;noscript&gt;</w:t>
      </w:r>
    </w:p>
    <w:p w:rsidR="00227813" w:rsidRPr="0025274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provides alternative content when the browser does not support or disabled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:rsidR="00227813" w:rsidRPr="00066174" w:rsidRDefault="00227813" w:rsidP="00227813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lastRenderedPageBreak/>
        <w:t>JavaScript Execution Environment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  <w:r>
        <w:rPr>
          <w:rFonts w:eastAsia="Times New Roman" w:cstheme="minorHAnsi"/>
          <w:lang w:eastAsia="en-PH"/>
        </w:rPr>
        <w:t xml:space="preserve"> for specific page only</w:t>
      </w: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>was built on NetScape</w:t>
      </w:r>
    </w:p>
    <w:p w:rsidR="00227813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(EcmaScript) language and API</w:t>
      </w:r>
    </w:p>
    <w:p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(Traditional) Browser Object Model (BOM) API (non-standardized)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>Node, Document, Element, Text, Attr, DocumentType, Comment, etc.</w:t>
      </w:r>
    </w:p>
    <w:p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Event, EventTarget, Event Listener, etc.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CSSStyleSheet, CSSRule, etc.</w:t>
      </w:r>
    </w:p>
    <w:p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:rsidR="00227813" w:rsidRPr="005D2F7A" w:rsidRDefault="00227813" w:rsidP="00227813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Geolocation</w:t>
      </w:r>
      <w:r w:rsidRPr="005D2F7A">
        <w:rPr>
          <w:rFonts w:eastAsia="Times New Roman" w:cstheme="minorHAnsi"/>
          <w:lang w:eastAsia="en-PH"/>
        </w:rPr>
        <w:t>, IndexedDB, Local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Storage, Push Notifications, Servic</w:t>
      </w:r>
      <w:r>
        <w:rPr>
          <w:rFonts w:eastAsia="Times New Roman" w:cstheme="minorHAnsi"/>
          <w:lang w:eastAsia="en-PH"/>
        </w:rPr>
        <w:t>e Workers, Web Sockets, Web Workers, XML</w:t>
      </w:r>
      <w:r w:rsidRPr="005D2F7A">
        <w:rPr>
          <w:rFonts w:eastAsia="Times New Roman" w:cstheme="minorHAnsi"/>
          <w:lang w:eastAsia="en-PH"/>
        </w:rPr>
        <w:t xml:space="preserve"> HttpRequest (AJAX), etc.</w:t>
      </w:r>
    </w:p>
    <w:p w:rsidR="00227813" w:rsidRPr="0097331F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Pr="00066174" w:rsidRDefault="00227813" w:rsidP="00227813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API that allows access to the HTML document from within scripts associated with the web page</w:t>
      </w:r>
    </w:p>
    <w:p w:rsidR="00227813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 pa</w:t>
      </w:r>
      <w:r w:rsidRPr="00066174">
        <w:rPr>
          <w:rFonts w:eastAsia="Times New Roman" w:cstheme="minorHAnsi"/>
          <w:lang w:eastAsia="en-PH"/>
        </w:rPr>
        <w:t xml:space="preserve">rsed HTML document is represented by a </w:t>
      </w:r>
      <w:r w:rsidRPr="00066174">
        <w:rPr>
          <w:rFonts w:eastAsia="Times New Roman" w:cstheme="minorHAnsi"/>
          <w:b/>
          <w:lang w:eastAsia="en-PH"/>
        </w:rPr>
        <w:t>DOM tree</w:t>
      </w:r>
      <w:r w:rsidRPr="00066174">
        <w:rPr>
          <w:rFonts w:eastAsia="Times New Roman" w:cstheme="minorHAnsi"/>
          <w:lang w:eastAsia="en-PH"/>
        </w:rPr>
        <w:t xml:space="preserve">, which contain </w:t>
      </w:r>
      <w:r w:rsidRPr="00066174">
        <w:rPr>
          <w:rFonts w:eastAsia="Times New Roman" w:cstheme="minorHAnsi"/>
          <w:b/>
          <w:lang w:eastAsia="en-PH"/>
        </w:rPr>
        <w:t>nodes</w:t>
      </w:r>
      <w:r w:rsidRPr="00066174">
        <w:rPr>
          <w:rFonts w:eastAsia="Times New Roman" w:cstheme="minorHAnsi"/>
          <w:lang w:eastAsia="en-PH"/>
        </w:rPr>
        <w:t xml:space="preserve"> representing </w:t>
      </w:r>
      <w:r w:rsidRPr="00066174">
        <w:rPr>
          <w:rFonts w:eastAsia="Times New Roman" w:cstheme="minorHAnsi"/>
          <w:b/>
          <w:lang w:eastAsia="en-PH"/>
        </w:rPr>
        <w:t>elements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element attributes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textual content</w:t>
      </w:r>
      <w:r w:rsidRPr="00066174">
        <w:rPr>
          <w:rFonts w:eastAsia="Times New Roman" w:cstheme="minorHAnsi"/>
          <w:lang w:eastAsia="en-PH"/>
        </w:rPr>
        <w:t>, and other HTML document</w:t>
      </w:r>
      <w:r>
        <w:rPr>
          <w:rFonts w:eastAsia="Times New Roman" w:cstheme="minorHAnsi"/>
          <w:lang w:eastAsia="en-PH"/>
        </w:rPr>
        <w:t xml:space="preserve"> components</w:t>
      </w:r>
      <w:r w:rsidRPr="00066174">
        <w:rPr>
          <w:rFonts w:eastAsia="Times New Roman" w:cstheme="minorHAnsi"/>
          <w:lang w:eastAsia="en-PH"/>
        </w:rPr>
        <w:t xml:space="preserve"> (e.g DOCTYPE, comments</w:t>
      </w:r>
      <w:r>
        <w:rPr>
          <w:rFonts w:eastAsia="Times New Roman" w:cstheme="minorHAnsi"/>
          <w:lang w:eastAsia="en-PH"/>
        </w:rPr>
        <w:t>)</w:t>
      </w:r>
    </w:p>
    <w:p w:rsidR="00227813" w:rsidRPr="00066174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>
        <w:rPr>
          <w:rFonts w:eastAsia="Times New Roman" w:cstheme="minorHAnsi"/>
          <w:lang w:eastAsia="en-PH"/>
        </w:rPr>
        <w:t xml:space="preserve"> property of the global Window object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*most important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Functionalities:</w:t>
      </w:r>
    </w:p>
    <w:p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references to nodes (or node collections) in the DOM</w:t>
      </w:r>
    </w:p>
    <w:p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getElementById()</w:t>
      </w:r>
    </w:p>
    <w:p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getElementByTagName, getElementByClassName(), getElementByName()</w:t>
      </w:r>
    </w:p>
    <w:p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querySelector(), querySelectorAll()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tra</w:t>
      </w:r>
      <w:r w:rsidRPr="0097331F">
        <w:rPr>
          <w:rFonts w:eastAsia="Times New Roman" w:cstheme="minorHAnsi"/>
          <w:lang w:eastAsia="en-PH"/>
        </w:rPr>
        <w:t>verse the DOM tree (from a given node)</w:t>
      </w:r>
    </w:p>
    <w:p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parentNode, parentElement</w:t>
      </w:r>
    </w:p>
    <w:p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childNodes, children</w:t>
      </w:r>
    </w:p>
    <w:p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firstChild, lastChild, nextSibling, previousSibling</w:t>
      </w:r>
    </w:p>
    <w:p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firstElementChild, lastElementChild, nextElementSibling, previousElementSibling</w:t>
      </w:r>
    </w:p>
    <w:p w:rsidR="00227813" w:rsidRPr="0097331F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construct/copy nodes</w:t>
      </w:r>
    </w:p>
    <w:p w:rsidR="00227813" w:rsidRPr="008C6040" w:rsidRDefault="00227813" w:rsidP="00227813">
      <w:pPr>
        <w:pStyle w:val="ListParagraph"/>
        <w:numPr>
          <w:ilvl w:val="1"/>
          <w:numId w:val="5"/>
        </w:numPr>
        <w:rPr>
          <w:rFonts w:eastAsia="Times New Roman" w:cstheme="minorHAnsi"/>
          <w:lang w:eastAsia="en-PH"/>
        </w:rPr>
      </w:pPr>
      <w:r>
        <w:t>createElement(), createTextNode(), createAttribute()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Language Fundamentals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Top Level</w:t>
      </w:r>
    </w:p>
    <w:p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var globalVar; 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//global scope – property of window object</w:t>
      </w:r>
    </w:p>
    <w:p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let someVar; 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//global scope – not a property of window object</w:t>
      </w:r>
    </w:p>
    <w:p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const LEGAL_AGE=21;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constant- not a property of window object</w:t>
      </w:r>
    </w:p>
    <w:p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avoidThis = 100;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reference to window property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Inside Function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function func() {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var localVar1;                                   //local function scope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avoidThisToo=0;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//reference to window property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for (;;)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lexical scoping technique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var localVar2;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//local function scope, but only from this point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let blockVar;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//block local scope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Primitive data type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Numbers</w:t>
      </w:r>
    </w:p>
    <w:p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decimal notation (integer, floating-point, scientific notation)</w:t>
      </w:r>
    </w:p>
    <w:p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binary, octal, hexadecimal</w:t>
      </w:r>
    </w:p>
    <w:p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special numbers ( Infinity, -Infinity, NaN)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Strings</w:t>
      </w:r>
    </w:p>
    <w:p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single-quote delimited</w:t>
      </w:r>
    </w:p>
    <w:p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double-quote delimited</w:t>
      </w:r>
    </w:p>
    <w:p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back-quote </w:t>
      </w:r>
    </w:p>
    <w:p w:rsidR="00227813" w:rsidRDefault="00227813" w:rsidP="00227813">
      <w:pPr>
        <w:pStyle w:val="ListParagraph"/>
        <w:numPr>
          <w:ilvl w:val="1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template literals</w:t>
      </w:r>
    </w:p>
    <w:p w:rsidR="00227813" w:rsidRDefault="00227813" w:rsidP="00227813">
      <w:pPr>
        <w:pStyle w:val="ListParagraph"/>
        <w:numPr>
          <w:ilvl w:val="2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allowing multi-line strings and expression interpolation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Boolean</w:t>
      </w:r>
    </w:p>
    <w:p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true, false</w:t>
      </w:r>
    </w:p>
    <w:p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0, “”(empty string), null, undefined, NaN are “falsy” values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Null and undefined</w:t>
      </w:r>
    </w:p>
    <w:p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object= null;</w:t>
      </w:r>
    </w:p>
    <w:p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und1, und2 = undefined;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type</w:t>
      </w:r>
    </w:p>
    <w:p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String</w:t>
      </w:r>
    </w:p>
    <w:p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Number</w:t>
      </w:r>
    </w:p>
    <w:p w:rsidR="00227813" w:rsidRPr="008C6040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Boolean</w:t>
      </w:r>
    </w:p>
    <w:p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Dates and times (in the browser environment), date object</w:t>
      </w:r>
    </w:p>
    <w:p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expressions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RegExp Object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r1 = new regExp(‘[,.],’g’);</w:t>
      </w:r>
    </w:p>
    <w:p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constructor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r2 = /[/:]/g;</w:t>
      </w:r>
    </w:p>
    <w:p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 literal syntax</w:t>
      </w:r>
    </w:p>
    <w:p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Mathematical functions and constants (math objects)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Sqrt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Pi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Random</w:t>
      </w:r>
    </w:p>
    <w:p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Trunc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is loosely and dynamically-typed</w:t>
      </w:r>
    </w:p>
    <w:p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var1 = 100;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a number</w:t>
      </w:r>
    </w:p>
    <w:p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var1=’hello’;</w:t>
      </w:r>
      <w:r>
        <w:rPr>
          <w:rFonts w:eastAsia="Times New Roman" w:cstheme="minorHAnsi"/>
          <w:lang w:eastAsia="en-PH"/>
        </w:rPr>
        <w:tab/>
        <w:t>//v1 is now a string</w:t>
      </w:r>
    </w:p>
    <w:p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varr1=true;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now a Boolean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equality and identity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implicit type conversion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//’89’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(8*’9’)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//72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(8/false)</w:t>
      </w:r>
      <w:r>
        <w:rPr>
          <w:rFonts w:eastAsia="Times New Roman" w:cstheme="minorHAnsi"/>
          <w:lang w:eastAsia="en-PH"/>
        </w:rPr>
        <w:tab/>
        <w:t>//Infinity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(8+true)</w:t>
      </w:r>
      <w:r>
        <w:rPr>
          <w:rFonts w:eastAsia="Times New Roman" w:cstheme="minorHAnsi"/>
          <w:lang w:eastAsia="en-PH"/>
        </w:rPr>
        <w:tab/>
        <w:t>//9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(8-‘nine’)</w:t>
      </w:r>
      <w:r>
        <w:rPr>
          <w:rFonts w:eastAsia="Times New Roman" w:cstheme="minorHAnsi"/>
          <w:lang w:eastAsia="en-PH"/>
        </w:rPr>
        <w:tab/>
        <w:t>//NaN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(8+null)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//8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(8+undefined)</w:t>
      </w:r>
      <w:r>
        <w:rPr>
          <w:rFonts w:eastAsia="Times New Roman" w:cstheme="minorHAnsi"/>
          <w:lang w:eastAsia="en-PH"/>
        </w:rPr>
        <w:tab/>
        <w:t>//NaN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(true+’love’)</w:t>
      </w:r>
      <w:r>
        <w:rPr>
          <w:rFonts w:eastAsia="Times New Roman" w:cstheme="minorHAnsi"/>
          <w:lang w:eastAsia="en-PH"/>
        </w:rPr>
        <w:tab/>
        <w:t>//’truelove’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functions for explicit type conversions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(8+Number(‘9’));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//17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(String(8) + String (true));</w:t>
      </w:r>
      <w:r>
        <w:rPr>
          <w:rFonts w:eastAsia="Times New Roman" w:cstheme="minorHAnsi"/>
          <w:lang w:eastAsia="en-PH"/>
        </w:rPr>
        <w:tab/>
        <w:t>//’8true’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FUNCTIONS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max( item 1, item 2) {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if (item 1 &gt; item 2) {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item1;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 else if (item 2 &gt; item 1) {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item2;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*if item 1 = item 2, it returns undefined because there is no return if item 1 is equal to item 2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//’arguments’ object (only valid inside a function)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//default parameter values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//”rest” parameters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(arg1, arg2, … other Args)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//function expressions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(a,b)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//”arrow” function expression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f5 ( a,b) = &gt; {ar P-a*b; return P; }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//functions are “first-class objects” 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Higher order function</w:t>
      </w:r>
    </w:p>
    <w:p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that returns a function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Can be passed as arguments to functions</w:t>
      </w:r>
    </w:p>
    <w:p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Nesting functions</w:t>
      </w:r>
    </w:p>
    <w:p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Define functions inside a function</w:t>
      </w:r>
    </w:p>
    <w:p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ARRAYS</w:t>
      </w:r>
    </w:p>
    <w:p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size is dynamic</w:t>
      </w:r>
    </w:p>
    <w:p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allows “sparse “arrays</w:t>
      </w:r>
    </w:p>
    <w:p w:rsidR="00227813" w:rsidRDefault="00227813" w:rsidP="00227813">
      <w:pPr>
        <w:pStyle w:val="ListParagraph"/>
        <w:numPr>
          <w:ilvl w:val="1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with no elements in other locations</w:t>
      </w:r>
    </w:p>
    <w:p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Length is higher than 1 than the index</w:t>
      </w:r>
    </w:p>
    <w:p w:rsidR="00227813" w:rsidRPr="000D1915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declare different types in an array (flexible</w:t>
      </w:r>
    </w:p>
    <w:p w:rsidR="00307FEB" w:rsidRDefault="00307FEB">
      <w:bookmarkStart w:id="0" w:name="_GoBack"/>
      <w:bookmarkEnd w:id="0"/>
    </w:p>
    <w:sectPr w:rsidR="00307F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A5A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5B2057"/>
    <w:multiLevelType w:val="hybridMultilevel"/>
    <w:tmpl w:val="D43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D0306"/>
    <w:multiLevelType w:val="hybridMultilevel"/>
    <w:tmpl w:val="4C2C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F32205"/>
    <w:multiLevelType w:val="hybridMultilevel"/>
    <w:tmpl w:val="5E9276EC"/>
    <w:lvl w:ilvl="0" w:tplc="F22A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08B3F08"/>
    <w:multiLevelType w:val="hybridMultilevel"/>
    <w:tmpl w:val="52F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3C131B"/>
    <w:multiLevelType w:val="hybridMultilevel"/>
    <w:tmpl w:val="AF5E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5243A9"/>
    <w:multiLevelType w:val="hybridMultilevel"/>
    <w:tmpl w:val="E1BA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E82B7D"/>
    <w:multiLevelType w:val="hybridMultilevel"/>
    <w:tmpl w:val="2C1E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310DBE"/>
    <w:multiLevelType w:val="hybridMultilevel"/>
    <w:tmpl w:val="D8A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29C18FA"/>
    <w:multiLevelType w:val="hybridMultilevel"/>
    <w:tmpl w:val="F0267B8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0"/>
  </w:num>
  <w:num w:numId="4">
    <w:abstractNumId w:val="12"/>
  </w:num>
  <w:num w:numId="5">
    <w:abstractNumId w:val="16"/>
  </w:num>
  <w:num w:numId="6">
    <w:abstractNumId w:val="18"/>
  </w:num>
  <w:num w:numId="7">
    <w:abstractNumId w:val="3"/>
  </w:num>
  <w:num w:numId="8">
    <w:abstractNumId w:val="15"/>
  </w:num>
  <w:num w:numId="9">
    <w:abstractNumId w:val="1"/>
  </w:num>
  <w:num w:numId="10">
    <w:abstractNumId w:val="0"/>
  </w:num>
  <w:num w:numId="11">
    <w:abstractNumId w:val="6"/>
  </w:num>
  <w:num w:numId="12">
    <w:abstractNumId w:val="14"/>
  </w:num>
  <w:num w:numId="13">
    <w:abstractNumId w:val="9"/>
  </w:num>
  <w:num w:numId="14">
    <w:abstractNumId w:val="4"/>
  </w:num>
  <w:num w:numId="15">
    <w:abstractNumId w:val="13"/>
  </w:num>
  <w:num w:numId="16">
    <w:abstractNumId w:val="8"/>
  </w:num>
  <w:num w:numId="17">
    <w:abstractNumId w:val="2"/>
  </w:num>
  <w:num w:numId="18">
    <w:abstractNumId w:val="7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3"/>
    <w:rsid w:val="00227813"/>
    <w:rsid w:val="0030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343F2-7633-4B6E-B8C5-E96DCC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81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759</Words>
  <Characters>4330</Characters>
  <Application>Microsoft Office Word</Application>
  <DocSecurity>0</DocSecurity>
  <Lines>36</Lines>
  <Paragraphs>10</Paragraphs>
  <ScaleCrop>false</ScaleCrop>
  <Company/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1</cp:revision>
  <dcterms:created xsi:type="dcterms:W3CDTF">2018-04-04T09:41:00Z</dcterms:created>
  <dcterms:modified xsi:type="dcterms:W3CDTF">2018-04-04T09:41:00Z</dcterms:modified>
</cp:coreProperties>
</file>