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F4" w:rsidRDefault="005B79F4">
      <w:r>
        <w:t>Animal welfare law or Republic Act 8485 Section 5 states that:</w:t>
      </w:r>
    </w:p>
    <w:p w:rsidR="003A4D2A" w:rsidRPr="001F0FC2" w:rsidRDefault="005B79F4" w:rsidP="00022926">
      <w:pPr>
        <w:ind w:firstLine="720"/>
        <w:rPr>
          <w:i/>
        </w:rPr>
      </w:pPr>
      <w:r w:rsidRPr="001F0FC2">
        <w:rPr>
          <w:i/>
        </w:rPr>
        <w:t xml:space="preserve">SECTION 6. It shall be unlawful for any person to torture any animal, to neglect to provide adequate care, subject any dog or horse to dogfights or </w:t>
      </w:r>
      <w:proofErr w:type="spellStart"/>
      <w:r w:rsidRPr="001F0FC2">
        <w:rPr>
          <w:i/>
        </w:rPr>
        <w:t>horsefights</w:t>
      </w:r>
      <w:proofErr w:type="spellEnd"/>
      <w:r w:rsidRPr="001F0FC2">
        <w:rPr>
          <w:i/>
        </w:rPr>
        <w:t>, kill or cause or procure to be tortured or deprived of adequate care, sustenance or shelter, or maltreat or use the same in research or experiments not expressly authorized by the Committee on Animal Welfare.</w:t>
      </w:r>
    </w:p>
    <w:p w:rsidR="005B79F4" w:rsidRDefault="001F0FC2" w:rsidP="00022926">
      <w:pPr>
        <w:ind w:firstLine="720"/>
      </w:pPr>
      <w:proofErr w:type="spellStart"/>
      <w:r>
        <w:t>Cresencia</w:t>
      </w:r>
      <w:proofErr w:type="spellEnd"/>
      <w:r>
        <w:t xml:space="preserve"> Village </w:t>
      </w:r>
      <w:r w:rsidR="001F48D2">
        <w:t xml:space="preserve">does their part in implementing the Animal Welfare Law by taking a good look at the happenings in the barangay with the patrolling of the barangay </w:t>
      </w:r>
      <w:proofErr w:type="spellStart"/>
      <w:r w:rsidR="001F48D2">
        <w:t>tanods</w:t>
      </w:r>
      <w:proofErr w:type="spellEnd"/>
      <w:r w:rsidR="001F48D2">
        <w:t xml:space="preserve"> around the residence. Barangay </w:t>
      </w:r>
      <w:proofErr w:type="spellStart"/>
      <w:r w:rsidR="001F48D2">
        <w:t>tanods</w:t>
      </w:r>
      <w:proofErr w:type="spellEnd"/>
      <w:r w:rsidR="001F48D2">
        <w:t xml:space="preserve"> does not only take care of the peace and order but also the </w:t>
      </w:r>
      <w:r w:rsidR="00022926">
        <w:t xml:space="preserve">rightfulness of the barangay. </w:t>
      </w:r>
      <w:r w:rsidR="001F48D2">
        <w:t>Here are the restrictions</w:t>
      </w:r>
      <w:r w:rsidR="00022926">
        <w:t xml:space="preserve"> set by the Animal Welfare Law:</w:t>
      </w:r>
    </w:p>
    <w:p w:rsidR="00022926" w:rsidRPr="00022926" w:rsidRDefault="00022926" w:rsidP="00022926">
      <w:pPr>
        <w:spacing w:line="240" w:lineRule="auto"/>
        <w:ind w:firstLine="720"/>
        <w:rPr>
          <w:i/>
        </w:rPr>
      </w:pPr>
      <w:r w:rsidRPr="00022926">
        <w:rPr>
          <w:i/>
        </w:rPr>
        <w:t xml:space="preserve">The killing of any animal other than cattle, pigs, goats, sheep, poultry, rabbits, </w:t>
      </w:r>
      <w:proofErr w:type="spellStart"/>
      <w:r w:rsidRPr="00022926">
        <w:rPr>
          <w:i/>
        </w:rPr>
        <w:t>carabaos</w:t>
      </w:r>
      <w:proofErr w:type="spellEnd"/>
      <w:r w:rsidRPr="00022926">
        <w:rPr>
          <w:i/>
        </w:rPr>
        <w:t xml:space="preserve"> and horses (* NOTE: "deer" and "crocodiles" were delisted) is likewise hereby declared unlawful except in the following instances:</w:t>
      </w:r>
    </w:p>
    <w:p w:rsidR="00022926" w:rsidRPr="00022926" w:rsidRDefault="00022926" w:rsidP="00022926">
      <w:pPr>
        <w:spacing w:line="240" w:lineRule="auto"/>
        <w:ind w:left="720" w:firstLine="720"/>
        <w:rPr>
          <w:i/>
        </w:rPr>
      </w:pPr>
      <w:r w:rsidRPr="00022926">
        <w:rPr>
          <w:i/>
        </w:rPr>
        <w:t>1.   When it is done as part of the religious rituals of an established religion or sect or a ritual required by tribal or ethnic custom of indigenous cultural communities; however, leaders shall keep records in cooperation with t</w:t>
      </w:r>
      <w:r>
        <w:rPr>
          <w:i/>
        </w:rPr>
        <w:t>he Committee on Animal Welfare;</w:t>
      </w:r>
    </w:p>
    <w:p w:rsidR="00022926" w:rsidRPr="00022926" w:rsidRDefault="00022926" w:rsidP="00022926">
      <w:pPr>
        <w:spacing w:line="240" w:lineRule="auto"/>
        <w:ind w:left="720" w:firstLine="720"/>
        <w:rPr>
          <w:i/>
        </w:rPr>
      </w:pPr>
      <w:r w:rsidRPr="00022926">
        <w:rPr>
          <w:i/>
        </w:rPr>
        <w:t>2.   When the pet animal is afflicted with an incurable communicable disease as determined and certified b</w:t>
      </w:r>
      <w:r>
        <w:rPr>
          <w:i/>
        </w:rPr>
        <w:t>y a duly licensed veterinarian;</w:t>
      </w:r>
    </w:p>
    <w:p w:rsidR="00022926" w:rsidRPr="00022926" w:rsidRDefault="00022926" w:rsidP="00022926">
      <w:pPr>
        <w:spacing w:line="240" w:lineRule="auto"/>
        <w:ind w:left="720" w:firstLine="720"/>
        <w:rPr>
          <w:i/>
        </w:rPr>
      </w:pPr>
      <w:r w:rsidRPr="00022926">
        <w:rPr>
          <w:i/>
        </w:rPr>
        <w:t>3.   When the killing is deemed necessary to put an end to the misery suffered by the animal as determined and certified b</w:t>
      </w:r>
      <w:r>
        <w:rPr>
          <w:i/>
        </w:rPr>
        <w:t>y a duly licensed veterinarian;</w:t>
      </w:r>
    </w:p>
    <w:p w:rsidR="00022926" w:rsidRPr="00022926" w:rsidRDefault="00022926" w:rsidP="00022926">
      <w:pPr>
        <w:spacing w:line="240" w:lineRule="auto"/>
        <w:ind w:left="720" w:firstLine="720"/>
        <w:rPr>
          <w:i/>
        </w:rPr>
      </w:pPr>
      <w:r w:rsidRPr="00022926">
        <w:rPr>
          <w:i/>
        </w:rPr>
        <w:t>4.   When it is done to prevent an imminent danger to the</w:t>
      </w:r>
      <w:r>
        <w:rPr>
          <w:i/>
        </w:rPr>
        <w:t xml:space="preserve"> life or limb of a human being;</w:t>
      </w:r>
    </w:p>
    <w:p w:rsidR="00022926" w:rsidRPr="00022926" w:rsidRDefault="00022926" w:rsidP="00022926">
      <w:pPr>
        <w:spacing w:line="240" w:lineRule="auto"/>
        <w:ind w:left="720" w:firstLine="720"/>
        <w:rPr>
          <w:i/>
        </w:rPr>
      </w:pPr>
      <w:r w:rsidRPr="00022926">
        <w:rPr>
          <w:i/>
        </w:rPr>
        <w:t>5.   When done for the purpose of anima</w:t>
      </w:r>
      <w:r>
        <w:rPr>
          <w:i/>
        </w:rPr>
        <w:t>l population control;</w:t>
      </w:r>
    </w:p>
    <w:p w:rsidR="00022926" w:rsidRPr="00022926" w:rsidRDefault="00022926" w:rsidP="00022926">
      <w:pPr>
        <w:spacing w:line="240" w:lineRule="auto"/>
        <w:ind w:left="720" w:firstLine="720"/>
        <w:rPr>
          <w:i/>
        </w:rPr>
      </w:pPr>
      <w:r w:rsidRPr="00022926">
        <w:rPr>
          <w:i/>
        </w:rPr>
        <w:t>6.   When the animal is killed after it has been used in authoriz</w:t>
      </w:r>
      <w:r>
        <w:rPr>
          <w:i/>
        </w:rPr>
        <w:t>ed research of experiments; and</w:t>
      </w:r>
    </w:p>
    <w:p w:rsidR="00022926" w:rsidRPr="00022926" w:rsidRDefault="00022926" w:rsidP="00022926">
      <w:pPr>
        <w:spacing w:line="240" w:lineRule="auto"/>
        <w:ind w:left="720" w:firstLine="720"/>
        <w:rPr>
          <w:i/>
        </w:rPr>
      </w:pPr>
      <w:r w:rsidRPr="00022926">
        <w:rPr>
          <w:i/>
        </w:rPr>
        <w:t>7.   Any other ground analogous to the foregoing as determined and certified licensed veterinarian.</w:t>
      </w:r>
    </w:p>
    <w:p w:rsidR="00022926" w:rsidRPr="00022926" w:rsidRDefault="00022926" w:rsidP="00022926">
      <w:pPr>
        <w:spacing w:line="240" w:lineRule="auto"/>
        <w:rPr>
          <w:i/>
        </w:rPr>
      </w:pPr>
    </w:p>
    <w:p w:rsidR="00022926" w:rsidRPr="00022926" w:rsidRDefault="00022926" w:rsidP="00022926">
      <w:pPr>
        <w:spacing w:line="240" w:lineRule="auto"/>
        <w:rPr>
          <w:i/>
        </w:rPr>
      </w:pPr>
      <w:r w:rsidRPr="00022926">
        <w:rPr>
          <w:i/>
        </w:rPr>
        <w:t xml:space="preserve">In all the above mentioned cases, including those of cattle, pigs, goats, sheep, poultry, rabbits, </w:t>
      </w:r>
      <w:proofErr w:type="spellStart"/>
      <w:r w:rsidRPr="00022926">
        <w:rPr>
          <w:i/>
        </w:rPr>
        <w:t>carabaos</w:t>
      </w:r>
      <w:proofErr w:type="spellEnd"/>
      <w:r w:rsidRPr="00022926">
        <w:rPr>
          <w:i/>
        </w:rPr>
        <w:t xml:space="preserve"> and horses (* NOTE: "deer" and "crocodiles" were delisted) the killing of the animals shall be done through </w:t>
      </w:r>
      <w:r>
        <w:rPr>
          <w:i/>
        </w:rPr>
        <w:t>humane procedures at all times.</w:t>
      </w:r>
    </w:p>
    <w:p w:rsidR="00022926" w:rsidRPr="00022926" w:rsidRDefault="00022926" w:rsidP="00022926">
      <w:pPr>
        <w:spacing w:line="240" w:lineRule="auto"/>
        <w:rPr>
          <w:i/>
        </w:rPr>
      </w:pPr>
      <w:r w:rsidRPr="00022926">
        <w:rPr>
          <w:i/>
        </w:rPr>
        <w:t>For this purpose, humane procedures shall mean the use of the most scientific methods available as may be determined</w:t>
      </w:r>
      <w:r>
        <w:rPr>
          <w:i/>
        </w:rPr>
        <w:t xml:space="preserve"> and approved by the committee.</w:t>
      </w:r>
    </w:p>
    <w:p w:rsidR="00022926" w:rsidRDefault="00022926" w:rsidP="00022926">
      <w:pPr>
        <w:spacing w:line="240" w:lineRule="auto"/>
        <w:rPr>
          <w:i/>
        </w:rPr>
      </w:pPr>
      <w:r w:rsidRPr="00022926">
        <w:rPr>
          <w:i/>
        </w:rPr>
        <w:t>Only those procedures approved by the Committee shall be used in the killing of animals.</w:t>
      </w:r>
    </w:p>
    <w:p w:rsidR="00022926" w:rsidRPr="00022926" w:rsidRDefault="00022926" w:rsidP="00022926">
      <w:r>
        <w:t xml:space="preserve">Though there are these above-mentioned limitations, the barangay still takes a stand to take action toward dog and cat slaughtering in the barangay especially that Baguio City holds the most number of slaughtered dogs. </w:t>
      </w:r>
      <w:proofErr w:type="spellStart"/>
      <w:r>
        <w:t>Cresencia</w:t>
      </w:r>
      <w:proofErr w:type="spellEnd"/>
      <w:r>
        <w:t xml:space="preserve"> will continue to implement this law to the barangay by the continuous patrolling around the barangay and keeping an active and productive barangay </w:t>
      </w:r>
      <w:proofErr w:type="spellStart"/>
      <w:r>
        <w:t>tanod</w:t>
      </w:r>
      <w:proofErr w:type="spellEnd"/>
      <w:r>
        <w:t xml:space="preserve"> outpost.</w:t>
      </w:r>
      <w:bookmarkStart w:id="0" w:name="_GoBack"/>
      <w:bookmarkEnd w:id="0"/>
    </w:p>
    <w:sectPr w:rsidR="00022926" w:rsidRPr="0002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F4"/>
    <w:rsid w:val="00022926"/>
    <w:rsid w:val="001F0FC2"/>
    <w:rsid w:val="001F48D2"/>
    <w:rsid w:val="003A4D2A"/>
    <w:rsid w:val="005B79F4"/>
    <w:rsid w:val="005C45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E9A8-668E-4C0A-A02B-C8DF6CB0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Naider Mascardo</dc:creator>
  <cp:keywords/>
  <dc:description/>
  <cp:lastModifiedBy>Naider Mascardo</cp:lastModifiedBy>
  <cp:revision>1</cp:revision>
  <dcterms:created xsi:type="dcterms:W3CDTF">2018-02-04T04:43:00Z</dcterms:created>
  <dcterms:modified xsi:type="dcterms:W3CDTF">2018-02-04T05:26:00Z</dcterms:modified>
</cp:coreProperties>
</file>