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E02" w:rsidRDefault="007C0280" w:rsidP="00851FBE">
      <w:pPr>
        <w:ind w:firstLine="720"/>
      </w:pPr>
      <w:r>
        <w:t>Baguio City Government requires each barangay to have a designated unisex comfort rooms to resolve the discrimination issues among the LGBT community that consists of lesbian, gay, bisexual and transgender. This is another step of Barangay Cresencia toward</w:t>
      </w:r>
      <w:r w:rsidR="00851FBE">
        <w:t>s</w:t>
      </w:r>
      <w:r>
        <w:t xml:space="preserve"> the advocacy of Gender Equality. </w:t>
      </w:r>
      <w:r w:rsidR="00DF5283">
        <w:t xml:space="preserve">The said </w:t>
      </w:r>
      <w:r w:rsidR="00CF6041">
        <w:t>action aims to provide equal protection of laws and respect for the rig</w:t>
      </w:r>
      <w:r w:rsidR="00851FBE">
        <w:t>hts of all individuals. Baguio C</w:t>
      </w:r>
      <w:r w:rsidR="00CF6041">
        <w:t xml:space="preserve">ity also addresses the needs of the community of gays and lesbians. </w:t>
      </w:r>
      <w:r w:rsidR="004F4790">
        <w:t>With this</w:t>
      </w:r>
      <w:r w:rsidR="00161250">
        <w:t xml:space="preserve"> gender-neutral comfort room</w:t>
      </w:r>
      <w:r w:rsidR="004F4790">
        <w:t xml:space="preserve">, </w:t>
      </w:r>
      <w:r w:rsidR="00851FBE">
        <w:t>the re</w:t>
      </w:r>
      <w:r w:rsidR="004F4790">
        <w:t>sidence of different barangays</w:t>
      </w:r>
      <w:r w:rsidR="00851FBE">
        <w:t xml:space="preserve"> in Baguio</w:t>
      </w:r>
      <w:r w:rsidR="00161250">
        <w:t xml:space="preserve"> </w:t>
      </w:r>
      <w:r w:rsidR="004F4790">
        <w:t xml:space="preserve">would be more aware of the members of LGBT community. </w:t>
      </w:r>
      <w:r w:rsidR="00851FBE">
        <w:t xml:space="preserve">This then will </w:t>
      </w:r>
      <w:r w:rsidR="00700E02">
        <w:t xml:space="preserve">consequentially </w:t>
      </w:r>
      <w:r w:rsidR="00851FBE">
        <w:t xml:space="preserve">lead to prevention of gender discrimination. </w:t>
      </w:r>
      <w:r w:rsidR="00700E02">
        <w:t>After “Liga ng mga Barangay” tal</w:t>
      </w:r>
      <w:r w:rsidR="00F156D2">
        <w:t>ked about this incoming ordinan</w:t>
      </w:r>
      <w:r w:rsidR="00700E02">
        <w:t>ce, barangay captains started to plan the construction of the said “All Gender CR”</w:t>
      </w:r>
      <w:r w:rsidR="00161250">
        <w:t xml:space="preserve"> (abbreviation of comfort room)</w:t>
      </w:r>
      <w:r w:rsidR="00700E02">
        <w:t>.</w:t>
      </w:r>
    </w:p>
    <w:p w:rsidR="00700E02" w:rsidRDefault="00700E02" w:rsidP="00851FBE">
      <w:pPr>
        <w:ind w:firstLine="720"/>
      </w:pPr>
      <w:r>
        <w:t xml:space="preserve">October 2017, Barangay captain </w:t>
      </w:r>
      <w:r w:rsidR="00F156D2">
        <w:t>Hon. George C. Fangroy had a council meeting together with the barangay officers (Kagawads and Health workers). They have planned about how to construct the All Gender CR and what actions they need to do in order to put it up in ac</w:t>
      </w:r>
      <w:r w:rsidR="003C0E45">
        <w:t xml:space="preserve">cordance to the city government’s </w:t>
      </w:r>
      <w:r w:rsidR="00F156D2">
        <w:t xml:space="preserve">specification. </w:t>
      </w:r>
      <w:r w:rsidR="003C0E45">
        <w:t>They also planned to place the comfort room beside the existing barangay comfort room.</w:t>
      </w:r>
      <w:r w:rsidR="00624BD1">
        <w:t xml:space="preserve"> This measure is currently ongoing and the officials are now taking actions in planning the comfort room with their architect.</w:t>
      </w:r>
      <w:bookmarkStart w:id="0" w:name="_GoBack"/>
      <w:bookmarkEnd w:id="0"/>
    </w:p>
    <w:p w:rsidR="00700E02" w:rsidRDefault="00700E02" w:rsidP="00851FBE">
      <w:pPr>
        <w:ind w:firstLine="720"/>
      </w:pPr>
    </w:p>
    <w:p w:rsidR="00572131" w:rsidRPr="00572131" w:rsidRDefault="007C0280" w:rsidP="00851FBE">
      <w:pPr>
        <w:ind w:firstLine="720"/>
      </w:pPr>
      <w:r>
        <w:t xml:space="preserve">Compared to the other countries, </w:t>
      </w:r>
      <w:r w:rsidR="00DF5283">
        <w:t>Philippines has not yet gone deeper in taking action towards LGBT issues and concerns. While other countries try to resolve L</w:t>
      </w:r>
      <w:r w:rsidR="00851FBE">
        <w:t>GBT health concerns, we ar</w:t>
      </w:r>
      <w:r w:rsidR="00DF5283">
        <w:t xml:space="preserve">e only taking stand on LGBT comfort rooms. </w:t>
      </w:r>
      <w:r w:rsidR="003C0E45">
        <w:t xml:space="preserve">In spite of having little actions towards this issue, Cresencia </w:t>
      </w:r>
      <w:r w:rsidR="00D94E8B">
        <w:t>Village takes a good stand with initiating proceedings for gender equality.</w:t>
      </w:r>
    </w:p>
    <w:sectPr w:rsidR="00572131" w:rsidRPr="00572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D6"/>
    <w:rsid w:val="00161250"/>
    <w:rsid w:val="002560D6"/>
    <w:rsid w:val="003A4D2A"/>
    <w:rsid w:val="003C0E45"/>
    <w:rsid w:val="004F4790"/>
    <w:rsid w:val="0052120E"/>
    <w:rsid w:val="00572131"/>
    <w:rsid w:val="005C458B"/>
    <w:rsid w:val="00624BD1"/>
    <w:rsid w:val="00700E02"/>
    <w:rsid w:val="007C0280"/>
    <w:rsid w:val="00851FBE"/>
    <w:rsid w:val="00CF6041"/>
    <w:rsid w:val="00D94E8B"/>
    <w:rsid w:val="00DF5283"/>
    <w:rsid w:val="00F156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6F167-3170-430A-ACE4-2D766323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Naider Mascardo</dc:creator>
  <cp:keywords/>
  <dc:description/>
  <cp:lastModifiedBy>Naider Mascardo</cp:lastModifiedBy>
  <cp:revision>6</cp:revision>
  <dcterms:created xsi:type="dcterms:W3CDTF">2018-02-04T01:34:00Z</dcterms:created>
  <dcterms:modified xsi:type="dcterms:W3CDTF">2018-02-04T04:29:00Z</dcterms:modified>
</cp:coreProperties>
</file>