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Proposal Write-up</w:t>
      </w:r>
    </w:p>
    <w:p w:rsidR="00000000" w:rsidDel="00000000" w:rsidP="00000000" w:rsidRDefault="00000000" w:rsidRPr="00000000" w14:paraId="00000001">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For</w:t>
      </w:r>
    </w:p>
    <w:p w:rsidR="00000000" w:rsidDel="00000000" w:rsidP="00000000" w:rsidRDefault="00000000" w:rsidRPr="00000000" w14:paraId="00000002">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Progressive Web Application</w:t>
      </w:r>
    </w:p>
    <w:p w:rsidR="00000000" w:rsidDel="00000000" w:rsidP="00000000" w:rsidRDefault="00000000" w:rsidRPr="00000000" w14:paraId="00000003">
      <w:pPr>
        <w:contextualSpacing w:val="0"/>
        <w:jc w:val="center"/>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9364B-1:00-2:30;TF</w:t>
      </w:r>
    </w:p>
    <w:p w:rsidR="00000000" w:rsidDel="00000000" w:rsidP="00000000" w:rsidRDefault="00000000" w:rsidRPr="00000000" w14:paraId="00000005">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Aqui, Javerick P.</w:t>
      </w:r>
    </w:p>
    <w:p w:rsidR="00000000" w:rsidDel="00000000" w:rsidP="00000000" w:rsidRDefault="00000000" w:rsidRPr="00000000" w14:paraId="00000006">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Fongkot, Reden F.</w:t>
      </w:r>
    </w:p>
    <w:p w:rsidR="00000000" w:rsidDel="00000000" w:rsidP="00000000" w:rsidRDefault="00000000" w:rsidRPr="00000000" w14:paraId="00000007">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Ibalio, Vincent G.</w:t>
      </w:r>
    </w:p>
    <w:p w:rsidR="00000000" w:rsidDel="00000000" w:rsidP="00000000" w:rsidRDefault="00000000" w:rsidRPr="00000000" w14:paraId="00000008">
      <w:pPr>
        <w:contextualSpacing w:val="0"/>
        <w:jc w:val="left"/>
        <w:rPr>
          <w:rFonts w:ascii="Calibri" w:cs="Calibri" w:eastAsia="Calibri" w:hAnsi="Calibri"/>
          <w:color w:val="ff00ff"/>
          <w:sz w:val="36"/>
          <w:szCs w:val="36"/>
        </w:rPr>
      </w:pPr>
      <w:r w:rsidDel="00000000" w:rsidR="00000000" w:rsidRPr="00000000">
        <w:rPr>
          <w:rFonts w:ascii="Calibri" w:cs="Calibri" w:eastAsia="Calibri" w:hAnsi="Calibri"/>
          <w:sz w:val="36"/>
          <w:szCs w:val="36"/>
          <w:rtl w:val="0"/>
        </w:rPr>
        <w:t xml:space="preserve">Manzano, Reymart C</w:t>
      </w:r>
      <w:r w:rsidDel="00000000" w:rsidR="00000000" w:rsidRPr="00000000">
        <w:rPr>
          <w:rFonts w:ascii="Calibri" w:cs="Calibri" w:eastAsia="Calibri" w:hAnsi="Calibri"/>
          <w:color w:val="ff00ff"/>
          <w:sz w:val="36"/>
          <w:szCs w:val="36"/>
          <w:rtl w:val="0"/>
        </w:rPr>
        <w:t xml:space="preserve">.</w:t>
      </w:r>
    </w:p>
    <w:p w:rsidR="00000000" w:rsidDel="00000000" w:rsidP="00000000" w:rsidRDefault="00000000" w:rsidRPr="00000000" w14:paraId="00000009">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Rimando, Earl Jethro Aaron M.</w:t>
      </w:r>
    </w:p>
    <w:p w:rsidR="00000000" w:rsidDel="00000000" w:rsidP="00000000" w:rsidRDefault="00000000" w:rsidRPr="00000000" w14:paraId="0000000A">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Rosal, Jericho Dave B.</w:t>
      </w:r>
    </w:p>
    <w:p w:rsidR="00000000" w:rsidDel="00000000" w:rsidP="00000000" w:rsidRDefault="00000000" w:rsidRPr="00000000" w14:paraId="0000000B">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Ulep, Benjie A.</w:t>
      </w:r>
    </w:p>
    <w:p w:rsidR="00000000" w:rsidDel="00000000" w:rsidP="00000000" w:rsidRDefault="00000000" w:rsidRPr="00000000" w14:paraId="0000000C">
      <w:pPr>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Villanos, Denrich 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Parayno, Chari Anne 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10">
      <w:pPr>
        <w:contextualSpacing w:val="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30"/>
          <w:szCs w:val="30"/>
          <w:rtl w:val="0"/>
        </w:rPr>
        <w:t xml:space="preserve">Have you ever feel tired going to a place and ask people around what direction will you take to go to a tourist spot? People are tend to be adventurous at some time, they are fond of going to different places in exchange to the experience and happiness they get from it. Going to different places comes a great responsibility on knowing where to go and especially the budget you have to go there. Well worry no more, we will propose a application that will help you in preparing for a travel!</w:t>
      </w:r>
    </w:p>
    <w:p w:rsidR="00000000" w:rsidDel="00000000" w:rsidP="00000000" w:rsidRDefault="00000000" w:rsidRPr="00000000" w14:paraId="00000011">
      <w:pP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Customer Segments</w:t>
      </w:r>
    </w:p>
    <w:p w:rsidR="00000000" w:rsidDel="00000000" w:rsidP="00000000" w:rsidRDefault="00000000" w:rsidRPr="00000000" w14:paraId="00000012">
      <w:pPr>
        <w:contextualSpacing w:val="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30"/>
          <w:szCs w:val="30"/>
          <w:rtl w:val="0"/>
        </w:rPr>
        <w:t xml:space="preserve">The target segments will be enclosed to the municipality of Baguio City, Benguet.</w:t>
      </w:r>
    </w:p>
    <w:p w:rsidR="00000000" w:rsidDel="00000000" w:rsidP="00000000" w:rsidRDefault="00000000" w:rsidRPr="00000000" w14:paraId="00000013">
      <w:pPr>
        <w:numPr>
          <w:ilvl w:val="0"/>
          <w:numId w:val="2"/>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Tourists - they are the most beneficial in this case, because it will be made easier for them to locate and navigate such places in Baguio where they can hang out and chill.</w:t>
      </w:r>
    </w:p>
    <w:p w:rsidR="00000000" w:rsidDel="00000000" w:rsidP="00000000" w:rsidRDefault="00000000" w:rsidRPr="00000000" w14:paraId="00000014">
      <w:pPr>
        <w:numPr>
          <w:ilvl w:val="0"/>
          <w:numId w:val="2"/>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Local people - it will serve as a way for them to gain easy access also on going into the places with some features that might help them as well.</w:t>
      </w:r>
    </w:p>
    <w:p w:rsidR="00000000" w:rsidDel="00000000" w:rsidP="00000000" w:rsidRDefault="00000000" w:rsidRPr="00000000" w14:paraId="00000015">
      <w:pP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Issue or Problem</w:t>
      </w:r>
    </w:p>
    <w:p w:rsidR="00000000" w:rsidDel="00000000" w:rsidP="00000000" w:rsidRDefault="00000000" w:rsidRPr="00000000" w14:paraId="00000016">
      <w:pPr>
        <w:contextualSpacing w:val="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ab/>
        <w:t xml:space="preserve">The common issue that people encounter is that the inefficiency of asking people where to go, what transportation to ride to,  and especially the the expense you’re going to budget. It also lacks the integration of the aforementioned items plus the activities provided in that place, the famous restaurants or fast food chain, etc. </w:t>
      </w:r>
    </w:p>
    <w:p w:rsidR="00000000" w:rsidDel="00000000" w:rsidP="00000000" w:rsidRDefault="00000000" w:rsidRPr="00000000" w14:paraId="00000017">
      <w:pP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Solution</w:t>
      </w:r>
    </w:p>
    <w:p w:rsidR="00000000" w:rsidDel="00000000" w:rsidP="00000000" w:rsidRDefault="00000000" w:rsidRPr="00000000" w14:paraId="00000018">
      <w:pPr>
        <w:contextualSpacing w:val="0"/>
        <w:jc w:val="both"/>
        <w:rPr>
          <w:rFonts w:ascii="Calibri" w:cs="Calibri" w:eastAsia="Calibri" w:hAnsi="Calibri"/>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30"/>
          <w:szCs w:val="30"/>
          <w:rtl w:val="0"/>
        </w:rPr>
        <w:t xml:space="preserve">We provide you a mobile application to ease the inefficiency of the people in the city of Baguio especially the tourists. The applications covers the integration of the details regarding the tourist spots here in Baguio, the expenses covered, where to go, and other activities relating to the tourist spot. It will also help you to easily be informed what made that place a tourist spot here in Baguio. </w:t>
      </w:r>
    </w:p>
    <w:p w:rsidR="00000000" w:rsidDel="00000000" w:rsidP="00000000" w:rsidRDefault="00000000" w:rsidRPr="00000000" w14:paraId="00000019">
      <w:pPr>
        <w:contextualSpacing w:val="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Features of the application</w:t>
      </w:r>
    </w:p>
    <w:p w:rsidR="00000000" w:rsidDel="00000000" w:rsidP="00000000" w:rsidRDefault="00000000" w:rsidRPr="00000000" w14:paraId="0000001A">
      <w:pPr>
        <w:numPr>
          <w:ilvl w:val="0"/>
          <w:numId w:val="1"/>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Tourist app that features tourist spots here in Baguio including how to get there, it also defines the description of the said tourist spot, why do people go there often, and etc.</w:t>
      </w:r>
    </w:p>
    <w:p w:rsidR="00000000" w:rsidDel="00000000" w:rsidP="00000000" w:rsidRDefault="00000000" w:rsidRPr="00000000" w14:paraId="0000001B">
      <w:pPr>
        <w:numPr>
          <w:ilvl w:val="0"/>
          <w:numId w:val="1"/>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Uses the GPS (GeoLocation) to help you find landmarks for places where you can ride a jeepney and taxi.</w:t>
      </w:r>
    </w:p>
    <w:p w:rsidR="00000000" w:rsidDel="00000000" w:rsidP="00000000" w:rsidRDefault="00000000" w:rsidRPr="00000000" w14:paraId="0000001C">
      <w:pPr>
        <w:numPr>
          <w:ilvl w:val="0"/>
          <w:numId w:val="1"/>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Estimates travel time from your current location till the location you have specified specifically in various choices like walking, taking a jeepney or a cab.</w:t>
      </w:r>
    </w:p>
    <w:p w:rsidR="00000000" w:rsidDel="00000000" w:rsidP="00000000" w:rsidRDefault="00000000" w:rsidRPr="00000000" w14:paraId="0000001D">
      <w:pPr>
        <w:numPr>
          <w:ilvl w:val="0"/>
          <w:numId w:val="1"/>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Gives general informative tips on how you’re going to budget your expense from everything.</w:t>
      </w:r>
    </w:p>
    <w:p w:rsidR="00000000" w:rsidDel="00000000" w:rsidP="00000000" w:rsidRDefault="00000000" w:rsidRPr="00000000" w14:paraId="0000001E">
      <w:pPr>
        <w:numPr>
          <w:ilvl w:val="0"/>
          <w:numId w:val="1"/>
        </w:numPr>
        <w:ind w:left="720" w:hanging="360"/>
        <w:contextualSpacing w:val="1"/>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Includes the feature where in you can view the pictures of that place (IndexedDB).</w:t>
      </w:r>
    </w:p>
    <w:p w:rsidR="00000000" w:rsidDel="00000000" w:rsidP="00000000" w:rsidRDefault="00000000" w:rsidRPr="00000000" w14:paraId="0000001F">
      <w:pPr>
        <w:contextualSpacing w:val="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7">
      <w:pPr>
        <w:contextualSpacing w:val="0"/>
        <w:jc w:val="both"/>
        <w:rPr>
          <w:rFonts w:ascii="Calibri" w:cs="Calibri" w:eastAsia="Calibri" w:hAnsi="Calibri"/>
          <w:sz w:val="30"/>
          <w:szCs w:val="3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123825</wp:posOffset>
          </wp:positionV>
          <wp:extent cx="1028700" cy="914400"/>
          <wp:effectExtent b="0" l="0" r="0" t="0"/>
          <wp:wrapNone/>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02870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4914900</wp:posOffset>
          </wp:positionH>
          <wp:positionV relativeFrom="paragraph">
            <wp:posOffset>123825</wp:posOffset>
          </wp:positionV>
          <wp:extent cx="1028700" cy="914400"/>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28700" cy="914400"/>
                  </a:xfrm>
                  <a:prstGeom prst="rect"/>
                  <a:ln/>
                </pic:spPr>
              </pic:pic>
            </a:graphicData>
          </a:graphic>
        </wp:anchor>
      </w:drawing>
    </w:r>
  </w:p>
  <w:p w:rsidR="00000000" w:rsidDel="00000000" w:rsidP="00000000" w:rsidRDefault="00000000" w:rsidRPr="00000000" w14:paraId="0000002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Louis University</w:t>
    </w:r>
  </w:p>
  <w:p w:rsidR="00000000" w:rsidDel="00000000" w:rsidP="00000000" w:rsidRDefault="00000000" w:rsidRPr="00000000" w14:paraId="0000002A">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Sciences</w:t>
    </w:r>
  </w:p>
  <w:p w:rsidR="00000000" w:rsidDel="00000000" w:rsidP="00000000" w:rsidRDefault="00000000" w:rsidRPr="00000000" w14:paraId="0000002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Technology/Computer Science Department  </w:t>
    </w:r>
  </w:p>
  <w:p w:rsidR="00000000" w:rsidDel="00000000" w:rsidP="00000000" w:rsidRDefault="00000000" w:rsidRPr="00000000" w14:paraId="0000002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Semester SY 2017-2018</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