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8C2FB" w14:textId="77777777" w:rsidR="00B60F93" w:rsidRDefault="00B60F93" w:rsidP="00B60F93">
      <w:r>
        <w:t>Q:</w:t>
      </w:r>
    </w:p>
    <w:p w14:paraId="23C8003D" w14:textId="4C055348" w:rsidR="00B60F93" w:rsidRPr="00B60F93" w:rsidRDefault="00B60F93" w:rsidP="00B60F93">
      <w:r w:rsidRPr="00B60F93">
        <w:t xml:space="preserve">give me process of createing Develop a reusable </w:t>
      </w:r>
      <w:proofErr w:type="spellStart"/>
      <w:r w:rsidRPr="00B60F93">
        <w:t>QuestionCard</w:t>
      </w:r>
      <w:proofErr w:type="spellEnd"/>
      <w:r w:rsidRPr="00B60F93">
        <w:t xml:space="preserve"> React component to dynamically fetch and display test questions. This component will serve as the primary interface for test takers to view their questions.</w:t>
      </w:r>
    </w:p>
    <w:p w14:paraId="4ABDE2F3" w14:textId="08CFC09E" w:rsidR="00B60F93" w:rsidRDefault="00B60F93" w:rsidP="00B60F93">
      <w:r>
        <w:t>Answer:</w:t>
      </w:r>
    </w:p>
    <w:p w14:paraId="6CA7DED5" w14:textId="77777777" w:rsidR="00B60F93" w:rsidRPr="00B60F93" w:rsidRDefault="00B60F93" w:rsidP="00B60F93"/>
    <w:p w14:paraId="71B8665B" w14:textId="77777777" w:rsidR="00B60F93" w:rsidRPr="00B60F93" w:rsidRDefault="00B60F93" w:rsidP="00B60F93">
      <w:r w:rsidRPr="00B60F93">
        <w:t>Certainly! Below is a step-by-step approach to developing a reusable </w:t>
      </w:r>
      <w:proofErr w:type="spellStart"/>
      <w:r w:rsidRPr="00B60F93">
        <w:t>QuestionCard</w:t>
      </w:r>
      <w:proofErr w:type="spellEnd"/>
      <w:r w:rsidRPr="00B60F93">
        <w:t> React component that dynamically fetches and displays test questions. This approach aims to provide an optimized solution suitable for competitive programming test cases.</w:t>
      </w:r>
    </w:p>
    <w:p w14:paraId="4A3BA858" w14:textId="77777777" w:rsidR="00B60F93" w:rsidRPr="00B60F93" w:rsidRDefault="00B60F93" w:rsidP="00B60F93">
      <w:pPr>
        <w:rPr>
          <w:b/>
          <w:bCs/>
        </w:rPr>
      </w:pPr>
      <w:r w:rsidRPr="00B60F93">
        <w:rPr>
          <w:b/>
          <w:bCs/>
        </w:rPr>
        <w:t>Step-by-Step Approach:</w:t>
      </w:r>
    </w:p>
    <w:p w14:paraId="6DB61866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Component Design:</w:t>
      </w:r>
    </w:p>
    <w:p w14:paraId="7DD2F87D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Define the </w:t>
      </w:r>
      <w:proofErr w:type="spellStart"/>
      <w:r w:rsidRPr="00B60F93">
        <w:t>QuestionCard</w:t>
      </w:r>
      <w:proofErr w:type="spellEnd"/>
      <w:r w:rsidRPr="00B60F93">
        <w:t> component structure, including necessary states and props.</w:t>
      </w:r>
    </w:p>
    <w:p w14:paraId="2193C1EE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Include placeholders for question content, answer options, and additional functionalities (like navigation).</w:t>
      </w:r>
    </w:p>
    <w:p w14:paraId="3C839E4E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State Management:</w:t>
      </w:r>
    </w:p>
    <w:p w14:paraId="205CDDD2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 xml:space="preserve">Utilize </w:t>
      </w:r>
      <w:proofErr w:type="spellStart"/>
      <w:r w:rsidRPr="00B60F93">
        <w:t>React’s</w:t>
      </w:r>
      <w:proofErr w:type="spellEnd"/>
      <w:r w:rsidRPr="00B60F93">
        <w:t> useState hook to handle dynamic data such as the question text, options, and loading state.</w:t>
      </w:r>
    </w:p>
    <w:p w14:paraId="25B67FB5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Consider using a state management library (like Redux) if the application has complex state requirements or multiple interacting components.</w:t>
      </w:r>
    </w:p>
    <w:p w14:paraId="654E01FE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Props Definition:</w:t>
      </w:r>
    </w:p>
    <w:p w14:paraId="7CAF52CC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Define the expected props for the </w:t>
      </w:r>
      <w:proofErr w:type="spellStart"/>
      <w:r w:rsidRPr="00B60F93">
        <w:t>QuestionCard</w:t>
      </w:r>
      <w:proofErr w:type="spellEnd"/>
      <w:r w:rsidRPr="00B60F93">
        <w:t> component. Common props include </w:t>
      </w:r>
      <w:proofErr w:type="spellStart"/>
      <w:r w:rsidRPr="00B60F93">
        <w:t>questionId</w:t>
      </w:r>
      <w:proofErr w:type="spellEnd"/>
      <w:r w:rsidRPr="00B60F93">
        <w:t>, </w:t>
      </w:r>
      <w:proofErr w:type="spellStart"/>
      <w:r w:rsidRPr="00B60F93">
        <w:t>onAnswerSelect</w:t>
      </w:r>
      <w:proofErr w:type="spellEnd"/>
      <w:r w:rsidRPr="00B60F93">
        <w:t>, and </w:t>
      </w:r>
      <w:proofErr w:type="spellStart"/>
      <w:r w:rsidRPr="00B60F93">
        <w:t>fetchQuestion</w:t>
      </w:r>
      <w:proofErr w:type="spellEnd"/>
      <w:r w:rsidRPr="00B60F93">
        <w:t>.</w:t>
      </w:r>
    </w:p>
    <w:p w14:paraId="6D086108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Use </w:t>
      </w:r>
      <w:proofErr w:type="spellStart"/>
      <w:r w:rsidRPr="00B60F93">
        <w:t>PropTypes</w:t>
      </w:r>
      <w:proofErr w:type="spellEnd"/>
      <w:r w:rsidRPr="00B60F93">
        <w:t> or TypeScript for prop type validation to ensure robustness.</w:t>
      </w:r>
    </w:p>
    <w:p w14:paraId="757F52BC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Fetching Data:</w:t>
      </w:r>
    </w:p>
    <w:p w14:paraId="3095E69E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 xml:space="preserve">Use </w:t>
      </w:r>
      <w:proofErr w:type="spellStart"/>
      <w:r w:rsidRPr="00B60F93">
        <w:t>React's</w:t>
      </w:r>
      <w:proofErr w:type="spellEnd"/>
      <w:r w:rsidRPr="00B60F93">
        <w:t> </w:t>
      </w:r>
      <w:proofErr w:type="spellStart"/>
      <w:r w:rsidRPr="00B60F93">
        <w:t>useEffect</w:t>
      </w:r>
      <w:proofErr w:type="spellEnd"/>
      <w:r w:rsidRPr="00B60F93">
        <w:t> hook to fetch question data when the component mounts or when the </w:t>
      </w:r>
      <w:proofErr w:type="spellStart"/>
      <w:r w:rsidRPr="00B60F93">
        <w:t>questionId</w:t>
      </w:r>
      <w:proofErr w:type="spellEnd"/>
      <w:r w:rsidRPr="00B60F93">
        <w:t> prop changes.</w:t>
      </w:r>
    </w:p>
    <w:p w14:paraId="01BCF9AB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Create an asynchronous function to fetch the question data from an API.</w:t>
      </w:r>
    </w:p>
    <w:p w14:paraId="49C2C66C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lastRenderedPageBreak/>
        <w:t>Handle loading, success, and error states appropriately to provide feedback to the user.</w:t>
      </w:r>
    </w:p>
    <w:p w14:paraId="50430B02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Rendering Questions:</w:t>
      </w:r>
    </w:p>
    <w:p w14:paraId="370A1A2D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Ensure the component renders a placeholder or loading animation while fetching data.</w:t>
      </w:r>
    </w:p>
    <w:p w14:paraId="199B1102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Once data is fetched, render the question text and the answer options.</w:t>
      </w:r>
    </w:p>
    <w:p w14:paraId="6CE83957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Ensure answer options are interactive, allowing users to select their choice.</w:t>
      </w:r>
    </w:p>
    <w:p w14:paraId="23ECA09D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Handling User Interaction:</w:t>
      </w:r>
    </w:p>
    <w:p w14:paraId="47DA70FD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Implement an event handler for when an answer option is selected.</w:t>
      </w:r>
    </w:p>
    <w:p w14:paraId="222D7E77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Invoke the </w:t>
      </w:r>
      <w:proofErr w:type="spellStart"/>
      <w:r w:rsidRPr="00B60F93">
        <w:t>onAnswerSelect</w:t>
      </w:r>
      <w:proofErr w:type="spellEnd"/>
      <w:r w:rsidRPr="00B60F93">
        <w:t> callback prop, passing the selected answer back to the parent component.</w:t>
      </w:r>
    </w:p>
    <w:p w14:paraId="46596BEE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Optionally, manage the user's current selection within the component’s state for enhanced user experience.</w:t>
      </w:r>
    </w:p>
    <w:p w14:paraId="6F8E54FC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CSS and Styling:</w:t>
      </w:r>
    </w:p>
    <w:p w14:paraId="425F4B59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Use CSS or a styling library like styled-components to style the </w:t>
      </w:r>
      <w:proofErr w:type="spellStart"/>
      <w:r w:rsidRPr="00B60F93">
        <w:t>QuestionCard</w:t>
      </w:r>
      <w:proofErr w:type="spellEnd"/>
      <w:r w:rsidRPr="00B60F93">
        <w:t>.</w:t>
      </w:r>
    </w:p>
    <w:p w14:paraId="5CDA5C4A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Ensure the component is responsive and visually appealing.</w:t>
      </w:r>
    </w:p>
    <w:p w14:paraId="40135D3F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Optimizations:</w:t>
      </w:r>
    </w:p>
    <w:p w14:paraId="41ED15F9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Prevent unnecessary re-renders by using </w:t>
      </w:r>
      <w:proofErr w:type="spellStart"/>
      <w:r w:rsidRPr="00B60F93">
        <w:t>React.memo</w:t>
      </w:r>
      <w:proofErr w:type="spellEnd"/>
      <w:r w:rsidRPr="00B60F93">
        <w:t> for the </w:t>
      </w:r>
      <w:proofErr w:type="spellStart"/>
      <w:r w:rsidRPr="00B60F93">
        <w:t>QuestionCard</w:t>
      </w:r>
      <w:proofErr w:type="spellEnd"/>
      <w:r w:rsidRPr="00B60F93">
        <w:t> component if props remain unchanged.</w:t>
      </w:r>
    </w:p>
    <w:p w14:paraId="3F70D45D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Use </w:t>
      </w:r>
      <w:proofErr w:type="spellStart"/>
      <w:r w:rsidRPr="00B60F93">
        <w:t>useCallback</w:t>
      </w:r>
      <w:proofErr w:type="spellEnd"/>
      <w:r w:rsidRPr="00B60F93">
        <w:t> and </w:t>
      </w:r>
      <w:proofErr w:type="spellStart"/>
      <w:r w:rsidRPr="00B60F93">
        <w:t>useMemo</w:t>
      </w:r>
      <w:proofErr w:type="spellEnd"/>
      <w:r w:rsidRPr="00B60F93">
        <w:t> hooks to optimize functions and values passed down to child components.</w:t>
      </w:r>
    </w:p>
    <w:p w14:paraId="668FC4A1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Implement pagination or batch loading of questions if fetching a large dataset to reduce load times.</w:t>
      </w:r>
    </w:p>
    <w:p w14:paraId="34775451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t>Testing:</w:t>
      </w:r>
    </w:p>
    <w:p w14:paraId="60EA7C9E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Write unit and integration tests to ensure the </w:t>
      </w:r>
      <w:proofErr w:type="spellStart"/>
      <w:r w:rsidRPr="00B60F93">
        <w:t>QuestionCard</w:t>
      </w:r>
      <w:proofErr w:type="spellEnd"/>
      <w:r w:rsidRPr="00B60F93">
        <w:t> component works correctly.</w:t>
      </w:r>
    </w:p>
    <w:p w14:paraId="1EBBA765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Use testing libraries like Jest and React Testing Library to simulate user interactions and verify component outputs.</w:t>
      </w:r>
    </w:p>
    <w:p w14:paraId="20119A0C" w14:textId="77777777" w:rsidR="00B60F93" w:rsidRPr="00B60F93" w:rsidRDefault="00B60F93" w:rsidP="00B60F93">
      <w:pPr>
        <w:numPr>
          <w:ilvl w:val="0"/>
          <w:numId w:val="10"/>
        </w:numPr>
      </w:pPr>
      <w:r w:rsidRPr="00B60F93">
        <w:rPr>
          <w:b/>
          <w:bCs/>
        </w:rPr>
        <w:lastRenderedPageBreak/>
        <w:t>Documentation:</w:t>
      </w:r>
    </w:p>
    <w:p w14:paraId="5E4F755B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Document the component’s API clearly for future developers.</w:t>
      </w:r>
    </w:p>
    <w:p w14:paraId="29560A56" w14:textId="77777777" w:rsidR="00B60F93" w:rsidRPr="00B60F93" w:rsidRDefault="00B60F93" w:rsidP="00B60F93">
      <w:pPr>
        <w:numPr>
          <w:ilvl w:val="1"/>
          <w:numId w:val="10"/>
        </w:numPr>
      </w:pPr>
      <w:r w:rsidRPr="00B60F93">
        <w:t>Include usage examples, prop descriptions, and notes on fetching logic.</w:t>
      </w:r>
    </w:p>
    <w:p w14:paraId="64D75CC2" w14:textId="77777777" w:rsidR="00B60F93" w:rsidRPr="00B60F93" w:rsidRDefault="00B60F93" w:rsidP="00B60F93">
      <w:r w:rsidRPr="00B60F93">
        <w:t>By following these steps, you should be able to create an efficient and reusable </w:t>
      </w:r>
      <w:proofErr w:type="spellStart"/>
      <w:r w:rsidRPr="00B60F93">
        <w:t>QuestionCard</w:t>
      </w:r>
      <w:proofErr w:type="spellEnd"/>
      <w:r w:rsidRPr="00B60F93">
        <w:t> React component that dynamically fetches and displays test questions. This approach ensures optimization for performance and usability, making it suitable for competitive programming scenarios.</w:t>
      </w:r>
    </w:p>
    <w:p w14:paraId="1614E784" w14:textId="77777777" w:rsidR="000F6C44" w:rsidRPr="00B60F93" w:rsidRDefault="000F6C44" w:rsidP="00B60F93"/>
    <w:sectPr w:rsidR="000F6C44" w:rsidRPr="00B6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30920"/>
    <w:multiLevelType w:val="multilevel"/>
    <w:tmpl w:val="97A6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315E3"/>
    <w:multiLevelType w:val="multilevel"/>
    <w:tmpl w:val="B37A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8027B"/>
    <w:multiLevelType w:val="multilevel"/>
    <w:tmpl w:val="9D8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E445A"/>
    <w:multiLevelType w:val="multilevel"/>
    <w:tmpl w:val="DBDC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87492"/>
    <w:multiLevelType w:val="multilevel"/>
    <w:tmpl w:val="C27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D5E89"/>
    <w:multiLevelType w:val="multilevel"/>
    <w:tmpl w:val="E6F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159F8"/>
    <w:multiLevelType w:val="multilevel"/>
    <w:tmpl w:val="AAB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A6202"/>
    <w:multiLevelType w:val="multilevel"/>
    <w:tmpl w:val="4ABA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E2487E"/>
    <w:multiLevelType w:val="multilevel"/>
    <w:tmpl w:val="995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13A33"/>
    <w:multiLevelType w:val="multilevel"/>
    <w:tmpl w:val="CFE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011020">
    <w:abstractNumId w:val="3"/>
  </w:num>
  <w:num w:numId="2" w16cid:durableId="1181359575">
    <w:abstractNumId w:val="4"/>
  </w:num>
  <w:num w:numId="3" w16cid:durableId="1064644341">
    <w:abstractNumId w:val="9"/>
  </w:num>
  <w:num w:numId="4" w16cid:durableId="970206096">
    <w:abstractNumId w:val="2"/>
  </w:num>
  <w:num w:numId="5" w16cid:durableId="130949237">
    <w:abstractNumId w:val="8"/>
  </w:num>
  <w:num w:numId="6" w16cid:durableId="1394043626">
    <w:abstractNumId w:val="6"/>
  </w:num>
  <w:num w:numId="7" w16cid:durableId="2024278050">
    <w:abstractNumId w:val="5"/>
  </w:num>
  <w:num w:numId="8" w16cid:durableId="1440562677">
    <w:abstractNumId w:val="1"/>
  </w:num>
  <w:num w:numId="9" w16cid:durableId="643312642">
    <w:abstractNumId w:val="0"/>
  </w:num>
  <w:num w:numId="10" w16cid:durableId="1507554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44"/>
    <w:rsid w:val="000F6C44"/>
    <w:rsid w:val="004D66DB"/>
    <w:rsid w:val="0067379F"/>
    <w:rsid w:val="00B6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4A0"/>
  <w15:chartTrackingRefBased/>
  <w15:docId w15:val="{CCE86918-001E-4A8D-B959-F7ACB149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8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565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4138877">
                  <w:marLeft w:val="0"/>
                  <w:marRight w:val="0"/>
                  <w:marTop w:val="0"/>
                  <w:marBottom w:val="0"/>
                  <w:divBdr>
                    <w:top w:val="single" w:sz="6" w:space="0" w:color="D1D4D5"/>
                    <w:left w:val="single" w:sz="6" w:space="0" w:color="D1D4D5"/>
                    <w:bottom w:val="single" w:sz="6" w:space="0" w:color="D1D4D5"/>
                    <w:right w:val="single" w:sz="6" w:space="0" w:color="D1D4D5"/>
                  </w:divBdr>
                  <w:divsChild>
                    <w:div w:id="85357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3638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3081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9780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023491">
                  <w:marLeft w:val="0"/>
                  <w:marRight w:val="0"/>
                  <w:marTop w:val="0"/>
                  <w:marBottom w:val="0"/>
                  <w:divBdr>
                    <w:top w:val="single" w:sz="6" w:space="0" w:color="F9DC9F"/>
                    <w:left w:val="single" w:sz="6" w:space="0" w:color="F9DC9F"/>
                    <w:bottom w:val="single" w:sz="6" w:space="0" w:color="F9DC9F"/>
                    <w:right w:val="single" w:sz="6" w:space="0" w:color="F9DC9F"/>
                  </w:divBdr>
                  <w:divsChild>
                    <w:div w:id="1430587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865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356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570019">
                  <w:marLeft w:val="0"/>
                  <w:marRight w:val="0"/>
                  <w:marTop w:val="0"/>
                  <w:marBottom w:val="0"/>
                  <w:divBdr>
                    <w:top w:val="single" w:sz="6" w:space="0" w:color="D1D4D5"/>
                    <w:left w:val="single" w:sz="6" w:space="0" w:color="D1D4D5"/>
                    <w:bottom w:val="single" w:sz="6" w:space="0" w:color="D1D4D5"/>
                    <w:right w:val="single" w:sz="6" w:space="0" w:color="D1D4D5"/>
                  </w:divBdr>
                  <w:divsChild>
                    <w:div w:id="41721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54664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63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90490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062209">
                  <w:marLeft w:val="0"/>
                  <w:marRight w:val="0"/>
                  <w:marTop w:val="0"/>
                  <w:marBottom w:val="0"/>
                  <w:divBdr>
                    <w:top w:val="single" w:sz="6" w:space="0" w:color="F9DC9F"/>
                    <w:left w:val="single" w:sz="6" w:space="0" w:color="F9DC9F"/>
                    <w:bottom w:val="single" w:sz="6" w:space="0" w:color="F9DC9F"/>
                    <w:right w:val="single" w:sz="6" w:space="0" w:color="F9DC9F"/>
                  </w:divBdr>
                  <w:divsChild>
                    <w:div w:id="1107578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761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 B</dc:creator>
  <cp:keywords/>
  <dc:description/>
  <cp:lastModifiedBy>DurgaPrasad B</cp:lastModifiedBy>
  <cp:revision>2</cp:revision>
  <dcterms:created xsi:type="dcterms:W3CDTF">2025-03-16T08:04:00Z</dcterms:created>
  <dcterms:modified xsi:type="dcterms:W3CDTF">2025-03-16T12:43:00Z</dcterms:modified>
</cp:coreProperties>
</file>