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C62A" w14:textId="4BB20656" w:rsidR="00DC579B" w:rsidRDefault="00EA1E21">
      <w:r w:rsidRPr="00EA1E21">
        <w:drawing>
          <wp:inline distT="0" distB="0" distL="0" distR="0" wp14:anchorId="07A9E7B7" wp14:editId="35AF466C">
            <wp:extent cx="5943600" cy="4177665"/>
            <wp:effectExtent l="0" t="0" r="0" b="0"/>
            <wp:docPr id="1703843215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43215" name="Picture 1" descr="A map of the united stat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59A0" w14:textId="1CD7204F" w:rsidR="00EA1E21" w:rsidRDefault="00EA1E21" w:rsidP="00EA1E21">
      <w:r>
        <w:t xml:space="preserve">Link : </w:t>
      </w:r>
      <w:hyperlink r:id="rId7" w:history="1">
        <w:r w:rsidRPr="003C02A4">
          <w:rPr>
            <w:rStyle w:val="Hyperlink"/>
          </w:rPr>
          <w:t>https://www.bls.gov/opub/ted/2024/unemployment-rates-higher-in-214-metro-areas-in-year-ended-november-2023.htm</w:t>
        </w:r>
      </w:hyperlink>
    </w:p>
    <w:p w14:paraId="0435CE6E" w14:textId="77777777" w:rsidR="00EA1E21" w:rsidRDefault="00EA1E21" w:rsidP="00EA1E21"/>
    <w:p w14:paraId="642A3725" w14:textId="63987076" w:rsidR="00EA1E21" w:rsidRDefault="00EA1E21" w:rsidP="00EA1E21">
      <w:r>
        <w:t xml:space="preserve">The above visualization shows metropolitan areas unemployment rate as of November 2023. We can see that the national unemployment rate is 3.5%. As per the article, unemployment rates were higher in November 2022 in 214 of 389 metropolitan areas, lower in 158 areas, and unchanged in 17 areas. 15 areas have </w:t>
      </w:r>
      <w:proofErr w:type="gramStart"/>
      <w:r>
        <w:t>unemployment</w:t>
      </w:r>
      <w:proofErr w:type="gramEnd"/>
      <w:r>
        <w:t xml:space="preserve"> rate of 2% and 6 had </w:t>
      </w:r>
      <w:proofErr w:type="spellStart"/>
      <w:r>
        <w:t>atleast</w:t>
      </w:r>
      <w:proofErr w:type="spellEnd"/>
      <w:r>
        <w:t xml:space="preserve"> 8%. We can also see that the unemployment rates are usually on </w:t>
      </w:r>
      <w:proofErr w:type="gramStart"/>
      <w:r>
        <w:t>higher</w:t>
      </w:r>
      <w:proofErr w:type="gramEnd"/>
      <w:r>
        <w:t xml:space="preserve"> side in the eastern and western parts of the country than the central part. Hovering over each </w:t>
      </w:r>
      <w:proofErr w:type="gramStart"/>
      <w:r>
        <w:t>points</w:t>
      </w:r>
      <w:proofErr w:type="gramEnd"/>
      <w:r>
        <w:t xml:space="preserve"> in the visualization gives the city name and the unemployment rate of that city. These charts are related to latest News release which can be found here.</w:t>
      </w:r>
    </w:p>
    <w:p w14:paraId="4E308280" w14:textId="021C0602" w:rsidR="00EA1E21" w:rsidRDefault="00ED4AAC" w:rsidP="00EA1E21">
      <w:hyperlink r:id="rId8" w:history="1">
        <w:r w:rsidRPr="003C02A4">
          <w:rPr>
            <w:rStyle w:val="Hyperlink"/>
          </w:rPr>
          <w:t>https://www.bls.gov/news.release/metro.nr0.htm</w:t>
        </w:r>
      </w:hyperlink>
    </w:p>
    <w:p w14:paraId="70060128" w14:textId="77777777" w:rsidR="00ED4AAC" w:rsidRPr="00EA1E21" w:rsidRDefault="00ED4AAC" w:rsidP="00EA1E21"/>
    <w:sectPr w:rsidR="00ED4AAC" w:rsidRPr="00EA1E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0392C" w14:textId="77777777" w:rsidR="00016EE0" w:rsidRDefault="00016EE0" w:rsidP="00ED4AAC">
      <w:pPr>
        <w:spacing w:after="0" w:line="240" w:lineRule="auto"/>
      </w:pPr>
      <w:r>
        <w:separator/>
      </w:r>
    </w:p>
  </w:endnote>
  <w:endnote w:type="continuationSeparator" w:id="0">
    <w:p w14:paraId="521BCA39" w14:textId="77777777" w:rsidR="00016EE0" w:rsidRDefault="00016EE0" w:rsidP="00ED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24468" w14:textId="77777777" w:rsidR="00016EE0" w:rsidRDefault="00016EE0" w:rsidP="00ED4AAC">
      <w:pPr>
        <w:spacing w:after="0" w:line="240" w:lineRule="auto"/>
      </w:pPr>
      <w:r>
        <w:separator/>
      </w:r>
    </w:p>
  </w:footnote>
  <w:footnote w:type="continuationSeparator" w:id="0">
    <w:p w14:paraId="0D925006" w14:textId="77777777" w:rsidR="00016EE0" w:rsidRDefault="00016EE0" w:rsidP="00ED4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2749D" w14:textId="7E6E9768" w:rsidR="00ED4AAC" w:rsidRDefault="00ED4AAC" w:rsidP="00ED4AAC">
    <w:pPr>
      <w:pStyle w:val="Header"/>
      <w:jc w:val="center"/>
    </w:pPr>
    <w:r>
      <w:t>Current Events DataViz Research</w:t>
    </w:r>
  </w:p>
  <w:p w14:paraId="5D0B0932" w14:textId="0B6CB210" w:rsidR="00ED4AAC" w:rsidRDefault="00ED4AAC" w:rsidP="00ED4AAC">
    <w:pPr>
      <w:pStyle w:val="Header"/>
    </w:pPr>
    <w:r>
      <w:t>Vignesh Sundaram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21"/>
    <w:rsid w:val="00016EE0"/>
    <w:rsid w:val="00B01564"/>
    <w:rsid w:val="00DC579B"/>
    <w:rsid w:val="00EA1E21"/>
    <w:rsid w:val="00E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9FD7"/>
  <w15:chartTrackingRefBased/>
  <w15:docId w15:val="{DABAE8CB-C26E-4D35-B708-D542C83D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4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AC"/>
  </w:style>
  <w:style w:type="paragraph" w:styleId="Footer">
    <w:name w:val="footer"/>
    <w:basedOn w:val="Normal"/>
    <w:link w:val="FooterChar"/>
    <w:uiPriority w:val="99"/>
    <w:unhideWhenUsed/>
    <w:rsid w:val="00ED4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news.release/metro.nr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s.gov/opub/ted/2024/unemployment-rates-higher-in-214-metro-areas-in-year-ended-november-202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Sundaram, Vignesh</dc:creator>
  <cp:keywords/>
  <dc:description/>
  <cp:lastModifiedBy>Sundaram, Vignesh</cp:lastModifiedBy>
  <cp:revision>1</cp:revision>
  <dcterms:created xsi:type="dcterms:W3CDTF">2024-01-14T21:20:00Z</dcterms:created>
  <dcterms:modified xsi:type="dcterms:W3CDTF">2024-01-14T21:32:00Z</dcterms:modified>
</cp:coreProperties>
</file>