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Linux 修改IP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在Linux系统中，配置IP地址是系统管理和网络管理中的一个基本任务。根据Linux发行版和具体需求的不同，配置IP地址的方法也有所不同。以下是一些常见的方法来配置和管理Linux系统中的IP地址：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ip</w:t>
      </w:r>
      <w:r>
        <w:rPr>
          <w:rFonts w:eastAsia="等线" w:ascii="Arial" w:cs="Arial" w:hAnsi="Arial"/>
          <w:sz w:val="22"/>
        </w:rPr>
        <w:t>命令配置IP地址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ip</w:t>
      </w:r>
      <w:r>
        <w:rPr>
          <w:rFonts w:eastAsia="等线" w:ascii="Arial" w:cs="Arial" w:hAnsi="Arial"/>
          <w:sz w:val="22"/>
        </w:rPr>
        <w:t>命令是Linux中用于网络配置的强大工具。以下是使用</w:t>
      </w:r>
      <w:r>
        <w:rPr>
          <w:rFonts w:eastAsia="Consolas" w:ascii="Consolas" w:cs="Consolas" w:hAnsi="Consolas"/>
          <w:sz w:val="22"/>
          <w:shd w:fill="EFF0F1"/>
        </w:rPr>
        <w:t>ip</w:t>
      </w:r>
      <w:r>
        <w:rPr>
          <w:rFonts w:eastAsia="等线" w:ascii="Arial" w:cs="Arial" w:hAnsi="Arial"/>
          <w:sz w:val="22"/>
        </w:rPr>
        <w:t>命令配置静态IP地址的示例：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查看当前网络接口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ip addr show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设置静态IP地址（例如，为eth0接口设置IP地址为192.168.1.100）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ip addr add 192.168.1.100/24 dev eth0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设置默认网关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ip route add default via 192.168.1.1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>查看当前路由表</w:t>
        <w:br/>
      </w:r>
      <w:r>
        <w:rPr>
          <w:rFonts w:eastAsia="等线" w:ascii="Arial" w:cs="Arial" w:hAnsi="Arial"/>
          <w:sz w:val="22"/>
        </w:rPr>
        <w:t>ip route show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ifconfig</w:t>
      </w:r>
      <w:r>
        <w:rPr>
          <w:rFonts w:eastAsia="等线" w:ascii="Arial" w:cs="Arial" w:hAnsi="Arial"/>
          <w:sz w:val="22"/>
        </w:rPr>
        <w:t>命令配置IP地址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IP地址的示例：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查看当前网络接口配置</w:t>
        <w:br/>
        <w:t>ifconfig</w:t>
        <w:br/>
        <w:t xml:space="preserve"> </w:t>
        <w:br/>
        <w:t>设置静态IP地址（例如，为eth0接口设置IP地址为192.168.1.100）</w:t>
        <w:br/>
        <w:t>sudo ifconfig eth0 192.168.1.100 netmask 255.255.255.0</w:t>
        <w:br/>
        <w:t xml:space="preserve"> </w:t>
        <w:br/>
        <w:t>设置默认网关</w:t>
        <w:br/>
      </w:r>
      <w:r>
        <w:rPr>
          <w:rFonts w:eastAsia="等线" w:ascii="Arial" w:cs="Arial" w:hAnsi="Arial"/>
          <w:b w:val="true"/>
          <w:sz w:val="36"/>
        </w:rPr>
        <w:t>sudo route add default gw 192.168.1.1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ifconfig</w:t>
      </w:r>
      <w:r>
        <w:rPr>
          <w:rFonts w:eastAsia="等线" w:ascii="Arial" w:cs="Arial" w:hAnsi="Arial"/>
          <w:sz w:val="22"/>
        </w:rPr>
        <w:t>命令在现代Linux发行版中可能不再默认安装，建议使用</w:t>
      </w:r>
      <w:r>
        <w:rPr>
          <w:rFonts w:eastAsia="Consolas" w:ascii="Consolas" w:cs="Consolas" w:hAnsi="Consolas"/>
          <w:sz w:val="22"/>
          <w:shd w:fill="EFF0F1"/>
        </w:rPr>
        <w:t>ip</w:t>
      </w:r>
      <w:r>
        <w:rPr>
          <w:rFonts w:eastAsia="等线" w:ascii="Arial" w:cs="Arial" w:hAnsi="Arial"/>
          <w:sz w:val="22"/>
        </w:rPr>
        <w:t>命令进行网络配置。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编辑网络配置文件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对于基于Debian的发行版（如Ubuntu），你可以编辑</w:t>
      </w:r>
      <w:r>
        <w:rPr>
          <w:rFonts w:eastAsia="Consolas" w:ascii="Consolas" w:cs="Consolas" w:hAnsi="Consolas"/>
          <w:sz w:val="22"/>
          <w:shd w:fill="EFF0F1"/>
        </w:rPr>
        <w:t>/etc/network/interfaces</w:t>
      </w:r>
      <w:r>
        <w:rPr>
          <w:rFonts w:eastAsia="等线" w:ascii="Arial" w:cs="Arial" w:hAnsi="Arial"/>
          <w:sz w:val="22"/>
        </w:rPr>
        <w:t>文件来配置网络。以下是一个配置静态IP地址的示例：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编辑/etc/network/interfaces文件</w:t>
        <w:br/>
        <w:t>sudo nano /etc/network/interfaces</w:t>
        <w:br/>
        <w:t xml:space="preserve"> </w:t>
        <w:br/>
        <w:t>添加以下内容（假设你要配置eth0接口）</w:t>
        <w:br/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auto eth0</w:t>
              <w:br/>
              <w:t>iface eth0 inet static</w:t>
              <w:br/>
              <w:t xml:space="preserve">    address 192.168.1.100</w:t>
              <w:br/>
              <w:t xml:space="preserve">    netmask 255.255.255.0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gateway 192.168.1.1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保存文件并退出编辑器后，重启网络服务以应用更改：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restart networking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对于基于Red Hat的发行版（如CentOS、Fedora），你可以编辑相应的网络配置文件（通常位于</w:t>
      </w:r>
      <w:r>
        <w:rPr>
          <w:rFonts w:eastAsia="Consolas" w:ascii="Consolas" w:cs="Consolas" w:hAnsi="Consolas"/>
          <w:sz w:val="22"/>
          <w:shd w:fill="EFF0F1"/>
        </w:rPr>
        <w:t>/etc/sysconfig/network-scripts/</w:t>
      </w:r>
      <w:r>
        <w:rPr>
          <w:rFonts w:eastAsia="等线" w:ascii="Arial" w:cs="Arial" w:hAnsi="Arial"/>
          <w:sz w:val="22"/>
        </w:rPr>
        <w:t>目录下）来配置网络。例如，编辑</w:t>
      </w:r>
      <w:r>
        <w:rPr>
          <w:rFonts w:eastAsia="Consolas" w:ascii="Consolas" w:cs="Consolas" w:hAnsi="Consolas"/>
          <w:sz w:val="22"/>
          <w:shd w:fill="EFF0F1"/>
        </w:rPr>
        <w:t>ifcfg-eth0</w:t>
      </w:r>
      <w:r>
        <w:rPr>
          <w:rFonts w:eastAsia="等线" w:ascii="Arial" w:cs="Arial" w:hAnsi="Arial"/>
          <w:sz w:val="22"/>
        </w:rPr>
        <w:t>文件：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保存文件并退出编辑器后，重启网络服务以应用更改：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restart network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使用NetworkManager进行图形化配置（可选）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如果你正在使用带有图形用户界面的Linux发行版，并且安装了NetworkManager，你可以使用NetworkManager的图形界面来配置网络。这通常可以通过系统设置或网络设置菜单来访问。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注意事项</w:t>
      </w:r>
      <w:bookmarkEnd w:id="4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在进行网络配置之前，请确保你了解当前的网络设置和配置，以避免造成网络中断。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当你更改网络配置时，可能需要重新连接网络或重启网络服务以应用更改。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不同的Linux发行版和版本可能有不同的网络配置方法和工具，因此请根据你的具体情况选择适当的方法。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ip指令用法</w:t>
      </w:r>
      <w:bookmarkEnd w:id="5"/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b w:val="true"/>
            <w:color w:val="3370ff"/>
            <w:sz w:val="22"/>
          </w:rPr>
          <w:t>ip命令</w:t>
        </w:r>
      </w:hyperlink>
      <w:r>
        <w:rPr>
          <w:rFonts w:eastAsia="等线" w:ascii="Arial" w:cs="Arial" w:hAnsi="Arial"/>
          <w:sz w:val="22"/>
        </w:rPr>
        <w:t>是Linux系统中用于配置和显示网络接口信息的强大工具，相比传统的</w:t>
      </w:r>
      <w:hyperlink r:id="rId6">
        <w:r>
          <w:rPr>
            <w:rFonts w:eastAsia="等线" w:ascii="Arial" w:cs="Arial" w:hAnsi="Arial"/>
            <w:color w:val="3370ff"/>
            <w:sz w:val="22"/>
          </w:rPr>
          <w:t>ifconfig命令</w:t>
        </w:r>
      </w:hyperlink>
      <w:r>
        <w:rPr>
          <w:rFonts w:eastAsia="等线" w:ascii="Arial" w:cs="Arial" w:hAnsi="Arial"/>
          <w:sz w:val="22"/>
        </w:rPr>
        <w:t>，ip命令功能更强大、更灵活，适用于现代网络管理。ip命令可以用来管理网络接口、路由表、隧道、ARP缓存等1。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基本用法</w:t>
      </w:r>
      <w:bookmarkEnd w:id="6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查看所有网络接口的信息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addr show</w:t>
      </w:r>
      <w:r>
        <w:rPr>
          <w:rFonts w:eastAsia="等线" w:ascii="Arial" w:cs="Arial" w:hAnsi="Arial"/>
          <w:sz w:val="22"/>
        </w:rPr>
        <w:t xml:space="preserve"> 或简写为 </w:t>
      </w:r>
      <w:r>
        <w:rPr>
          <w:rFonts w:eastAsia="Consolas" w:ascii="Consolas" w:cs="Consolas" w:hAnsi="Consolas"/>
          <w:sz w:val="22"/>
          <w:shd w:fill="EFF0F1"/>
        </w:rPr>
        <w:t>ip a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查看特定网络接口的信息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addr show &lt;interface&gt;</w:t>
      </w:r>
      <w:r>
        <w:rPr>
          <w:rFonts w:eastAsia="等线" w:ascii="Arial" w:cs="Arial" w:hAnsi="Arial"/>
          <w:sz w:val="22"/>
        </w:rPr>
        <w:t xml:space="preserve">。例如，查看 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 xml:space="preserve"> 接口的信息：</w:t>
      </w:r>
      <w:r>
        <w:rPr>
          <w:rFonts w:eastAsia="Consolas" w:ascii="Consolas" w:cs="Consolas" w:hAnsi="Consolas"/>
          <w:sz w:val="22"/>
          <w:shd w:fill="EFF0F1"/>
        </w:rPr>
        <w:t>ip addr show eth0</w:t>
      </w:r>
      <w:r>
        <w:rPr>
          <w:rFonts w:eastAsia="等线" w:ascii="Arial" w:cs="Arial" w:hAnsi="Arial"/>
          <w:sz w:val="22"/>
        </w:rPr>
        <w:t>1。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配置网络接口</w:t>
      </w:r>
      <w:bookmarkEnd w:id="7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配置IP地址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addr add &lt;ip_address&gt;/&lt;prefix_length&gt; dev &lt;interface&gt;</w:t>
      </w:r>
      <w:r>
        <w:rPr>
          <w:rFonts w:eastAsia="等线" w:ascii="Arial" w:cs="Arial" w:hAnsi="Arial"/>
          <w:sz w:val="22"/>
        </w:rPr>
        <w:t xml:space="preserve">。例如，为 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 xml:space="preserve"> 接口配置 IP 地址 </w:t>
      </w:r>
      <w:r>
        <w:rPr>
          <w:rFonts w:eastAsia="Consolas" w:ascii="Consolas" w:cs="Consolas" w:hAnsi="Consolas"/>
          <w:sz w:val="22"/>
          <w:shd w:fill="EFF0F1"/>
        </w:rPr>
        <w:t>192.168.1.100/24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ip addr add 192.168.1.100/24 dev eth0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删除IP地址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addr del &lt;ip_address&gt;/&lt;prefix_length&gt; dev &lt;interface&gt;</w:t>
      </w:r>
      <w:r>
        <w:rPr>
          <w:rFonts w:eastAsia="等线" w:ascii="Arial" w:cs="Arial" w:hAnsi="Arial"/>
          <w:sz w:val="22"/>
        </w:rPr>
        <w:t xml:space="preserve">。例如，删除 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 xml:space="preserve"> 接口的 IP 地址 </w:t>
      </w:r>
      <w:r>
        <w:rPr>
          <w:rFonts w:eastAsia="Consolas" w:ascii="Consolas" w:cs="Consolas" w:hAnsi="Consolas"/>
          <w:sz w:val="22"/>
          <w:shd w:fill="EFF0F1"/>
        </w:rPr>
        <w:t>192.168.1.100/24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ip addr del 192.168.1.100/24 dev eth0</w:t>
      </w:r>
      <w:r>
        <w:rPr>
          <w:rFonts w:eastAsia="等线" w:ascii="Arial" w:cs="Arial" w:hAnsi="Arial"/>
          <w:sz w:val="22"/>
        </w:rPr>
        <w:t>1。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启用或禁用网络接口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link set &lt;interface&gt; up</w:t>
      </w:r>
      <w:r>
        <w:rPr>
          <w:rFonts w:eastAsia="等线" w:ascii="Arial" w:cs="Arial" w:hAnsi="Arial"/>
          <w:sz w:val="22"/>
        </w:rPr>
        <w:t xml:space="preserve"> 来启用接口，使用 </w:t>
      </w:r>
      <w:r>
        <w:rPr>
          <w:rFonts w:eastAsia="Consolas" w:ascii="Consolas" w:cs="Consolas" w:hAnsi="Consolas"/>
          <w:sz w:val="22"/>
          <w:shd w:fill="EFF0F1"/>
        </w:rPr>
        <w:t>ip link set &lt;interface&gt; down</w:t>
      </w:r>
      <w:r>
        <w:rPr>
          <w:rFonts w:eastAsia="等线" w:ascii="Arial" w:cs="Arial" w:hAnsi="Arial"/>
          <w:sz w:val="22"/>
        </w:rPr>
        <w:t xml:space="preserve"> 来禁用接口。例如，启用 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 xml:space="preserve"> 接口：</w:t>
      </w:r>
      <w:r>
        <w:rPr>
          <w:rFonts w:eastAsia="Consolas" w:ascii="Consolas" w:cs="Consolas" w:hAnsi="Consolas"/>
          <w:sz w:val="22"/>
          <w:shd w:fill="EFF0F1"/>
        </w:rPr>
        <w:t>ip link set eth0 up</w:t>
      </w:r>
      <w:r>
        <w:rPr>
          <w:rFonts w:eastAsia="等线" w:ascii="Arial" w:cs="Arial" w:hAnsi="Arial"/>
          <w:sz w:val="22"/>
        </w:rPr>
        <w:t xml:space="preserve">；禁用 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 xml:space="preserve"> 接口：</w:t>
      </w:r>
      <w:r>
        <w:rPr>
          <w:rFonts w:eastAsia="Consolas" w:ascii="Consolas" w:cs="Consolas" w:hAnsi="Consolas"/>
          <w:sz w:val="22"/>
          <w:shd w:fill="EFF0F1"/>
        </w:rPr>
        <w:t>ip link set eth0 down</w:t>
      </w:r>
      <w:r>
        <w:rPr>
          <w:rFonts w:eastAsia="等线" w:ascii="Arial" w:cs="Arial" w:hAnsi="Arial"/>
          <w:sz w:val="22"/>
        </w:rPr>
        <w:t>1。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查看路由表信息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使用命令 </w:t>
      </w:r>
      <w:r>
        <w:rPr>
          <w:rFonts w:eastAsia="Consolas" w:ascii="Consolas" w:cs="Consolas" w:hAnsi="Consolas"/>
          <w:sz w:val="22"/>
          <w:shd w:fill="EFF0F1"/>
        </w:rPr>
        <w:t>ip route show</w:t>
      </w:r>
      <w:r>
        <w:rPr>
          <w:rFonts w:eastAsia="等线" w:ascii="Arial" w:cs="Arial" w:hAnsi="Arial"/>
          <w:sz w:val="22"/>
        </w:rPr>
        <w:t xml:space="preserve"> 或简写为 </w:t>
      </w:r>
      <w:r>
        <w:rPr>
          <w:rFonts w:eastAsia="Consolas" w:ascii="Consolas" w:cs="Consolas" w:hAnsi="Consolas"/>
          <w:sz w:val="22"/>
          <w:shd w:fill="EFF0F1"/>
        </w:rPr>
        <w:t>ip r</w:t>
      </w:r>
      <w:r>
        <w:rPr>
          <w:rFonts w:eastAsia="等线" w:ascii="Arial" w:cs="Arial" w:hAnsi="Arial"/>
          <w:sz w:val="22"/>
        </w:rPr>
        <w:t xml:space="preserve"> 来查看路由表信息。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查看ARP缓存信息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使用命令 </w:t>
      </w:r>
      <w:r>
        <w:rPr>
          <w:rFonts w:eastAsia="Consolas" w:ascii="Consolas" w:cs="Consolas" w:hAnsi="Consolas"/>
          <w:sz w:val="22"/>
          <w:shd w:fill="EFF0F1"/>
        </w:rPr>
        <w:t>ip neigh show</w:t>
      </w:r>
      <w:r>
        <w:rPr>
          <w:rFonts w:eastAsia="等线" w:ascii="Arial" w:cs="Arial" w:hAnsi="Arial"/>
          <w:sz w:val="22"/>
        </w:rPr>
        <w:t xml:space="preserve"> 或简写为 </w:t>
      </w:r>
      <w:r>
        <w:rPr>
          <w:rFonts w:eastAsia="Consolas" w:ascii="Consolas" w:cs="Consolas" w:hAnsi="Consolas"/>
          <w:sz w:val="22"/>
          <w:shd w:fill="EFF0F1"/>
        </w:rPr>
        <w:t>ip n</w:t>
      </w:r>
      <w:r>
        <w:rPr>
          <w:rFonts w:eastAsia="等线" w:ascii="Arial" w:cs="Arial" w:hAnsi="Arial"/>
          <w:sz w:val="22"/>
        </w:rPr>
        <w:t xml:space="preserve"> 来查看ARP缓存信息。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其他常用选项和用法</w:t>
      </w:r>
      <w:bookmarkEnd w:id="10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查看所有网络命名空间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netns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添加或删除网络命名空间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netns add &lt;name&gt;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ip netns del &lt;name&gt;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在命名空间中执行命令</w:t>
      </w:r>
      <w:r>
        <w:rPr>
          <w:rFonts w:eastAsia="等线" w:ascii="Arial" w:cs="Arial" w:hAnsi="Arial"/>
          <w:sz w:val="22"/>
        </w:rPr>
        <w:t xml:space="preserve">‌：使用命令 </w:t>
      </w:r>
      <w:r>
        <w:rPr>
          <w:rFonts w:eastAsia="Consolas" w:ascii="Consolas" w:cs="Consolas" w:hAnsi="Consolas"/>
          <w:sz w:val="22"/>
          <w:shd w:fill="EFF0F1"/>
        </w:rPr>
        <w:t>ip netns exec &lt;name&gt; &lt;command&gt;</w:t>
      </w:r>
      <w:r>
        <w:rPr>
          <w:rFonts w:eastAsia="等线" w:ascii="Arial" w:cs="Arial" w:hAnsi="Arial"/>
          <w:sz w:val="22"/>
        </w:rPr>
        <w:t xml:space="preserve">。例如，在名为 </w:t>
      </w:r>
      <w:r>
        <w:rPr>
          <w:rFonts w:eastAsia="Consolas" w:ascii="Consolas" w:cs="Consolas" w:hAnsi="Consolas"/>
          <w:sz w:val="22"/>
          <w:shd w:fill="EFF0F1"/>
        </w:rPr>
        <w:t>ns0</w:t>
      </w:r>
      <w:r>
        <w:rPr>
          <w:rFonts w:eastAsia="等线" w:ascii="Arial" w:cs="Arial" w:hAnsi="Arial"/>
          <w:sz w:val="22"/>
        </w:rPr>
        <w:t xml:space="preserve"> 的命名空间中执行 </w:t>
      </w:r>
      <w:r>
        <w:rPr>
          <w:rFonts w:eastAsia="Consolas" w:ascii="Consolas" w:cs="Consolas" w:hAnsi="Consolas"/>
          <w:sz w:val="22"/>
          <w:shd w:fill="EFF0F1"/>
        </w:rPr>
        <w:t>ip link set lo up</w:t>
      </w:r>
      <w:r>
        <w:rPr>
          <w:rFonts w:eastAsia="等线" w:ascii="Arial" w:cs="Arial" w:hAnsi="Arial"/>
          <w:sz w:val="22"/>
        </w:rPr>
        <w:t xml:space="preserve"> 命令：</w:t>
      </w:r>
      <w:r>
        <w:rPr>
          <w:rFonts w:eastAsia="Consolas" w:ascii="Consolas" w:cs="Consolas" w:hAnsi="Consolas"/>
          <w:sz w:val="22"/>
          <w:shd w:fill="EFF0F1"/>
        </w:rPr>
        <w:t>ip netns exec ns0 ip link set lo up</w:t>
      </w:r>
      <w:r>
        <w:rPr>
          <w:rFonts w:eastAsia="等线" w:ascii="Arial" w:cs="Arial" w:hAnsi="Arial"/>
          <w:sz w:val="22"/>
        </w:rPr>
        <w:t>2。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20760">
    <w:lvl>
      <w:start w:val="1"/>
      <w:numFmt w:val="decimal"/>
      <w:suff w:val="tab"/>
      <w:lvlText w:val="%1."/>
      <w:rPr>
        <w:color w:val="3370ff"/>
      </w:rPr>
    </w:lvl>
  </w:abstractNum>
  <w:abstractNum w:abstractNumId="220761">
    <w:lvl>
      <w:start w:val="2"/>
      <w:numFmt w:val="decimal"/>
      <w:suff w:val="tab"/>
      <w:lvlText w:val="%1."/>
      <w:rPr>
        <w:color w:val="3370ff"/>
      </w:rPr>
    </w:lvl>
  </w:abstractNum>
  <w:abstractNum w:abstractNumId="220762">
    <w:lvl>
      <w:start w:val="3"/>
      <w:numFmt w:val="decimal"/>
      <w:suff w:val="tab"/>
      <w:lvlText w:val="%1."/>
      <w:rPr>
        <w:color w:val="3370ff"/>
      </w:rPr>
    </w:lvl>
  </w:abstractNum>
  <w:abstractNum w:abstractNumId="220763">
    <w:lvl>
      <w:start w:val="4"/>
      <w:numFmt w:val="decimal"/>
      <w:suff w:val="tab"/>
      <w:lvlText w:val="%1."/>
      <w:rPr>
        <w:color w:val="3370ff"/>
      </w:rPr>
    </w:lvl>
  </w:abstractNum>
  <w:abstractNum w:abstractNumId="220764">
    <w:lvl>
      <w:numFmt w:val="bullet"/>
      <w:suff w:val="tab"/>
      <w:lvlText w:val="•"/>
      <w:rPr>
        <w:color w:val="3370ff"/>
      </w:rPr>
    </w:lvl>
  </w:abstractNum>
  <w:abstractNum w:abstractNumId="220765">
    <w:lvl>
      <w:numFmt w:val="bullet"/>
      <w:suff w:val="tab"/>
      <w:lvlText w:val="•"/>
      <w:rPr>
        <w:color w:val="3370ff"/>
      </w:rPr>
    </w:lvl>
  </w:abstractNum>
  <w:abstractNum w:abstractNumId="220766">
    <w:lvl>
      <w:numFmt w:val="bullet"/>
      <w:suff w:val="tab"/>
      <w:lvlText w:val="•"/>
      <w:rPr>
        <w:color w:val="3370ff"/>
      </w:rPr>
    </w:lvl>
  </w:abstractNum>
  <w:abstractNum w:abstractNumId="220767">
    <w:lvl>
      <w:start w:val="1"/>
      <w:numFmt w:val="decimal"/>
      <w:suff w:val="tab"/>
      <w:lvlText w:val="%1."/>
      <w:rPr>
        <w:color w:val="3370ff"/>
      </w:rPr>
    </w:lvl>
  </w:abstractNum>
  <w:abstractNum w:abstractNumId="220768">
    <w:lvl>
      <w:start w:val="2"/>
      <w:numFmt w:val="decimal"/>
      <w:suff w:val="tab"/>
      <w:lvlText w:val="%1."/>
      <w:rPr>
        <w:color w:val="3370ff"/>
      </w:rPr>
    </w:lvl>
  </w:abstractNum>
  <w:abstractNum w:abstractNumId="220769">
    <w:lvl>
      <w:start w:val="1"/>
      <w:numFmt w:val="decimal"/>
      <w:suff w:val="tab"/>
      <w:lvlText w:val="%1."/>
      <w:rPr>
        <w:color w:val="3370ff"/>
      </w:rPr>
    </w:lvl>
  </w:abstractNum>
  <w:abstractNum w:abstractNumId="220770">
    <w:lvl>
      <w:start w:val="2"/>
      <w:numFmt w:val="decimal"/>
      <w:suff w:val="tab"/>
      <w:lvlText w:val="%1."/>
      <w:rPr>
        <w:color w:val="3370ff"/>
      </w:rPr>
    </w:lvl>
  </w:abstractNum>
  <w:abstractNum w:abstractNumId="220771">
    <w:lvl>
      <w:start w:val="3"/>
      <w:numFmt w:val="decimal"/>
      <w:suff w:val="tab"/>
      <w:lvlText w:val="%1."/>
      <w:rPr>
        <w:color w:val="3370ff"/>
      </w:rPr>
    </w:lvl>
  </w:abstractNum>
  <w:abstractNum w:abstractNumId="220772">
    <w:lvl>
      <w:numFmt w:val="bullet"/>
      <w:suff w:val="tab"/>
      <w:lvlText w:val="•"/>
      <w:rPr>
        <w:color w:val="3370ff"/>
      </w:rPr>
    </w:lvl>
  </w:abstractNum>
  <w:abstractNum w:abstractNumId="220773">
    <w:lvl>
      <w:numFmt w:val="bullet"/>
      <w:suff w:val="tab"/>
      <w:lvlText w:val="•"/>
      <w:rPr>
        <w:color w:val="3370ff"/>
      </w:rPr>
    </w:lvl>
  </w:abstractNum>
  <w:abstractNum w:abstractNumId="220774">
    <w:lvl>
      <w:numFmt w:val="bullet"/>
      <w:suff w:val="tab"/>
      <w:lvlText w:val="•"/>
      <w:rPr>
        <w:color w:val="3370ff"/>
      </w:rPr>
    </w:lvl>
  </w:abstractNum>
  <w:num w:numId="1">
    <w:abstractNumId w:val="220760"/>
  </w:num>
  <w:num w:numId="2">
    <w:abstractNumId w:val="220761"/>
  </w:num>
  <w:num w:numId="3">
    <w:abstractNumId w:val="220762"/>
  </w:num>
  <w:num w:numId="4">
    <w:abstractNumId w:val="220763"/>
  </w:num>
  <w:num w:numId="5">
    <w:abstractNumId w:val="220764"/>
  </w:num>
  <w:num w:numId="6">
    <w:abstractNumId w:val="220765"/>
  </w:num>
  <w:num w:numId="7">
    <w:abstractNumId w:val="220766"/>
  </w:num>
  <w:num w:numId="8">
    <w:abstractNumId w:val="220767"/>
  </w:num>
  <w:num w:numId="9">
    <w:abstractNumId w:val="220768"/>
  </w:num>
  <w:num w:numId="10">
    <w:abstractNumId w:val="220769"/>
  </w:num>
  <w:num w:numId="11">
    <w:abstractNumId w:val="220770"/>
  </w:num>
  <w:num w:numId="12">
    <w:abstractNumId w:val="220771"/>
  </w:num>
  <w:num w:numId="13">
    <w:abstractNumId w:val="220772"/>
  </w:num>
  <w:num w:numId="14">
    <w:abstractNumId w:val="220773"/>
  </w:num>
  <w:num w:numId="15">
    <w:abstractNumId w:val="22077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baidu.com/s?rsv_dl=re_dqa_generate&amp;sa=re_dqa_generate&amp;wd=ip%E5%91%BD%E4%BB%A4&amp;rsv_pq=bdb4e74900f213ae&amp;oq=ip%E6%8C%87%E4%BB%A4%E7%94%A8%E6%B3%95&amp;rsv_t=36e7NiFTLYBaIkdtXpOY2MmCgLEYAS3aFk2uuC3ZZZnFz5v4lmQznORMwUg&amp;tn=baidu&amp;ie=utf-8" TargetMode="External" Type="http://schemas.openxmlformats.org/officeDocument/2006/relationships/hyperlink"/><Relationship Id="rId6" Target="https://www.baidu.com/s?rsv_dl=re_dqa_generate&amp;sa=re_dqa_generate&amp;wd=ifconfig%E5%91%BD%E4%BB%A4&amp;rsv_pq=bdb4e74900f213ae&amp;oq=ip%E6%8C%87%E4%BB%A4%E7%94%A8%E6%B3%95&amp;rsv_t=36e7NiFTLYBaIkdtXpOY2MmCgLEYAS3aFk2uuC3ZZZnFz5v4lmQznORMwUg&amp;tn=baidu&amp;ie=utf-8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2025-06-06T08:05:09Z</dcterms:created>
  <dc:creator>Apache POI</dc:creator>
</cp:coreProperties>
</file>