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</w:t>
      </w:r>
      <w:bookmarkStart w:id="0" w:name="_GoBack"/>
      <w:bookmarkEnd w:id="0"/>
      <w:r>
        <w:rPr>
          <w:sz w:val="88"/>
          <w:szCs w:val="88"/>
        </w:rPr>
        <w:t>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68F369C7" w:rsidR="00676C76" w:rsidRPr="00676C76" w:rsidRDefault="00676C76" w:rsidP="00676C76">
          <w:pPr>
            <w:pStyle w:val="TOCHeading"/>
          </w:pPr>
          <w:proofErr w:type="spellStart"/>
          <w:r>
            <w:t>Indice</w:t>
          </w:r>
          <w:proofErr w:type="spellEnd"/>
        </w:p>
        <w:p w14:paraId="466B7928" w14:textId="6434EB04" w:rsidR="00676C76" w:rsidRDefault="00676C7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18945" w:history="1">
            <w:r w:rsidRPr="00FE3B37">
              <w:rPr>
                <w:rStyle w:val="Hyperlink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29E" w14:textId="6AF3DF35" w:rsidR="00676C76" w:rsidRDefault="00971E0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6" w:history="1">
            <w:r w:rsidR="00676C76" w:rsidRPr="00FE3B37">
              <w:rPr>
                <w:rStyle w:val="Hyperlink"/>
                <w:noProof/>
              </w:rPr>
              <w:t>- Apresentação da planificação geral do projeto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_Toc7718946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783BE22" w14:textId="35C1E592" w:rsidR="00676C76" w:rsidRDefault="00971E0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7" w:history="1">
            <w:r w:rsidR="00676C76" w:rsidRPr="00FE3B37">
              <w:rPr>
                <w:rStyle w:val="Hyperlink"/>
                <w:noProof/>
              </w:rPr>
              <w:t>- Plano de riscos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_Toc7718947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0421E3D0" w14:textId="1DDD8393" w:rsidR="00676C76" w:rsidRDefault="00971E0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8" w:history="1">
            <w:r w:rsidR="00676C76" w:rsidRPr="00FE3B37">
              <w:rPr>
                <w:rStyle w:val="Hyperlink"/>
                <w:noProof/>
              </w:rPr>
              <w:t>- Matriz de responsabilidades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_Toc7718948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32D64A7" w14:textId="5383BFD3" w:rsidR="00676C76" w:rsidRDefault="00971E0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9" w:history="1">
            <w:r w:rsidR="00676C76" w:rsidRPr="00FE3B37">
              <w:rPr>
                <w:rStyle w:val="Hyperlink"/>
                <w:noProof/>
              </w:rPr>
              <w:t>- Anexo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_Toc7718949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56D50623" w14:textId="109BDC9F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3B0F8A9A" w14:textId="77777777" w:rsidR="00FB671D" w:rsidRDefault="000E0CA9" w:rsidP="00676C76">
      <w:pPr>
        <w:pStyle w:val="Heading1"/>
      </w:pPr>
      <w:bookmarkStart w:id="1" w:name="_Toc7718945"/>
      <w:r>
        <w:t>- Introdução</w:t>
      </w:r>
      <w:bookmarkEnd w:id="1"/>
    </w:p>
    <w:p w14:paraId="5E450D9C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[Devem contextualizar o projeto a implementar, indicando objetivos, descrição sumária, </w:t>
      </w:r>
      <w:r w:rsidRPr="44BC6678">
        <w:rPr>
          <w:i/>
          <w:iCs/>
          <w:highlight w:val="yellow"/>
        </w:rPr>
        <w:t>stakeholders</w:t>
      </w:r>
      <w:r w:rsidRPr="44BC6678">
        <w:rPr>
          <w:highlight w:val="yellow"/>
        </w:rPr>
        <w:t>. Deve ficar-se com uma ideia clara do âmbito do projeto]</w:t>
      </w:r>
    </w:p>
    <w:p w14:paraId="08E45850" w14:textId="06D25B66" w:rsidR="44BC6678" w:rsidRDefault="44BC6678" w:rsidP="44BC6678">
      <w:pPr>
        <w:pStyle w:val="Standard"/>
      </w:pPr>
    </w:p>
    <w:p w14:paraId="23C6AC30" w14:textId="68B6630B" w:rsidR="44BC6678" w:rsidRDefault="44BC6678" w:rsidP="44BC6678">
      <w:pPr>
        <w:pStyle w:val="Standard"/>
      </w:pPr>
      <w:r>
        <w:t>Neste projeto será implementado um Stand de automóveis na linguagem de C#.</w:t>
      </w:r>
    </w:p>
    <w:p w14:paraId="0C519C47" w14:textId="2D9C2154" w:rsidR="44BC6678" w:rsidRDefault="44BC6678" w:rsidP="44BC6678">
      <w:pPr>
        <w:pStyle w:val="Standard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44BC6678">
      <w:pPr>
        <w:pStyle w:val="Standard"/>
      </w:pPr>
      <w:r>
        <w:t>Deverá ser possível criar, alterar e apagar um cliente na página de gestão dos clientes.</w:t>
      </w:r>
    </w:p>
    <w:p w14:paraId="42E0DC1E" w14:textId="00CB679A" w:rsidR="44BC6678" w:rsidRDefault="44BC6678" w:rsidP="44BC6678">
      <w:pPr>
        <w:pStyle w:val="Standard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44BC6678">
      <w:pPr>
        <w:pStyle w:val="Standard"/>
      </w:pPr>
      <w:r>
        <w:t>Deverá ser possível registar o cliente que adquiriu um carro, através de uma venda, e os extras adquiridos pelo cliente.</w:t>
      </w:r>
    </w:p>
    <w:p w14:paraId="679E9D11" w14:textId="2A4899B3" w:rsidR="44BC6678" w:rsidRDefault="44BC6678" w:rsidP="44BC6678">
      <w:pPr>
        <w:pStyle w:val="Standard"/>
      </w:pPr>
      <w:r>
        <w:t>Deverá ser possível registar o cliente que adquiriu um carro, através de um aluguer, registando os Km percorridos pelo cliente com o carro, data de entrada e saída e o valor a pagar.</w:t>
      </w:r>
    </w:p>
    <w:p w14:paraId="12D701A3" w14:textId="4153F4FC" w:rsidR="44BC6678" w:rsidRDefault="44BC6678" w:rsidP="44BC6678">
      <w:pPr>
        <w:pStyle w:val="Standard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 w:rsidP="00676C76">
      <w:pPr>
        <w:pStyle w:val="Heading1"/>
      </w:pPr>
      <w:bookmarkStart w:id="2" w:name="_Toc7718946"/>
      <w:r>
        <w:t>- Apresentação da planificação geral do projeto</w:t>
      </w:r>
      <w:bookmarkEnd w:id="2"/>
    </w:p>
    <w:p w14:paraId="30E17CA6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[Neste item devem identificar as seguintes informações do projeto (na forma de uma </w:t>
      </w:r>
      <w:r w:rsidRPr="44BC6678">
        <w:rPr>
          <w:i/>
          <w:iCs/>
          <w:highlight w:val="yellow"/>
        </w:rPr>
        <w:t>task</w:t>
      </w:r>
      <w:r w:rsidRPr="44BC6678">
        <w:rPr>
          <w:highlight w:val="yellow"/>
        </w:rPr>
        <w:t xml:space="preserve"> e </w:t>
      </w:r>
      <w:r w:rsidRPr="44BC6678">
        <w:rPr>
          <w:i/>
          <w:iCs/>
          <w:highlight w:val="yellow"/>
        </w:rPr>
        <w:t>resource</w:t>
      </w:r>
      <w:r w:rsidRPr="44BC6678">
        <w:rPr>
          <w:highlight w:val="yellow"/>
        </w:rPr>
        <w:t xml:space="preserve"> </w:t>
      </w:r>
      <w:r w:rsidRPr="44BC6678">
        <w:rPr>
          <w:i/>
          <w:iCs/>
          <w:highlight w:val="yellow"/>
        </w:rPr>
        <w:t>sheets</w:t>
      </w:r>
      <w:r w:rsidRPr="44BC6678">
        <w:rPr>
          <w:highlight w:val="yellow"/>
        </w:rPr>
        <w:t>): WBS, tarefas, milestones, duração das tarefas, recursos atribuídos, informações sobre os recursos, custos. Podem estar ainda definidas outras informações que considerem importantes]</w:t>
      </w:r>
    </w:p>
    <w:p w14:paraId="5A1F2C04" w14:textId="5A19BF6F" w:rsidR="44BC6678" w:rsidRDefault="44BC6678" w:rsidP="44BC6678">
      <w:pPr>
        <w:pStyle w:val="Standard"/>
      </w:pPr>
    </w:p>
    <w:p w14:paraId="650FA6DD" w14:textId="7A1C175E" w:rsidR="44BC6678" w:rsidRDefault="00656BFC" w:rsidP="44BC6678">
      <w:pPr>
        <w:pStyle w:val="Standard"/>
      </w:pPr>
      <w:r>
        <w:t>Toda a informação da planificação geral do projeto está disponível num documento em anexo na pasta raiz de toda a documentação no formato de ficheiro Microsoft Project.</w:t>
      </w:r>
    </w:p>
    <w:p w14:paraId="16E1DC10" w14:textId="0ADD3A11" w:rsidR="44BC6678" w:rsidRDefault="44BC6678" w:rsidP="44BC6678">
      <w:pPr>
        <w:pStyle w:val="Standard"/>
      </w:pPr>
    </w:p>
    <w:p w14:paraId="224D95BE" w14:textId="766D257E" w:rsidR="44BC6678" w:rsidRDefault="44BC6678" w:rsidP="44BC6678">
      <w:pPr>
        <w:pStyle w:val="Standard"/>
      </w:pPr>
    </w:p>
    <w:p w14:paraId="2AD2B9C2" w14:textId="28A23C55" w:rsidR="44BC6678" w:rsidRDefault="44BC6678" w:rsidP="44BC6678">
      <w:pPr>
        <w:pStyle w:val="Standard"/>
      </w:pPr>
    </w:p>
    <w:p w14:paraId="197D40A3" w14:textId="5FF01C42" w:rsidR="44BC6678" w:rsidRDefault="44BC6678" w:rsidP="44BC6678">
      <w:pPr>
        <w:pStyle w:val="Standard"/>
      </w:pPr>
    </w:p>
    <w:p w14:paraId="6CD76C89" w14:textId="168635A9" w:rsidR="44BC6678" w:rsidRDefault="44BC6678" w:rsidP="44BC6678">
      <w:pPr>
        <w:pStyle w:val="Standard"/>
      </w:pPr>
    </w:p>
    <w:p w14:paraId="72440ADE" w14:textId="7F00699F" w:rsidR="44BC6678" w:rsidRDefault="44BC6678" w:rsidP="44BC6678">
      <w:pPr>
        <w:pStyle w:val="Standard"/>
      </w:pPr>
    </w:p>
    <w:p w14:paraId="2C48A5D7" w14:textId="0E217E4F" w:rsidR="44BC6678" w:rsidRDefault="44BC6678" w:rsidP="44BC6678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 w:rsidP="00676C76">
      <w:pPr>
        <w:pStyle w:val="Heading1"/>
      </w:pPr>
      <w:bookmarkStart w:id="3" w:name="_Toc7718947"/>
      <w:r>
        <w:t>- Plano de riscos</w:t>
      </w:r>
      <w:bookmarkEnd w:id="3"/>
    </w:p>
    <w:p w14:paraId="6B781E65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44BC6678">
        <w:rPr>
          <w:i/>
          <w:iCs/>
          <w:highlight w:val="yellow"/>
        </w:rPr>
        <w:t>Delphi</w:t>
      </w:r>
      <w:r w:rsidRPr="44BC6678">
        <w:rPr>
          <w:highlight w:val="yellow"/>
        </w:rPr>
        <w:t xml:space="preserve"> ou </w:t>
      </w:r>
      <w:r w:rsidRPr="44BC6678">
        <w:rPr>
          <w:i/>
          <w:iCs/>
          <w:highlight w:val="yellow"/>
        </w:rPr>
        <w:t>Pert</w:t>
      </w:r>
      <w:r w:rsidRPr="44BC6678">
        <w:rPr>
          <w:highlight w:val="yellow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7A32E91F" w14:textId="22B975B3" w:rsidR="00656BFC" w:rsidRDefault="00656BFC">
      <w:pPr>
        <w:suppressAutoHyphens w:val="0"/>
      </w:pPr>
      <w:r>
        <w:br w:type="page"/>
      </w:r>
    </w:p>
    <w:p w14:paraId="3FE513F1" w14:textId="77777777" w:rsidR="00FB671D" w:rsidRDefault="00FB671D">
      <w:pPr>
        <w:pStyle w:val="Standard"/>
      </w:pPr>
    </w:p>
    <w:p w14:paraId="0E2641C7" w14:textId="77777777" w:rsidR="00FB671D" w:rsidRDefault="000E0CA9" w:rsidP="00676C76">
      <w:pPr>
        <w:pStyle w:val="Heading1"/>
      </w:pPr>
      <w:bookmarkStart w:id="4" w:name="_Toc7718948"/>
      <w:r>
        <w:t>- Matriz de responsabilidades</w:t>
      </w:r>
      <w:bookmarkEnd w:id="4"/>
    </w:p>
    <w:p w14:paraId="6CB617FA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>[Apresentar a versão atual à data da matriz de responsabilidades do projeto]</w:t>
      </w:r>
    </w:p>
    <w:p w14:paraId="5D550F45" w14:textId="4D88276D" w:rsidR="44BC6678" w:rsidRDefault="44BC6678" w:rsidP="44BC6678">
      <w:pPr>
        <w:pStyle w:val="Standard"/>
        <w:rPr>
          <w:highlight w:val="yellow"/>
        </w:rPr>
      </w:pPr>
    </w:p>
    <w:p w14:paraId="75D1ECFE" w14:textId="0892A0FE" w:rsidR="44BC6678" w:rsidRDefault="44BC6678" w:rsidP="44BC6678">
      <w:pPr>
        <w:pStyle w:val="Standard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44BC6678">
        <w:tc>
          <w:tcPr>
            <w:tcW w:w="9638" w:type="dxa"/>
            <w:gridSpan w:val="4"/>
            <w:shd w:val="clear" w:color="auto" w:fill="808080" w:themeFill="text1" w:themeFillTint="7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leGrid"/>
        <w:tblW w:w="9634" w:type="dxa"/>
        <w:tblLayout w:type="fixed"/>
        <w:tblLook w:val="06A0" w:firstRow="1" w:lastRow="0" w:firstColumn="1" w:lastColumn="0" w:noHBand="1" w:noVBand="1"/>
      </w:tblPr>
      <w:tblGrid>
        <w:gridCol w:w="4957"/>
        <w:gridCol w:w="567"/>
        <w:gridCol w:w="567"/>
        <w:gridCol w:w="567"/>
        <w:gridCol w:w="567"/>
        <w:gridCol w:w="567"/>
        <w:gridCol w:w="567"/>
        <w:gridCol w:w="567"/>
        <w:gridCol w:w="708"/>
      </w:tblGrid>
      <w:tr w:rsidR="44BC6678" w14:paraId="3FD9116E" w14:textId="77777777" w:rsidTr="007746B8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77" w:type="dxa"/>
            <w:gridSpan w:val="8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7746B8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68" w:type="dxa"/>
            <w:gridSpan w:val="4"/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09" w:type="dxa"/>
            <w:gridSpan w:val="4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7746B8" w14:paraId="04A62264" w14:textId="77777777" w:rsidTr="007746B8">
        <w:tc>
          <w:tcPr>
            <w:tcW w:w="4957" w:type="dxa"/>
          </w:tcPr>
          <w:p w14:paraId="0803849E" w14:textId="18FA161C" w:rsidR="007746B8" w:rsidRPr="00C823DD" w:rsidRDefault="00C823DD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567" w:type="dxa"/>
          </w:tcPr>
          <w:p w14:paraId="37BC10BC" w14:textId="07FD4EC1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794A898D" w14:textId="164ABB81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460A7912" w14:textId="12C3DD0D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567" w:type="dxa"/>
          </w:tcPr>
          <w:p w14:paraId="19D74E4D" w14:textId="227A5FE7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567" w:type="dxa"/>
          </w:tcPr>
          <w:p w14:paraId="75F89A54" w14:textId="515C3014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7DA53623" w14:textId="5233F264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7D2829EA" w14:textId="58A9FD3A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708" w:type="dxa"/>
          </w:tcPr>
          <w:p w14:paraId="3B8DECBD" w14:textId="560BB28F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I</w:t>
            </w:r>
          </w:p>
        </w:tc>
      </w:tr>
      <w:tr w:rsidR="007746B8" w14:paraId="6D3A7A77" w14:textId="77777777" w:rsidTr="007746B8">
        <w:tc>
          <w:tcPr>
            <w:tcW w:w="4957" w:type="dxa"/>
          </w:tcPr>
          <w:p w14:paraId="469D10A7" w14:textId="179D8320" w:rsidR="007746B8" w:rsidRDefault="007746B8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requisitos do sistema</w:t>
            </w:r>
          </w:p>
        </w:tc>
        <w:tc>
          <w:tcPr>
            <w:tcW w:w="567" w:type="dxa"/>
          </w:tcPr>
          <w:p w14:paraId="1294C138" w14:textId="35752492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6FC5400E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D375A8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F9A1B5B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6185231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E15FD5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CA5B147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B8EB820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105668E7" w14:textId="77777777" w:rsidTr="007746B8">
        <w:tc>
          <w:tcPr>
            <w:tcW w:w="4957" w:type="dxa"/>
          </w:tcPr>
          <w:p w14:paraId="5BC4D899" w14:textId="239ACAAF" w:rsidR="007746B8" w:rsidRDefault="007746B8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567" w:type="dxa"/>
          </w:tcPr>
          <w:p w14:paraId="29B65A8C" w14:textId="3AD0F114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53BC7517" w14:textId="2D835D22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7FE4D116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836421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4931599" w14:textId="7CBD5EFC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39B057D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D27857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038DBD6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272173E6" w14:textId="77777777" w:rsidTr="007746B8">
        <w:tc>
          <w:tcPr>
            <w:tcW w:w="4957" w:type="dxa"/>
          </w:tcPr>
          <w:p w14:paraId="25F767F1" w14:textId="1149512E" w:rsidR="007746B8" w:rsidRDefault="007746B8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567" w:type="dxa"/>
          </w:tcPr>
          <w:p w14:paraId="1F5B57D4" w14:textId="33F927FE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0E451A3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C0C4EC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F381AF6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66F3F50" w14:textId="4EA21373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64DCA1C6" w14:textId="2398B234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7F370E3B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E29DD73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7D16B00C" w14:textId="77777777" w:rsidTr="007746B8">
        <w:tc>
          <w:tcPr>
            <w:tcW w:w="4957" w:type="dxa"/>
          </w:tcPr>
          <w:p w14:paraId="44A7822C" w14:textId="36F49DBF" w:rsidR="007746B8" w:rsidRDefault="007746B8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567" w:type="dxa"/>
          </w:tcPr>
          <w:p w14:paraId="6939A90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417341B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936EE96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B6BD737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32C5A4E" w14:textId="3848744A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07914FF6" w14:textId="78801077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6CB539F3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F7D1835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683A59DD" w14:textId="77777777" w:rsidTr="007746B8">
        <w:tc>
          <w:tcPr>
            <w:tcW w:w="4957" w:type="dxa"/>
          </w:tcPr>
          <w:p w14:paraId="70F0C8A5" w14:textId="3327A3D9" w:rsidR="007746B8" w:rsidRDefault="007746B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04E660A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AAD7077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AC04F1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EA7C2C2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4E7614B" w14:textId="77777777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B8C6BC3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50EF8E0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A6E658B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6FC589C1" w14:textId="77777777" w:rsidTr="007746B8">
        <w:tc>
          <w:tcPr>
            <w:tcW w:w="4957" w:type="dxa"/>
          </w:tcPr>
          <w:p w14:paraId="73225CE6" w14:textId="7BD34F7A" w:rsidR="007746B8" w:rsidRPr="007746B8" w:rsidRDefault="007746B8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567" w:type="dxa"/>
          </w:tcPr>
          <w:p w14:paraId="0852D96C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D6BAD11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6DB6527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9C46C4C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F7B855D" w14:textId="77777777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0B80DE4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FF993C9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4A74317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73E5B926" w14:textId="77777777" w:rsidTr="007746B8">
        <w:tc>
          <w:tcPr>
            <w:tcW w:w="4957" w:type="dxa"/>
          </w:tcPr>
          <w:p w14:paraId="7A368248" w14:textId="2E8917B8" w:rsidR="007746B8" w:rsidRDefault="007746B8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567" w:type="dxa"/>
          </w:tcPr>
          <w:p w14:paraId="1830FB25" w14:textId="5C5FC8BB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2A1F7F01" w14:textId="1E90E46D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1558048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CB3A874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352676C" w14:textId="3797E099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B5668A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CFAE23B" w14:textId="44922B62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FC5D769" w14:textId="3697175C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53E9F3C3" w14:textId="77777777" w:rsidTr="007746B8">
        <w:tc>
          <w:tcPr>
            <w:tcW w:w="4957" w:type="dxa"/>
          </w:tcPr>
          <w:p w14:paraId="72FE31DD" w14:textId="58906CBA" w:rsidR="007746B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567" w:type="dxa"/>
          </w:tcPr>
          <w:p w14:paraId="1CCBDF34" w14:textId="0166D1A5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543E815E" w14:textId="608550C0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7CF5C4D1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B8C85AD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8F13283" w14:textId="37A809F1" w:rsidR="007746B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382B9E63" w14:textId="3D8A1CD1" w:rsidR="007746B8" w:rsidRPr="44BC6678" w:rsidRDefault="000F7E3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7C680AC9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E72C485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6E08D936" w14:textId="77777777" w:rsidTr="007746B8">
        <w:tc>
          <w:tcPr>
            <w:tcW w:w="4957" w:type="dxa"/>
          </w:tcPr>
          <w:p w14:paraId="0EB136EE" w14:textId="697DB3DE" w:rsidR="007746B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567" w:type="dxa"/>
          </w:tcPr>
          <w:p w14:paraId="3F9505E7" w14:textId="166A414A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531046A8" w14:textId="05576E1B" w:rsidR="007746B8" w:rsidRP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32738FC5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65F5242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1E371B6" w14:textId="77777777" w:rsidR="007746B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D8E34B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38A773B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20CBF03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0431987F" w14:textId="77777777" w:rsidTr="007746B8">
        <w:tc>
          <w:tcPr>
            <w:tcW w:w="4957" w:type="dxa"/>
          </w:tcPr>
          <w:p w14:paraId="44C849A6" w14:textId="51E0F7E4" w:rsidR="007746B8" w:rsidRDefault="000F7E3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567" w:type="dxa"/>
          </w:tcPr>
          <w:p w14:paraId="52BE3F38" w14:textId="3E92C177" w:rsidR="007746B8" w:rsidRPr="44BC6678" w:rsidRDefault="000F7E3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678C1FFB" w14:textId="01E116CF" w:rsidR="007746B8" w:rsidRPr="44BC6678" w:rsidRDefault="000F7E3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05B3DBD2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004AF86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ECE9646" w14:textId="3334C729" w:rsidR="007746B8" w:rsidRDefault="000F7E3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4667D92A" w14:textId="0AC94013" w:rsidR="007746B8" w:rsidRPr="44BC6678" w:rsidRDefault="000F7E3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19030304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397735E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7746B8" w14:paraId="7A02BE45" w14:textId="77777777" w:rsidTr="007746B8">
        <w:tc>
          <w:tcPr>
            <w:tcW w:w="4957" w:type="dxa"/>
          </w:tcPr>
          <w:p w14:paraId="0583181C" w14:textId="0F4A2140" w:rsidR="007746B8" w:rsidRDefault="008A4604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</w:t>
            </w:r>
            <w:r w:rsidR="00C64613">
              <w:rPr>
                <w:rFonts w:ascii="Calibri" w:eastAsia="Calibri" w:hAnsi="Calibri" w:cs="Calibri"/>
              </w:rPr>
              <w:t xml:space="preserve"> em geral</w:t>
            </w:r>
          </w:p>
        </w:tc>
        <w:tc>
          <w:tcPr>
            <w:tcW w:w="567" w:type="dxa"/>
          </w:tcPr>
          <w:p w14:paraId="1140AD63" w14:textId="2868C482" w:rsidR="007746B8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79485FD1" w14:textId="2AAF2482" w:rsidR="007746B8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6890BF3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405CA80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D365895" w14:textId="1C1868C5" w:rsidR="007746B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67" w:type="dxa"/>
          </w:tcPr>
          <w:p w14:paraId="68F11BED" w14:textId="6F78035D" w:rsidR="007746B8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567" w:type="dxa"/>
          </w:tcPr>
          <w:p w14:paraId="04C93E19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760073F" w14:textId="77777777" w:rsidR="007746B8" w:rsidRPr="44BC6678" w:rsidRDefault="007746B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8A4604" w14:paraId="5A44AD93" w14:textId="77777777" w:rsidTr="007746B8">
        <w:tc>
          <w:tcPr>
            <w:tcW w:w="4957" w:type="dxa"/>
          </w:tcPr>
          <w:p w14:paraId="5442268A" w14:textId="77777777" w:rsidR="008A4604" w:rsidRDefault="008A4604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8CD57A0" w14:textId="77777777" w:rsidR="008A4604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8A74049" w14:textId="77777777" w:rsidR="008A4604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359FBF9" w14:textId="77777777" w:rsidR="008A4604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E2455ED" w14:textId="77777777" w:rsidR="008A4604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301301B" w14:textId="77777777" w:rsidR="008A4604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F9F2878" w14:textId="77777777" w:rsidR="008A4604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7E040F7" w14:textId="77777777" w:rsidR="008A4604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128EE24" w14:textId="77777777" w:rsidR="008A4604" w:rsidRPr="44BC6678" w:rsidRDefault="008A4604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p w14:paraId="016A0C56" w14:textId="14C657CA" w:rsidR="44BC6678" w:rsidRDefault="44BC6678" w:rsidP="44BC6678">
      <w:pPr>
        <w:spacing w:beforeAutospacing="1" w:afterAutospacing="1"/>
        <w:rPr>
          <w:rFonts w:ascii="Calibri" w:eastAsia="Calibri" w:hAnsi="Calibri" w:cs="Calibri"/>
          <w:sz w:val="16"/>
          <w:szCs w:val="16"/>
        </w:rPr>
      </w:pPr>
      <w:r w:rsidRPr="44BC6678">
        <w:rPr>
          <w:rFonts w:ascii="Calibri" w:eastAsia="Calibri" w:hAnsi="Calibri" w:cs="Calibri"/>
          <w:color w:val="FF0000"/>
          <w:sz w:val="21"/>
          <w:szCs w:val="21"/>
        </w:rPr>
        <w:t>*</w:t>
      </w:r>
      <w:r w:rsidRPr="44BC6678">
        <w:rPr>
          <w:rFonts w:ascii="Calibri" w:eastAsia="Calibri" w:hAnsi="Calibri" w:cs="Calibri"/>
          <w:sz w:val="21"/>
          <w:szCs w:val="21"/>
        </w:rPr>
        <w:t xml:space="preserve"> Utilização do método RACI:</w:t>
      </w:r>
      <w:r w:rsidRPr="44BC6678">
        <w:rPr>
          <w:rFonts w:ascii="Calibri" w:eastAsia="Calibri" w:hAnsi="Calibri" w:cs="Calibri"/>
          <w:sz w:val="16"/>
          <w:szCs w:val="16"/>
        </w:rPr>
        <w:t> </w:t>
      </w:r>
      <w:r>
        <w:br/>
      </w:r>
      <w:r w:rsidRPr="007746B8">
        <w:rPr>
          <w:rFonts w:ascii="Calibri" w:eastAsia="Calibri" w:hAnsi="Calibri" w:cs="Calibri"/>
          <w:b/>
          <w:color w:val="FF0000"/>
          <w:sz w:val="16"/>
          <w:szCs w:val="16"/>
          <w:u w:val="single"/>
        </w:rPr>
        <w:t>R</w:t>
      </w:r>
      <w:r w:rsidRPr="44BC6678">
        <w:rPr>
          <w:rFonts w:ascii="Calibri" w:eastAsia="Calibri" w:hAnsi="Calibri" w:cs="Calibri"/>
          <w:sz w:val="16"/>
          <w:szCs w:val="16"/>
        </w:rPr>
        <w:t xml:space="preserve">esponsável – pela execução de tarefa; </w:t>
      </w:r>
      <w:r w:rsidRPr="007746B8">
        <w:rPr>
          <w:rFonts w:ascii="Calibri" w:eastAsia="Calibri" w:hAnsi="Calibri" w:cs="Calibri"/>
          <w:b/>
          <w:bCs/>
          <w:color w:val="FF0000"/>
          <w:sz w:val="16"/>
          <w:szCs w:val="16"/>
          <w:u w:val="single"/>
        </w:rPr>
        <w:t>A</w:t>
      </w:r>
      <w:r w:rsidRPr="44BC6678">
        <w:rPr>
          <w:rFonts w:ascii="Calibri" w:eastAsia="Calibri" w:hAnsi="Calibri" w:cs="Calibri"/>
          <w:sz w:val="16"/>
          <w:szCs w:val="16"/>
        </w:rPr>
        <w:t xml:space="preserve">utoridade – responde pela atividade; </w:t>
      </w:r>
      <w:r w:rsidRPr="007746B8">
        <w:rPr>
          <w:rFonts w:ascii="Calibri" w:eastAsia="Calibri" w:hAnsi="Calibri" w:cs="Calibri"/>
          <w:b/>
          <w:bCs/>
          <w:color w:val="FF0000"/>
          <w:sz w:val="16"/>
          <w:szCs w:val="16"/>
          <w:u w:val="single"/>
        </w:rPr>
        <w:t>C</w:t>
      </w:r>
      <w:r w:rsidRPr="44BC6678">
        <w:rPr>
          <w:rFonts w:ascii="Calibri" w:eastAsia="Calibri" w:hAnsi="Calibri" w:cs="Calibri"/>
          <w:sz w:val="16"/>
          <w:szCs w:val="16"/>
        </w:rPr>
        <w:t xml:space="preserve">onsultor -; </w:t>
      </w:r>
      <w:r w:rsidRPr="007746B8">
        <w:rPr>
          <w:rFonts w:ascii="Calibri" w:eastAsia="Calibri" w:hAnsi="Calibri" w:cs="Calibri"/>
          <w:b/>
          <w:bCs/>
          <w:color w:val="FF0000"/>
          <w:sz w:val="16"/>
          <w:szCs w:val="16"/>
          <w:u w:val="single"/>
        </w:rPr>
        <w:t>I</w:t>
      </w:r>
      <w:r w:rsidRPr="44BC6678">
        <w:rPr>
          <w:rFonts w:ascii="Calibri" w:eastAsia="Calibri" w:hAnsi="Calibri" w:cs="Calibri"/>
          <w:sz w:val="16"/>
          <w:szCs w:val="16"/>
        </w:rPr>
        <w:t>nformado;</w:t>
      </w:r>
    </w:p>
    <w:p w14:paraId="13D90D74" w14:textId="6EADAEC2" w:rsidR="44BC6678" w:rsidRDefault="44BC6678" w:rsidP="44BC6678">
      <w:pPr>
        <w:pStyle w:val="Standard"/>
        <w:rPr>
          <w:b/>
          <w:bCs/>
        </w:rPr>
      </w:pPr>
    </w:p>
    <w:p w14:paraId="6AE0BA71" w14:textId="46D8BC2E" w:rsidR="00FB671D" w:rsidRDefault="00676C76" w:rsidP="00676C76">
      <w:pPr>
        <w:pStyle w:val="Heading1"/>
      </w:pPr>
      <w:bookmarkStart w:id="5" w:name="_Toc7718949"/>
      <w:r>
        <w:t xml:space="preserve">- </w:t>
      </w:r>
      <w:r w:rsidR="000E0CA9">
        <w:t>Anexo</w:t>
      </w:r>
      <w:bookmarkEnd w:id="5"/>
    </w:p>
    <w:p w14:paraId="4A5D73FE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>Diagrama de Gantt</w:t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D5B96" w14:textId="77777777" w:rsidR="00971E04" w:rsidRDefault="00971E04">
      <w:r>
        <w:separator/>
      </w:r>
    </w:p>
  </w:endnote>
  <w:endnote w:type="continuationSeparator" w:id="0">
    <w:p w14:paraId="706D9A4E" w14:textId="77777777" w:rsidR="00971E04" w:rsidRDefault="0097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2BDDB" w14:textId="77777777" w:rsidR="00971E04" w:rsidRDefault="00971E04">
      <w:r>
        <w:rPr>
          <w:color w:val="000000"/>
        </w:rPr>
        <w:separator/>
      </w:r>
    </w:p>
  </w:footnote>
  <w:footnote w:type="continuationSeparator" w:id="0">
    <w:p w14:paraId="78E4EB57" w14:textId="77777777" w:rsidR="00971E04" w:rsidRDefault="00971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6640D"/>
    <w:rsid w:val="002B2A0C"/>
    <w:rsid w:val="003731D0"/>
    <w:rsid w:val="004B6C92"/>
    <w:rsid w:val="00656BFC"/>
    <w:rsid w:val="00676C76"/>
    <w:rsid w:val="007746B8"/>
    <w:rsid w:val="00894B9E"/>
    <w:rsid w:val="008A4604"/>
    <w:rsid w:val="008B4380"/>
    <w:rsid w:val="00971E04"/>
    <w:rsid w:val="009876B8"/>
    <w:rsid w:val="009C55DC"/>
    <w:rsid w:val="00B654E6"/>
    <w:rsid w:val="00C536B0"/>
    <w:rsid w:val="00C64613"/>
    <w:rsid w:val="00C823DD"/>
    <w:rsid w:val="00D12ED3"/>
    <w:rsid w:val="00DD2D80"/>
    <w:rsid w:val="00E64455"/>
    <w:rsid w:val="00E86CBC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oSpacing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76C7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76C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EAB7-BC74-4BF8-AEB4-5D30BB2F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Rui Nuno De Almeida Pereira</cp:lastModifiedBy>
  <cp:revision>2</cp:revision>
  <dcterms:created xsi:type="dcterms:W3CDTF">2019-05-02T21:12:00Z</dcterms:created>
  <dcterms:modified xsi:type="dcterms:W3CDTF">2019-05-02T21:12:00Z</dcterms:modified>
</cp:coreProperties>
</file>