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2374D" w14:textId="451D7DC8" w:rsidR="00D67ABC" w:rsidRPr="00AB028A" w:rsidRDefault="009B7078" w:rsidP="005D6A59">
      <w:pPr>
        <w:jc w:val="center"/>
        <w:rPr>
          <w:sz w:val="40"/>
          <w:szCs w:val="40"/>
        </w:rPr>
      </w:pPr>
      <w:r>
        <w:rPr>
          <w:sz w:val="40"/>
          <w:szCs w:val="40"/>
        </w:rPr>
        <w:t>Guia de Utilizador e Lógica de Funcionamento</w:t>
      </w:r>
    </w:p>
    <w:p w14:paraId="2C60858B" w14:textId="0DEFED6E" w:rsidR="009B7078" w:rsidRDefault="009B7078" w:rsidP="005D6A59">
      <w:pPr>
        <w:jc w:val="center"/>
        <w:rPr>
          <w:highlight w:val="yellow"/>
        </w:rPr>
      </w:pPr>
    </w:p>
    <w:p w14:paraId="1724EC78" w14:textId="77777777" w:rsidR="009B7078" w:rsidRDefault="009B7078" w:rsidP="005D6A59">
      <w:pPr>
        <w:jc w:val="center"/>
        <w:rPr>
          <w:highlight w:val="yellow"/>
        </w:rPr>
      </w:pPr>
    </w:p>
    <w:p w14:paraId="2C2336CC" w14:textId="54DC0126" w:rsidR="005D6A59" w:rsidRDefault="005D6A59" w:rsidP="005D6A59">
      <w:pPr>
        <w:jc w:val="center"/>
      </w:pPr>
      <w:r w:rsidRPr="005D6A59">
        <w:rPr>
          <w:highlight w:val="yellow"/>
        </w:rPr>
        <w:t>NÃO EDITAR</w:t>
      </w:r>
    </w:p>
    <w:p w14:paraId="1F19C208" w14:textId="77777777" w:rsidR="009B7078" w:rsidRDefault="009B7078" w:rsidP="005D6A59">
      <w:pPr>
        <w:jc w:val="center"/>
      </w:pPr>
    </w:p>
    <w:p w14:paraId="0B5CF05B" w14:textId="077D84D1" w:rsidR="00485F8F" w:rsidRDefault="00485F8F" w:rsidP="005D6A59">
      <w:pPr>
        <w:jc w:val="center"/>
      </w:pPr>
    </w:p>
    <w:p w14:paraId="755CEA6A" w14:textId="4CB8303D" w:rsidR="00485F8F" w:rsidRPr="00A93D9A" w:rsidRDefault="00485F8F" w:rsidP="005D6A59">
      <w:pPr>
        <w:jc w:val="center"/>
        <w:rPr>
          <w:i/>
          <w:iCs/>
        </w:rPr>
      </w:pPr>
      <w:r>
        <w:t xml:space="preserve">Todas as funcionalidades/menus aqui descritas estarão disponíveis ao operador no </w:t>
      </w:r>
      <w:proofErr w:type="spellStart"/>
      <w:r w:rsidRPr="00A93D9A">
        <w:rPr>
          <w:i/>
          <w:iCs/>
        </w:rPr>
        <w:t>back-end</w:t>
      </w:r>
      <w:proofErr w:type="spellEnd"/>
    </w:p>
    <w:sdt>
      <w:sdtPr>
        <w:id w:val="-1869136282"/>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193C3FEB" w14:textId="79F85E6F" w:rsidR="009B7078" w:rsidRDefault="009B7078">
          <w:pPr>
            <w:pStyle w:val="Cabealhodondice"/>
          </w:pPr>
          <w:r>
            <w:t>Índice</w:t>
          </w:r>
        </w:p>
        <w:p w14:paraId="7917C55E" w14:textId="023F2DFE" w:rsidR="00A85483" w:rsidRDefault="009B7078">
          <w:pPr>
            <w:pStyle w:val="ndice1"/>
            <w:tabs>
              <w:tab w:val="right" w:leader="dot" w:pos="10450"/>
            </w:tabs>
            <w:rPr>
              <w:rFonts w:eastAsiaTheme="minorEastAsia" w:cstheme="minorBidi"/>
              <w:b w:val="0"/>
              <w:bCs w:val="0"/>
              <w:i w:val="0"/>
              <w:iCs w:val="0"/>
              <w:noProof/>
              <w:lang w:eastAsia="pt-PT"/>
            </w:rPr>
          </w:pPr>
          <w:r>
            <w:rPr>
              <w:b w:val="0"/>
              <w:bCs w:val="0"/>
            </w:rPr>
            <w:fldChar w:fldCharType="begin"/>
          </w:r>
          <w:r>
            <w:instrText>TOC \o "1-3" \h \z \u</w:instrText>
          </w:r>
          <w:r>
            <w:rPr>
              <w:b w:val="0"/>
              <w:bCs w:val="0"/>
            </w:rPr>
            <w:fldChar w:fldCharType="separate"/>
          </w:r>
          <w:hyperlink w:anchor="_Toc52892705" w:history="1">
            <w:r w:rsidR="00A85483" w:rsidRPr="00243C6B">
              <w:rPr>
                <w:rStyle w:val="Hiperligao"/>
                <w:noProof/>
              </w:rPr>
              <w:t>BackOffice</w:t>
            </w:r>
            <w:r w:rsidR="00A85483">
              <w:rPr>
                <w:noProof/>
                <w:webHidden/>
              </w:rPr>
              <w:tab/>
            </w:r>
            <w:r w:rsidR="00A85483">
              <w:rPr>
                <w:noProof/>
                <w:webHidden/>
              </w:rPr>
              <w:fldChar w:fldCharType="begin"/>
            </w:r>
            <w:r w:rsidR="00A85483">
              <w:rPr>
                <w:noProof/>
                <w:webHidden/>
              </w:rPr>
              <w:instrText xml:space="preserve"> PAGEREF _Toc52892705 \h </w:instrText>
            </w:r>
            <w:r w:rsidR="00A85483">
              <w:rPr>
                <w:noProof/>
                <w:webHidden/>
              </w:rPr>
            </w:r>
            <w:r w:rsidR="00A85483">
              <w:rPr>
                <w:noProof/>
                <w:webHidden/>
              </w:rPr>
              <w:fldChar w:fldCharType="separate"/>
            </w:r>
            <w:r w:rsidR="00A85483">
              <w:rPr>
                <w:noProof/>
                <w:webHidden/>
              </w:rPr>
              <w:t>2</w:t>
            </w:r>
            <w:r w:rsidR="00A85483">
              <w:rPr>
                <w:noProof/>
                <w:webHidden/>
              </w:rPr>
              <w:fldChar w:fldCharType="end"/>
            </w:r>
          </w:hyperlink>
        </w:p>
        <w:p w14:paraId="1FFBAFF8" w14:textId="7EC7072C" w:rsidR="00A85483" w:rsidRDefault="00A85483">
          <w:pPr>
            <w:pStyle w:val="ndice2"/>
            <w:tabs>
              <w:tab w:val="right" w:leader="dot" w:pos="10450"/>
            </w:tabs>
            <w:rPr>
              <w:rFonts w:eastAsiaTheme="minorEastAsia" w:cstheme="minorBidi"/>
              <w:b w:val="0"/>
              <w:bCs w:val="0"/>
              <w:noProof/>
              <w:sz w:val="24"/>
              <w:szCs w:val="24"/>
              <w:lang w:eastAsia="pt-PT"/>
            </w:rPr>
          </w:pPr>
          <w:hyperlink w:anchor="_Toc52892706" w:history="1">
            <w:r w:rsidRPr="00243C6B">
              <w:rPr>
                <w:rStyle w:val="Hiperligao"/>
                <w:noProof/>
              </w:rPr>
              <w:t>Gestão Administrativa</w:t>
            </w:r>
            <w:r>
              <w:rPr>
                <w:noProof/>
                <w:webHidden/>
              </w:rPr>
              <w:tab/>
            </w:r>
            <w:r>
              <w:rPr>
                <w:noProof/>
                <w:webHidden/>
              </w:rPr>
              <w:fldChar w:fldCharType="begin"/>
            </w:r>
            <w:r>
              <w:rPr>
                <w:noProof/>
                <w:webHidden/>
              </w:rPr>
              <w:instrText xml:space="preserve"> PAGEREF _Toc52892706 \h </w:instrText>
            </w:r>
            <w:r>
              <w:rPr>
                <w:noProof/>
                <w:webHidden/>
              </w:rPr>
            </w:r>
            <w:r>
              <w:rPr>
                <w:noProof/>
                <w:webHidden/>
              </w:rPr>
              <w:fldChar w:fldCharType="separate"/>
            </w:r>
            <w:r>
              <w:rPr>
                <w:noProof/>
                <w:webHidden/>
              </w:rPr>
              <w:t>2</w:t>
            </w:r>
            <w:r>
              <w:rPr>
                <w:noProof/>
                <w:webHidden/>
              </w:rPr>
              <w:fldChar w:fldCharType="end"/>
            </w:r>
          </w:hyperlink>
        </w:p>
        <w:p w14:paraId="159A8AA6" w14:textId="6228B47D" w:rsidR="00A85483" w:rsidRDefault="00A85483">
          <w:pPr>
            <w:pStyle w:val="ndice2"/>
            <w:tabs>
              <w:tab w:val="right" w:leader="dot" w:pos="10450"/>
            </w:tabs>
            <w:rPr>
              <w:rFonts w:eastAsiaTheme="minorEastAsia" w:cstheme="minorBidi"/>
              <w:b w:val="0"/>
              <w:bCs w:val="0"/>
              <w:noProof/>
              <w:sz w:val="24"/>
              <w:szCs w:val="24"/>
              <w:lang w:eastAsia="pt-PT"/>
            </w:rPr>
          </w:pPr>
          <w:hyperlink w:anchor="_Toc52892707" w:history="1">
            <w:r w:rsidRPr="00243C6B">
              <w:rPr>
                <w:rStyle w:val="Hiperligao"/>
                <w:noProof/>
              </w:rPr>
              <w:t>Gestão de Aquisição</w:t>
            </w:r>
            <w:r>
              <w:rPr>
                <w:noProof/>
                <w:webHidden/>
              </w:rPr>
              <w:tab/>
            </w:r>
            <w:r>
              <w:rPr>
                <w:noProof/>
                <w:webHidden/>
              </w:rPr>
              <w:fldChar w:fldCharType="begin"/>
            </w:r>
            <w:r>
              <w:rPr>
                <w:noProof/>
                <w:webHidden/>
              </w:rPr>
              <w:instrText xml:space="preserve"> PAGEREF _Toc52892707 \h </w:instrText>
            </w:r>
            <w:r>
              <w:rPr>
                <w:noProof/>
                <w:webHidden/>
              </w:rPr>
            </w:r>
            <w:r>
              <w:rPr>
                <w:noProof/>
                <w:webHidden/>
              </w:rPr>
              <w:fldChar w:fldCharType="separate"/>
            </w:r>
            <w:r>
              <w:rPr>
                <w:noProof/>
                <w:webHidden/>
              </w:rPr>
              <w:t>2</w:t>
            </w:r>
            <w:r>
              <w:rPr>
                <w:noProof/>
                <w:webHidden/>
              </w:rPr>
              <w:fldChar w:fldCharType="end"/>
            </w:r>
          </w:hyperlink>
        </w:p>
        <w:p w14:paraId="64C5B5B4" w14:textId="1D128477" w:rsidR="00A85483" w:rsidRDefault="00A85483">
          <w:pPr>
            <w:pStyle w:val="ndice2"/>
            <w:tabs>
              <w:tab w:val="right" w:leader="dot" w:pos="10450"/>
            </w:tabs>
            <w:rPr>
              <w:rFonts w:eastAsiaTheme="minorEastAsia" w:cstheme="minorBidi"/>
              <w:b w:val="0"/>
              <w:bCs w:val="0"/>
              <w:noProof/>
              <w:sz w:val="24"/>
              <w:szCs w:val="24"/>
              <w:lang w:eastAsia="pt-PT"/>
            </w:rPr>
          </w:pPr>
          <w:hyperlink w:anchor="_Toc52892708" w:history="1">
            <w:r w:rsidRPr="00243C6B">
              <w:rPr>
                <w:rStyle w:val="Hiperligao"/>
                <w:noProof/>
              </w:rPr>
              <w:t>Gestão de Catalogação</w:t>
            </w:r>
            <w:r>
              <w:rPr>
                <w:noProof/>
                <w:webHidden/>
              </w:rPr>
              <w:tab/>
            </w:r>
            <w:r>
              <w:rPr>
                <w:noProof/>
                <w:webHidden/>
              </w:rPr>
              <w:fldChar w:fldCharType="begin"/>
            </w:r>
            <w:r>
              <w:rPr>
                <w:noProof/>
                <w:webHidden/>
              </w:rPr>
              <w:instrText xml:space="preserve"> PAGEREF _Toc52892708 \h </w:instrText>
            </w:r>
            <w:r>
              <w:rPr>
                <w:noProof/>
                <w:webHidden/>
              </w:rPr>
            </w:r>
            <w:r>
              <w:rPr>
                <w:noProof/>
                <w:webHidden/>
              </w:rPr>
              <w:fldChar w:fldCharType="separate"/>
            </w:r>
            <w:r>
              <w:rPr>
                <w:noProof/>
                <w:webHidden/>
              </w:rPr>
              <w:t>2</w:t>
            </w:r>
            <w:r>
              <w:rPr>
                <w:noProof/>
                <w:webHidden/>
              </w:rPr>
              <w:fldChar w:fldCharType="end"/>
            </w:r>
          </w:hyperlink>
        </w:p>
        <w:p w14:paraId="0FD8AB76" w14:textId="054506F9" w:rsidR="00A85483" w:rsidRDefault="00A85483">
          <w:pPr>
            <w:pStyle w:val="ndice2"/>
            <w:tabs>
              <w:tab w:val="right" w:leader="dot" w:pos="10450"/>
            </w:tabs>
            <w:rPr>
              <w:rFonts w:eastAsiaTheme="minorEastAsia" w:cstheme="minorBidi"/>
              <w:b w:val="0"/>
              <w:bCs w:val="0"/>
              <w:noProof/>
              <w:sz w:val="24"/>
              <w:szCs w:val="24"/>
              <w:lang w:eastAsia="pt-PT"/>
            </w:rPr>
          </w:pPr>
          <w:hyperlink w:anchor="_Toc52892709" w:history="1">
            <w:r w:rsidRPr="00243C6B">
              <w:rPr>
                <w:rStyle w:val="Hiperligao"/>
                <w:noProof/>
              </w:rPr>
              <w:t>Gestão de Circulação e Empréstimo</w:t>
            </w:r>
            <w:r>
              <w:rPr>
                <w:noProof/>
                <w:webHidden/>
              </w:rPr>
              <w:tab/>
            </w:r>
            <w:r>
              <w:rPr>
                <w:noProof/>
                <w:webHidden/>
              </w:rPr>
              <w:fldChar w:fldCharType="begin"/>
            </w:r>
            <w:r>
              <w:rPr>
                <w:noProof/>
                <w:webHidden/>
              </w:rPr>
              <w:instrText xml:space="preserve"> PAGEREF _Toc52892709 \h </w:instrText>
            </w:r>
            <w:r>
              <w:rPr>
                <w:noProof/>
                <w:webHidden/>
              </w:rPr>
            </w:r>
            <w:r>
              <w:rPr>
                <w:noProof/>
                <w:webHidden/>
              </w:rPr>
              <w:fldChar w:fldCharType="separate"/>
            </w:r>
            <w:r>
              <w:rPr>
                <w:noProof/>
                <w:webHidden/>
              </w:rPr>
              <w:t>3</w:t>
            </w:r>
            <w:r>
              <w:rPr>
                <w:noProof/>
                <w:webHidden/>
              </w:rPr>
              <w:fldChar w:fldCharType="end"/>
            </w:r>
          </w:hyperlink>
        </w:p>
        <w:p w14:paraId="06368505" w14:textId="0DFEFE81" w:rsidR="00A85483" w:rsidRDefault="00A85483">
          <w:pPr>
            <w:pStyle w:val="ndice3"/>
            <w:tabs>
              <w:tab w:val="right" w:leader="dot" w:pos="10450"/>
            </w:tabs>
            <w:rPr>
              <w:rFonts w:eastAsiaTheme="minorEastAsia" w:cstheme="minorBidi"/>
              <w:noProof/>
              <w:sz w:val="24"/>
              <w:szCs w:val="24"/>
              <w:lang w:eastAsia="pt-PT"/>
            </w:rPr>
          </w:pPr>
          <w:hyperlink w:anchor="_Toc52892710" w:history="1">
            <w:r w:rsidRPr="00243C6B">
              <w:rPr>
                <w:rStyle w:val="Hiperligao"/>
                <w:noProof/>
              </w:rPr>
              <w:t>Definições:</w:t>
            </w:r>
            <w:r>
              <w:rPr>
                <w:noProof/>
                <w:webHidden/>
              </w:rPr>
              <w:tab/>
            </w:r>
            <w:r>
              <w:rPr>
                <w:noProof/>
                <w:webHidden/>
              </w:rPr>
              <w:fldChar w:fldCharType="begin"/>
            </w:r>
            <w:r>
              <w:rPr>
                <w:noProof/>
                <w:webHidden/>
              </w:rPr>
              <w:instrText xml:space="preserve"> PAGEREF _Toc52892710 \h </w:instrText>
            </w:r>
            <w:r>
              <w:rPr>
                <w:noProof/>
                <w:webHidden/>
              </w:rPr>
            </w:r>
            <w:r>
              <w:rPr>
                <w:noProof/>
                <w:webHidden/>
              </w:rPr>
              <w:fldChar w:fldCharType="separate"/>
            </w:r>
            <w:r>
              <w:rPr>
                <w:noProof/>
                <w:webHidden/>
              </w:rPr>
              <w:t>3</w:t>
            </w:r>
            <w:r>
              <w:rPr>
                <w:noProof/>
                <w:webHidden/>
              </w:rPr>
              <w:fldChar w:fldCharType="end"/>
            </w:r>
          </w:hyperlink>
        </w:p>
        <w:p w14:paraId="7499B84D" w14:textId="29174427" w:rsidR="00A85483" w:rsidRDefault="00A85483">
          <w:pPr>
            <w:pStyle w:val="ndice3"/>
            <w:tabs>
              <w:tab w:val="right" w:leader="dot" w:pos="10450"/>
            </w:tabs>
            <w:rPr>
              <w:rFonts w:eastAsiaTheme="minorEastAsia" w:cstheme="minorBidi"/>
              <w:noProof/>
              <w:sz w:val="24"/>
              <w:szCs w:val="24"/>
              <w:lang w:eastAsia="pt-PT"/>
            </w:rPr>
          </w:pPr>
          <w:hyperlink w:anchor="_Toc52892711" w:history="1">
            <w:r w:rsidRPr="00243C6B">
              <w:rPr>
                <w:rStyle w:val="Hiperligao"/>
                <w:noProof/>
              </w:rPr>
              <w:t>Gestão de Circulação:</w:t>
            </w:r>
            <w:r>
              <w:rPr>
                <w:noProof/>
                <w:webHidden/>
              </w:rPr>
              <w:tab/>
            </w:r>
            <w:r>
              <w:rPr>
                <w:noProof/>
                <w:webHidden/>
              </w:rPr>
              <w:fldChar w:fldCharType="begin"/>
            </w:r>
            <w:r>
              <w:rPr>
                <w:noProof/>
                <w:webHidden/>
              </w:rPr>
              <w:instrText xml:space="preserve"> PAGEREF _Toc52892711 \h </w:instrText>
            </w:r>
            <w:r>
              <w:rPr>
                <w:noProof/>
                <w:webHidden/>
              </w:rPr>
            </w:r>
            <w:r>
              <w:rPr>
                <w:noProof/>
                <w:webHidden/>
              </w:rPr>
              <w:fldChar w:fldCharType="separate"/>
            </w:r>
            <w:r>
              <w:rPr>
                <w:noProof/>
                <w:webHidden/>
              </w:rPr>
              <w:t>3</w:t>
            </w:r>
            <w:r>
              <w:rPr>
                <w:noProof/>
                <w:webHidden/>
              </w:rPr>
              <w:fldChar w:fldCharType="end"/>
            </w:r>
          </w:hyperlink>
        </w:p>
        <w:p w14:paraId="4840579C" w14:textId="013F88FA" w:rsidR="00A85483" w:rsidRDefault="00A85483">
          <w:pPr>
            <w:pStyle w:val="ndice3"/>
            <w:tabs>
              <w:tab w:val="right" w:leader="dot" w:pos="10450"/>
            </w:tabs>
            <w:rPr>
              <w:rFonts w:eastAsiaTheme="minorEastAsia" w:cstheme="minorBidi"/>
              <w:noProof/>
              <w:sz w:val="24"/>
              <w:szCs w:val="24"/>
              <w:lang w:eastAsia="pt-PT"/>
            </w:rPr>
          </w:pPr>
          <w:hyperlink w:anchor="_Toc52892712" w:history="1">
            <w:r w:rsidRPr="00243C6B">
              <w:rPr>
                <w:rStyle w:val="Hiperligao"/>
                <w:noProof/>
              </w:rPr>
              <w:t>Rápida circulação:</w:t>
            </w:r>
            <w:r>
              <w:rPr>
                <w:noProof/>
                <w:webHidden/>
              </w:rPr>
              <w:tab/>
            </w:r>
            <w:r>
              <w:rPr>
                <w:noProof/>
                <w:webHidden/>
              </w:rPr>
              <w:fldChar w:fldCharType="begin"/>
            </w:r>
            <w:r>
              <w:rPr>
                <w:noProof/>
                <w:webHidden/>
              </w:rPr>
              <w:instrText xml:space="preserve"> PAGEREF _Toc52892712 \h </w:instrText>
            </w:r>
            <w:r>
              <w:rPr>
                <w:noProof/>
                <w:webHidden/>
              </w:rPr>
            </w:r>
            <w:r>
              <w:rPr>
                <w:noProof/>
                <w:webHidden/>
              </w:rPr>
              <w:fldChar w:fldCharType="separate"/>
            </w:r>
            <w:r>
              <w:rPr>
                <w:noProof/>
                <w:webHidden/>
              </w:rPr>
              <w:t>3</w:t>
            </w:r>
            <w:r>
              <w:rPr>
                <w:noProof/>
                <w:webHidden/>
              </w:rPr>
              <w:fldChar w:fldCharType="end"/>
            </w:r>
          </w:hyperlink>
        </w:p>
        <w:p w14:paraId="676DDC67" w14:textId="4C0E3EBE" w:rsidR="00A85483" w:rsidRDefault="00A85483">
          <w:pPr>
            <w:pStyle w:val="ndice3"/>
            <w:tabs>
              <w:tab w:val="right" w:leader="dot" w:pos="10450"/>
            </w:tabs>
            <w:rPr>
              <w:rFonts w:eastAsiaTheme="minorEastAsia" w:cstheme="minorBidi"/>
              <w:noProof/>
              <w:sz w:val="24"/>
              <w:szCs w:val="24"/>
              <w:lang w:eastAsia="pt-PT"/>
            </w:rPr>
          </w:pPr>
          <w:hyperlink w:anchor="_Toc52892713" w:history="1">
            <w:r w:rsidRPr="00243C6B">
              <w:rPr>
                <w:rStyle w:val="Hiperligao"/>
                <w:noProof/>
              </w:rPr>
              <w:t>Empréstimos:</w:t>
            </w:r>
            <w:r>
              <w:rPr>
                <w:noProof/>
                <w:webHidden/>
              </w:rPr>
              <w:tab/>
            </w:r>
            <w:r>
              <w:rPr>
                <w:noProof/>
                <w:webHidden/>
              </w:rPr>
              <w:fldChar w:fldCharType="begin"/>
            </w:r>
            <w:r>
              <w:rPr>
                <w:noProof/>
                <w:webHidden/>
              </w:rPr>
              <w:instrText xml:space="preserve"> PAGEREF _Toc52892713 \h </w:instrText>
            </w:r>
            <w:r>
              <w:rPr>
                <w:noProof/>
                <w:webHidden/>
              </w:rPr>
            </w:r>
            <w:r>
              <w:rPr>
                <w:noProof/>
                <w:webHidden/>
              </w:rPr>
              <w:fldChar w:fldCharType="separate"/>
            </w:r>
            <w:r>
              <w:rPr>
                <w:noProof/>
                <w:webHidden/>
              </w:rPr>
              <w:t>3</w:t>
            </w:r>
            <w:r>
              <w:rPr>
                <w:noProof/>
                <w:webHidden/>
              </w:rPr>
              <w:fldChar w:fldCharType="end"/>
            </w:r>
          </w:hyperlink>
        </w:p>
        <w:p w14:paraId="7CAD485C" w14:textId="778DBB49" w:rsidR="00A85483" w:rsidRDefault="00A85483">
          <w:pPr>
            <w:pStyle w:val="ndice3"/>
            <w:tabs>
              <w:tab w:val="right" w:leader="dot" w:pos="10450"/>
            </w:tabs>
            <w:rPr>
              <w:rFonts w:eastAsiaTheme="minorEastAsia" w:cstheme="minorBidi"/>
              <w:noProof/>
              <w:sz w:val="24"/>
              <w:szCs w:val="24"/>
              <w:lang w:eastAsia="pt-PT"/>
            </w:rPr>
          </w:pPr>
          <w:hyperlink w:anchor="_Toc52892714" w:history="1">
            <w:r w:rsidRPr="00243C6B">
              <w:rPr>
                <w:rStyle w:val="Hiperligao"/>
                <w:noProof/>
              </w:rPr>
              <w:t>Devoluções:</w:t>
            </w:r>
            <w:r>
              <w:rPr>
                <w:noProof/>
                <w:webHidden/>
              </w:rPr>
              <w:tab/>
            </w:r>
            <w:r>
              <w:rPr>
                <w:noProof/>
                <w:webHidden/>
              </w:rPr>
              <w:fldChar w:fldCharType="begin"/>
            </w:r>
            <w:r>
              <w:rPr>
                <w:noProof/>
                <w:webHidden/>
              </w:rPr>
              <w:instrText xml:space="preserve"> PAGEREF _Toc52892714 \h </w:instrText>
            </w:r>
            <w:r>
              <w:rPr>
                <w:noProof/>
                <w:webHidden/>
              </w:rPr>
            </w:r>
            <w:r>
              <w:rPr>
                <w:noProof/>
                <w:webHidden/>
              </w:rPr>
              <w:fldChar w:fldCharType="separate"/>
            </w:r>
            <w:r>
              <w:rPr>
                <w:noProof/>
                <w:webHidden/>
              </w:rPr>
              <w:t>3</w:t>
            </w:r>
            <w:r>
              <w:rPr>
                <w:noProof/>
                <w:webHidden/>
              </w:rPr>
              <w:fldChar w:fldCharType="end"/>
            </w:r>
          </w:hyperlink>
        </w:p>
        <w:p w14:paraId="1EBDF5AC" w14:textId="6E49DDDB" w:rsidR="00A85483" w:rsidRDefault="00A85483">
          <w:pPr>
            <w:pStyle w:val="ndice3"/>
            <w:tabs>
              <w:tab w:val="right" w:leader="dot" w:pos="10450"/>
            </w:tabs>
            <w:rPr>
              <w:rFonts w:eastAsiaTheme="minorEastAsia" w:cstheme="minorBidi"/>
              <w:noProof/>
              <w:sz w:val="24"/>
              <w:szCs w:val="24"/>
              <w:lang w:eastAsia="pt-PT"/>
            </w:rPr>
          </w:pPr>
          <w:hyperlink w:anchor="_Toc52892715" w:history="1">
            <w:r w:rsidRPr="00243C6B">
              <w:rPr>
                <w:rStyle w:val="Hiperligao"/>
                <w:noProof/>
              </w:rPr>
              <w:t>Reservas:</w:t>
            </w:r>
            <w:r>
              <w:rPr>
                <w:noProof/>
                <w:webHidden/>
              </w:rPr>
              <w:tab/>
            </w:r>
            <w:r>
              <w:rPr>
                <w:noProof/>
                <w:webHidden/>
              </w:rPr>
              <w:fldChar w:fldCharType="begin"/>
            </w:r>
            <w:r>
              <w:rPr>
                <w:noProof/>
                <w:webHidden/>
              </w:rPr>
              <w:instrText xml:space="preserve"> PAGEREF _Toc52892715 \h </w:instrText>
            </w:r>
            <w:r>
              <w:rPr>
                <w:noProof/>
                <w:webHidden/>
              </w:rPr>
            </w:r>
            <w:r>
              <w:rPr>
                <w:noProof/>
                <w:webHidden/>
              </w:rPr>
              <w:fldChar w:fldCharType="separate"/>
            </w:r>
            <w:r>
              <w:rPr>
                <w:noProof/>
                <w:webHidden/>
              </w:rPr>
              <w:t>4</w:t>
            </w:r>
            <w:r>
              <w:rPr>
                <w:noProof/>
                <w:webHidden/>
              </w:rPr>
              <w:fldChar w:fldCharType="end"/>
            </w:r>
          </w:hyperlink>
        </w:p>
        <w:p w14:paraId="788691E3" w14:textId="58DD3D9F" w:rsidR="00A85483" w:rsidRDefault="00A85483">
          <w:pPr>
            <w:pStyle w:val="ndice3"/>
            <w:tabs>
              <w:tab w:val="right" w:leader="dot" w:pos="10450"/>
            </w:tabs>
            <w:rPr>
              <w:rFonts w:eastAsiaTheme="minorEastAsia" w:cstheme="minorBidi"/>
              <w:noProof/>
              <w:sz w:val="24"/>
              <w:szCs w:val="24"/>
              <w:lang w:eastAsia="pt-PT"/>
            </w:rPr>
          </w:pPr>
          <w:hyperlink w:anchor="_Toc52892716" w:history="1">
            <w:r w:rsidRPr="00243C6B">
              <w:rPr>
                <w:rStyle w:val="Hiperligao"/>
                <w:noProof/>
              </w:rPr>
              <w:t>Renovações:</w:t>
            </w:r>
            <w:r>
              <w:rPr>
                <w:noProof/>
                <w:webHidden/>
              </w:rPr>
              <w:tab/>
            </w:r>
            <w:r>
              <w:rPr>
                <w:noProof/>
                <w:webHidden/>
              </w:rPr>
              <w:fldChar w:fldCharType="begin"/>
            </w:r>
            <w:r>
              <w:rPr>
                <w:noProof/>
                <w:webHidden/>
              </w:rPr>
              <w:instrText xml:space="preserve"> PAGEREF _Toc52892716 \h </w:instrText>
            </w:r>
            <w:r>
              <w:rPr>
                <w:noProof/>
                <w:webHidden/>
              </w:rPr>
            </w:r>
            <w:r>
              <w:rPr>
                <w:noProof/>
                <w:webHidden/>
              </w:rPr>
              <w:fldChar w:fldCharType="separate"/>
            </w:r>
            <w:r>
              <w:rPr>
                <w:noProof/>
                <w:webHidden/>
              </w:rPr>
              <w:t>4</w:t>
            </w:r>
            <w:r>
              <w:rPr>
                <w:noProof/>
                <w:webHidden/>
              </w:rPr>
              <w:fldChar w:fldCharType="end"/>
            </w:r>
          </w:hyperlink>
        </w:p>
        <w:p w14:paraId="5D979977" w14:textId="45F48E58" w:rsidR="00A85483" w:rsidRDefault="00A85483">
          <w:pPr>
            <w:pStyle w:val="ndice2"/>
            <w:tabs>
              <w:tab w:val="right" w:leader="dot" w:pos="10450"/>
            </w:tabs>
            <w:rPr>
              <w:rFonts w:eastAsiaTheme="minorEastAsia" w:cstheme="minorBidi"/>
              <w:b w:val="0"/>
              <w:bCs w:val="0"/>
              <w:noProof/>
              <w:sz w:val="24"/>
              <w:szCs w:val="24"/>
              <w:lang w:eastAsia="pt-PT"/>
            </w:rPr>
          </w:pPr>
          <w:hyperlink w:anchor="_Toc52892717" w:history="1">
            <w:r w:rsidRPr="00243C6B">
              <w:rPr>
                <w:rStyle w:val="Hiperligao"/>
                <w:noProof/>
              </w:rPr>
              <w:t>Gestão de Leitores</w:t>
            </w:r>
            <w:r>
              <w:rPr>
                <w:noProof/>
                <w:webHidden/>
              </w:rPr>
              <w:tab/>
            </w:r>
            <w:r>
              <w:rPr>
                <w:noProof/>
                <w:webHidden/>
              </w:rPr>
              <w:fldChar w:fldCharType="begin"/>
            </w:r>
            <w:r>
              <w:rPr>
                <w:noProof/>
                <w:webHidden/>
              </w:rPr>
              <w:instrText xml:space="preserve"> PAGEREF _Toc52892717 \h </w:instrText>
            </w:r>
            <w:r>
              <w:rPr>
                <w:noProof/>
                <w:webHidden/>
              </w:rPr>
            </w:r>
            <w:r>
              <w:rPr>
                <w:noProof/>
                <w:webHidden/>
              </w:rPr>
              <w:fldChar w:fldCharType="separate"/>
            </w:r>
            <w:r>
              <w:rPr>
                <w:noProof/>
                <w:webHidden/>
              </w:rPr>
              <w:t>5</w:t>
            </w:r>
            <w:r>
              <w:rPr>
                <w:noProof/>
                <w:webHidden/>
              </w:rPr>
              <w:fldChar w:fldCharType="end"/>
            </w:r>
          </w:hyperlink>
        </w:p>
        <w:p w14:paraId="1BE74891" w14:textId="1F073C51" w:rsidR="00A85483" w:rsidRDefault="00A85483">
          <w:pPr>
            <w:pStyle w:val="ndice2"/>
            <w:tabs>
              <w:tab w:val="right" w:leader="dot" w:pos="10450"/>
            </w:tabs>
            <w:rPr>
              <w:rFonts w:eastAsiaTheme="minorEastAsia" w:cstheme="minorBidi"/>
              <w:b w:val="0"/>
              <w:bCs w:val="0"/>
              <w:noProof/>
              <w:sz w:val="24"/>
              <w:szCs w:val="24"/>
              <w:lang w:eastAsia="pt-PT"/>
            </w:rPr>
          </w:pPr>
          <w:hyperlink w:anchor="_Toc52892718" w:history="1">
            <w:r w:rsidRPr="00243C6B">
              <w:rPr>
                <w:rStyle w:val="Hiperligao"/>
                <w:noProof/>
              </w:rPr>
              <w:t>Gestão de Leitura Recomendada</w:t>
            </w:r>
            <w:r>
              <w:rPr>
                <w:noProof/>
                <w:webHidden/>
              </w:rPr>
              <w:tab/>
            </w:r>
            <w:r>
              <w:rPr>
                <w:noProof/>
                <w:webHidden/>
              </w:rPr>
              <w:fldChar w:fldCharType="begin"/>
            </w:r>
            <w:r>
              <w:rPr>
                <w:noProof/>
                <w:webHidden/>
              </w:rPr>
              <w:instrText xml:space="preserve"> PAGEREF _Toc52892718 \h </w:instrText>
            </w:r>
            <w:r>
              <w:rPr>
                <w:noProof/>
                <w:webHidden/>
              </w:rPr>
            </w:r>
            <w:r>
              <w:rPr>
                <w:noProof/>
                <w:webHidden/>
              </w:rPr>
              <w:fldChar w:fldCharType="separate"/>
            </w:r>
            <w:r>
              <w:rPr>
                <w:noProof/>
                <w:webHidden/>
              </w:rPr>
              <w:t>6</w:t>
            </w:r>
            <w:r>
              <w:rPr>
                <w:noProof/>
                <w:webHidden/>
              </w:rPr>
              <w:fldChar w:fldCharType="end"/>
            </w:r>
          </w:hyperlink>
        </w:p>
        <w:p w14:paraId="12D7B074" w14:textId="77E6F68A" w:rsidR="00A85483" w:rsidRDefault="00A85483">
          <w:pPr>
            <w:pStyle w:val="ndice2"/>
            <w:tabs>
              <w:tab w:val="right" w:leader="dot" w:pos="10450"/>
            </w:tabs>
            <w:rPr>
              <w:rFonts w:eastAsiaTheme="minorEastAsia" w:cstheme="minorBidi"/>
              <w:b w:val="0"/>
              <w:bCs w:val="0"/>
              <w:noProof/>
              <w:sz w:val="24"/>
              <w:szCs w:val="24"/>
              <w:lang w:eastAsia="pt-PT"/>
            </w:rPr>
          </w:pPr>
          <w:hyperlink w:anchor="_Toc52892719" w:history="1">
            <w:r w:rsidRPr="00243C6B">
              <w:rPr>
                <w:rStyle w:val="Hiperligao"/>
                <w:noProof/>
              </w:rPr>
              <w:t>Funcionalidades (not main)</w:t>
            </w:r>
            <w:r>
              <w:rPr>
                <w:noProof/>
                <w:webHidden/>
              </w:rPr>
              <w:tab/>
            </w:r>
            <w:r>
              <w:rPr>
                <w:noProof/>
                <w:webHidden/>
              </w:rPr>
              <w:fldChar w:fldCharType="begin"/>
            </w:r>
            <w:r>
              <w:rPr>
                <w:noProof/>
                <w:webHidden/>
              </w:rPr>
              <w:instrText xml:space="preserve"> PAGEREF _Toc52892719 \h </w:instrText>
            </w:r>
            <w:r>
              <w:rPr>
                <w:noProof/>
                <w:webHidden/>
              </w:rPr>
            </w:r>
            <w:r>
              <w:rPr>
                <w:noProof/>
                <w:webHidden/>
              </w:rPr>
              <w:fldChar w:fldCharType="separate"/>
            </w:r>
            <w:r>
              <w:rPr>
                <w:noProof/>
                <w:webHidden/>
              </w:rPr>
              <w:t>6</w:t>
            </w:r>
            <w:r>
              <w:rPr>
                <w:noProof/>
                <w:webHidden/>
              </w:rPr>
              <w:fldChar w:fldCharType="end"/>
            </w:r>
          </w:hyperlink>
        </w:p>
        <w:p w14:paraId="77991A72" w14:textId="4C5905C5" w:rsidR="00A85483" w:rsidRDefault="00A85483">
          <w:pPr>
            <w:pStyle w:val="ndice3"/>
            <w:tabs>
              <w:tab w:val="right" w:leader="dot" w:pos="10450"/>
            </w:tabs>
            <w:rPr>
              <w:rFonts w:eastAsiaTheme="minorEastAsia" w:cstheme="minorBidi"/>
              <w:noProof/>
              <w:sz w:val="24"/>
              <w:szCs w:val="24"/>
              <w:lang w:eastAsia="pt-PT"/>
            </w:rPr>
          </w:pPr>
          <w:hyperlink w:anchor="_Toc52892720" w:history="1">
            <w:r w:rsidRPr="00243C6B">
              <w:rPr>
                <w:rStyle w:val="Hiperligao"/>
                <w:noProof/>
              </w:rPr>
              <w:t>Leitura recomendada</w:t>
            </w:r>
            <w:r>
              <w:rPr>
                <w:noProof/>
                <w:webHidden/>
              </w:rPr>
              <w:tab/>
            </w:r>
            <w:r>
              <w:rPr>
                <w:noProof/>
                <w:webHidden/>
              </w:rPr>
              <w:fldChar w:fldCharType="begin"/>
            </w:r>
            <w:r>
              <w:rPr>
                <w:noProof/>
                <w:webHidden/>
              </w:rPr>
              <w:instrText xml:space="preserve"> PAGEREF _Toc52892720 \h </w:instrText>
            </w:r>
            <w:r>
              <w:rPr>
                <w:noProof/>
                <w:webHidden/>
              </w:rPr>
            </w:r>
            <w:r>
              <w:rPr>
                <w:noProof/>
                <w:webHidden/>
              </w:rPr>
              <w:fldChar w:fldCharType="separate"/>
            </w:r>
            <w:r>
              <w:rPr>
                <w:noProof/>
                <w:webHidden/>
              </w:rPr>
              <w:t>6</w:t>
            </w:r>
            <w:r>
              <w:rPr>
                <w:noProof/>
                <w:webHidden/>
              </w:rPr>
              <w:fldChar w:fldCharType="end"/>
            </w:r>
          </w:hyperlink>
        </w:p>
        <w:p w14:paraId="47986C1E" w14:textId="4008C09D" w:rsidR="00A85483" w:rsidRDefault="00A85483">
          <w:pPr>
            <w:pStyle w:val="ndice1"/>
            <w:tabs>
              <w:tab w:val="right" w:leader="dot" w:pos="10450"/>
            </w:tabs>
            <w:rPr>
              <w:rFonts w:eastAsiaTheme="minorEastAsia" w:cstheme="minorBidi"/>
              <w:b w:val="0"/>
              <w:bCs w:val="0"/>
              <w:i w:val="0"/>
              <w:iCs w:val="0"/>
              <w:noProof/>
              <w:lang w:eastAsia="pt-PT"/>
            </w:rPr>
          </w:pPr>
          <w:hyperlink w:anchor="_Toc52892721" w:history="1">
            <w:r w:rsidRPr="00243C6B">
              <w:rPr>
                <w:rStyle w:val="Hiperligao"/>
                <w:noProof/>
              </w:rPr>
              <w:t>Front-office</w:t>
            </w:r>
            <w:r>
              <w:rPr>
                <w:noProof/>
                <w:webHidden/>
              </w:rPr>
              <w:tab/>
            </w:r>
            <w:r>
              <w:rPr>
                <w:noProof/>
                <w:webHidden/>
              </w:rPr>
              <w:fldChar w:fldCharType="begin"/>
            </w:r>
            <w:r>
              <w:rPr>
                <w:noProof/>
                <w:webHidden/>
              </w:rPr>
              <w:instrText xml:space="preserve"> PAGEREF _Toc52892721 \h </w:instrText>
            </w:r>
            <w:r>
              <w:rPr>
                <w:noProof/>
                <w:webHidden/>
              </w:rPr>
            </w:r>
            <w:r>
              <w:rPr>
                <w:noProof/>
                <w:webHidden/>
              </w:rPr>
              <w:fldChar w:fldCharType="separate"/>
            </w:r>
            <w:r>
              <w:rPr>
                <w:noProof/>
                <w:webHidden/>
              </w:rPr>
              <w:t>6</w:t>
            </w:r>
            <w:r>
              <w:rPr>
                <w:noProof/>
                <w:webHidden/>
              </w:rPr>
              <w:fldChar w:fldCharType="end"/>
            </w:r>
          </w:hyperlink>
        </w:p>
        <w:p w14:paraId="376CD81D" w14:textId="3D789989" w:rsidR="009B7078" w:rsidRDefault="009B7078">
          <w:r>
            <w:rPr>
              <w:b/>
              <w:bCs/>
              <w:noProof/>
            </w:rPr>
            <w:fldChar w:fldCharType="end"/>
          </w:r>
        </w:p>
      </w:sdtContent>
    </w:sdt>
    <w:p w14:paraId="4D39D687" w14:textId="3EE7D07C" w:rsidR="005D6A59" w:rsidRDefault="00AB028A" w:rsidP="00AB028A">
      <w:r>
        <w:br w:type="page"/>
      </w:r>
    </w:p>
    <w:p w14:paraId="7884D789" w14:textId="645B96E5" w:rsidR="009B7078" w:rsidRDefault="009B7078" w:rsidP="005D6A59">
      <w:pPr>
        <w:pStyle w:val="Ttulo1"/>
        <w:rPr>
          <w:i/>
          <w:iCs/>
        </w:rPr>
      </w:pPr>
      <w:bookmarkStart w:id="0" w:name="_Toc52892705"/>
      <w:r w:rsidRPr="009B7078">
        <w:rPr>
          <w:i/>
          <w:iCs/>
        </w:rPr>
        <w:lastRenderedPageBreak/>
        <w:t>BackOffice</w:t>
      </w:r>
      <w:bookmarkEnd w:id="0"/>
    </w:p>
    <w:p w14:paraId="28B8B2FF" w14:textId="50B7B861" w:rsidR="006C2573" w:rsidRDefault="006C2573" w:rsidP="006C2573"/>
    <w:p w14:paraId="33292F9D" w14:textId="5343DC17" w:rsidR="006C2573" w:rsidRDefault="006C2573" w:rsidP="006C2573">
      <w:pPr>
        <w:pStyle w:val="Ttulo2"/>
      </w:pPr>
      <w:proofErr w:type="spellStart"/>
      <w:r>
        <w:t>Dashboard</w:t>
      </w:r>
      <w:proofErr w:type="spellEnd"/>
      <w:r>
        <w:t xml:space="preserve"> </w:t>
      </w:r>
    </w:p>
    <w:p w14:paraId="6D5F3558" w14:textId="77777777" w:rsidR="006C2573" w:rsidRPr="006C2573" w:rsidRDefault="006C2573" w:rsidP="006C2573"/>
    <w:p w14:paraId="228BD42E" w14:textId="248B61E4" w:rsidR="009B7078" w:rsidRDefault="006C2573" w:rsidP="009B7078">
      <w:r>
        <w:t xml:space="preserve">Permite ao operador ter a rápida visualização de três áreas principais, </w:t>
      </w:r>
      <w:r w:rsidR="009B0A01">
        <w:t>número</w:t>
      </w:r>
      <w:r>
        <w:t xml:space="preserve"> de empréstimos a ocorrerem em conjunto de total de empréstimo</w:t>
      </w:r>
    </w:p>
    <w:p w14:paraId="7FD21A68" w14:textId="77777777" w:rsidR="006C2573" w:rsidRPr="009B7078" w:rsidRDefault="006C2573" w:rsidP="009B7078"/>
    <w:p w14:paraId="3FAED116" w14:textId="0903F96F" w:rsidR="00C52687" w:rsidRDefault="00C52687" w:rsidP="009B7078">
      <w:pPr>
        <w:pStyle w:val="Ttulo2"/>
      </w:pPr>
      <w:bookmarkStart w:id="1" w:name="_Toc52892706"/>
      <w:r>
        <w:t>Gestão Administrativa</w:t>
      </w:r>
      <w:bookmarkEnd w:id="1"/>
    </w:p>
    <w:p w14:paraId="005A212D" w14:textId="1CB771F9" w:rsidR="00C52687" w:rsidRDefault="00C52687" w:rsidP="00C52687"/>
    <w:tbl>
      <w:tblPr>
        <w:tblStyle w:val="TabelacomGrelhaClara"/>
        <w:tblW w:w="0" w:type="auto"/>
        <w:tblLook w:val="04A0" w:firstRow="1" w:lastRow="0" w:firstColumn="1" w:lastColumn="0" w:noHBand="0" w:noVBand="1"/>
      </w:tblPr>
      <w:tblGrid>
        <w:gridCol w:w="5225"/>
        <w:gridCol w:w="5225"/>
      </w:tblGrid>
      <w:tr w:rsidR="00C52687" w14:paraId="4BBD81F2" w14:textId="77777777" w:rsidTr="00C52687">
        <w:tc>
          <w:tcPr>
            <w:tcW w:w="10450" w:type="dxa"/>
            <w:gridSpan w:val="2"/>
            <w:shd w:val="clear" w:color="auto" w:fill="E7E6E6" w:themeFill="background2"/>
          </w:tcPr>
          <w:p w14:paraId="1978D62F" w14:textId="4FAFCE37" w:rsidR="00C52687" w:rsidRDefault="00C52687" w:rsidP="00C52687">
            <w:pPr>
              <w:jc w:val="center"/>
            </w:pPr>
            <w:r w:rsidRPr="00C52687">
              <w:t>Módulos:</w:t>
            </w:r>
          </w:p>
        </w:tc>
      </w:tr>
      <w:tr w:rsidR="00C52687" w14:paraId="359DCD23" w14:textId="77777777" w:rsidTr="00C52687">
        <w:tc>
          <w:tcPr>
            <w:tcW w:w="5225" w:type="dxa"/>
          </w:tcPr>
          <w:p w14:paraId="20804B62" w14:textId="2B75926A" w:rsidR="00C52687" w:rsidRDefault="00C52687" w:rsidP="00C52687">
            <w:r w:rsidRPr="00C52687">
              <w:t>Dados da entidade</w:t>
            </w:r>
          </w:p>
        </w:tc>
        <w:tc>
          <w:tcPr>
            <w:tcW w:w="5225" w:type="dxa"/>
          </w:tcPr>
          <w:p w14:paraId="630D6F1E" w14:textId="4AED65BD" w:rsidR="006A04BA" w:rsidRDefault="009B0A01" w:rsidP="009B0A01">
            <w:pPr>
              <w:pStyle w:val="PargrafodaLista"/>
              <w:numPr>
                <w:ilvl w:val="0"/>
                <w:numId w:val="4"/>
              </w:numPr>
            </w:pPr>
            <w:r>
              <w:t>Nome/Designação</w:t>
            </w:r>
          </w:p>
          <w:p w14:paraId="3D167BEB" w14:textId="77777777" w:rsidR="009B0A01" w:rsidRDefault="009B0A01" w:rsidP="009B0A01">
            <w:pPr>
              <w:pStyle w:val="PargrafodaLista"/>
              <w:numPr>
                <w:ilvl w:val="0"/>
                <w:numId w:val="4"/>
              </w:numPr>
            </w:pPr>
            <w:r>
              <w:t>NIPC</w:t>
            </w:r>
          </w:p>
          <w:p w14:paraId="1D406A47" w14:textId="77777777" w:rsidR="009B0A01" w:rsidRDefault="009B0A01" w:rsidP="009B0A01">
            <w:pPr>
              <w:pStyle w:val="PargrafodaLista"/>
              <w:numPr>
                <w:ilvl w:val="0"/>
                <w:numId w:val="4"/>
              </w:numPr>
            </w:pPr>
            <w:r>
              <w:t>Morada</w:t>
            </w:r>
          </w:p>
          <w:p w14:paraId="0E748DD7" w14:textId="77777777" w:rsidR="009B0A01" w:rsidRDefault="009B0A01" w:rsidP="009B0A01">
            <w:pPr>
              <w:pStyle w:val="PargrafodaLista"/>
              <w:numPr>
                <w:ilvl w:val="0"/>
                <w:numId w:val="4"/>
              </w:numPr>
            </w:pPr>
            <w:r>
              <w:t>Localização</w:t>
            </w:r>
          </w:p>
          <w:p w14:paraId="74D8A0CD" w14:textId="0B90BCE1" w:rsidR="009B0A01" w:rsidRDefault="009B0A01" w:rsidP="009B0A01">
            <w:pPr>
              <w:pStyle w:val="PargrafodaLista"/>
              <w:numPr>
                <w:ilvl w:val="0"/>
                <w:numId w:val="4"/>
              </w:numPr>
            </w:pPr>
            <w:r>
              <w:t>Código Postal</w:t>
            </w:r>
          </w:p>
        </w:tc>
      </w:tr>
      <w:tr w:rsidR="00C52687" w14:paraId="43CCFA03" w14:textId="77777777" w:rsidTr="00C52687">
        <w:tc>
          <w:tcPr>
            <w:tcW w:w="5225" w:type="dxa"/>
          </w:tcPr>
          <w:p w14:paraId="496B3ED8" w14:textId="0983BE50" w:rsidR="00C52687" w:rsidRPr="00C52687" w:rsidRDefault="009B0A01" w:rsidP="00C52687">
            <w:r>
              <w:t>H</w:t>
            </w:r>
            <w:r w:rsidR="00C52687" w:rsidRPr="00C52687">
              <w:t>orário de atividade</w:t>
            </w:r>
          </w:p>
        </w:tc>
        <w:tc>
          <w:tcPr>
            <w:tcW w:w="5225" w:type="dxa"/>
          </w:tcPr>
          <w:p w14:paraId="3256B791" w14:textId="77777777" w:rsidR="00C52687" w:rsidRDefault="00C52687" w:rsidP="00C52687"/>
        </w:tc>
      </w:tr>
      <w:tr w:rsidR="00C52687" w14:paraId="2E781DD5" w14:textId="77777777" w:rsidTr="00C52687">
        <w:tc>
          <w:tcPr>
            <w:tcW w:w="5225" w:type="dxa"/>
          </w:tcPr>
          <w:p w14:paraId="190BC9B3" w14:textId="3204CA30" w:rsidR="00C52687" w:rsidRPr="00C52687" w:rsidRDefault="00C52687" w:rsidP="00C52687">
            <w:r>
              <w:t>C</w:t>
            </w:r>
            <w:r w:rsidRPr="00C52687">
              <w:t>onfigurações</w:t>
            </w:r>
          </w:p>
        </w:tc>
        <w:tc>
          <w:tcPr>
            <w:tcW w:w="5225" w:type="dxa"/>
          </w:tcPr>
          <w:p w14:paraId="7445A281" w14:textId="5E0A7B1D" w:rsidR="009B0A01" w:rsidRDefault="009B0A01" w:rsidP="00C52687">
            <w:r>
              <w:t>*Definições de todos os módulos</w:t>
            </w:r>
          </w:p>
        </w:tc>
      </w:tr>
      <w:tr w:rsidR="00C52687" w14:paraId="7F56B9DB" w14:textId="77777777" w:rsidTr="00C52687">
        <w:tc>
          <w:tcPr>
            <w:tcW w:w="5225" w:type="dxa"/>
          </w:tcPr>
          <w:p w14:paraId="460978A2" w14:textId="7708740F" w:rsidR="00C52687" w:rsidRDefault="00C52687" w:rsidP="00C52687">
            <w:r>
              <w:t>G</w:t>
            </w:r>
            <w:r w:rsidRPr="00C52687">
              <w:t>estão de operadores</w:t>
            </w:r>
          </w:p>
        </w:tc>
        <w:tc>
          <w:tcPr>
            <w:tcW w:w="5225" w:type="dxa"/>
          </w:tcPr>
          <w:p w14:paraId="7465C580" w14:textId="77777777" w:rsidR="00C52687" w:rsidRDefault="00C52687" w:rsidP="00C52687"/>
        </w:tc>
      </w:tr>
    </w:tbl>
    <w:p w14:paraId="262D03E9" w14:textId="77777777" w:rsidR="00C52687" w:rsidRPr="00C52687" w:rsidRDefault="00C52687" w:rsidP="00C52687"/>
    <w:p w14:paraId="052ABC98" w14:textId="35AE6590" w:rsidR="00C52687" w:rsidRDefault="00C52687" w:rsidP="009B7078">
      <w:pPr>
        <w:pStyle w:val="Ttulo2"/>
      </w:pPr>
      <w:bookmarkStart w:id="2" w:name="_Toc52892707"/>
      <w:r>
        <w:t>Gestão de Aquisição</w:t>
      </w:r>
      <w:bookmarkEnd w:id="2"/>
    </w:p>
    <w:p w14:paraId="3AFA9DAE" w14:textId="3B7FE7BD" w:rsidR="00C52687" w:rsidRDefault="00C52687" w:rsidP="00C52687"/>
    <w:p w14:paraId="51535046" w14:textId="043B7775" w:rsidR="004C2C7A" w:rsidRDefault="00C52687" w:rsidP="004C2C7A">
      <w:pPr>
        <w:jc w:val="both"/>
      </w:pPr>
      <w:r>
        <w:t>A gestão de aquisição permitirá a seguintes opções:</w:t>
      </w:r>
    </w:p>
    <w:p w14:paraId="0AAD0F26" w14:textId="2C2ACF5E" w:rsidR="00C52687" w:rsidRDefault="00C52687" w:rsidP="004C2C7A">
      <w:pPr>
        <w:jc w:val="both"/>
      </w:pPr>
    </w:p>
    <w:p w14:paraId="7824EEC3" w14:textId="337EBD25" w:rsidR="00C52687" w:rsidRDefault="00C52687" w:rsidP="004C2C7A">
      <w:pPr>
        <w:pStyle w:val="PargrafodaLista"/>
        <w:numPr>
          <w:ilvl w:val="0"/>
          <w:numId w:val="3"/>
        </w:numPr>
        <w:jc w:val="both"/>
      </w:pPr>
      <w:r>
        <w:t>Criar um Registo Bibliográfico no módulo Catalogação</w:t>
      </w:r>
      <w:r w:rsidR="004C2C7A">
        <w:t xml:space="preserve"> (este</w:t>
      </w:r>
      <w:r>
        <w:t xml:space="preserve"> registo pode ser atualizado mais tarde</w:t>
      </w:r>
      <w:r w:rsidR="004C2C7A">
        <w:t>)</w:t>
      </w:r>
      <w:r>
        <w:t>.</w:t>
      </w:r>
    </w:p>
    <w:p w14:paraId="65822DEB" w14:textId="6FEFBD6C" w:rsidR="00C52687" w:rsidRDefault="00C52687" w:rsidP="004C2C7A">
      <w:pPr>
        <w:jc w:val="both"/>
      </w:pPr>
      <w:r>
        <w:t xml:space="preserve">3. Registar a </w:t>
      </w:r>
      <w:proofErr w:type="spellStart"/>
      <w:r>
        <w:t>Factura</w:t>
      </w:r>
      <w:proofErr w:type="spellEnd"/>
      <w:r>
        <w:t xml:space="preserve">. ALEPH faz a distinção entre uma </w:t>
      </w:r>
      <w:proofErr w:type="spellStart"/>
      <w:r>
        <w:t>Factura</w:t>
      </w:r>
      <w:proofErr w:type="spellEnd"/>
      <w:r>
        <w:t xml:space="preserve"> Geral e um Débito de um Item. Uma </w:t>
      </w:r>
      <w:proofErr w:type="spellStart"/>
      <w:r>
        <w:t>Factura</w:t>
      </w:r>
      <w:proofErr w:type="spellEnd"/>
      <w:r>
        <w:t xml:space="preserve"> Geral inclui várias encomendas; um Débito de Item é para uma encomenda individual (e é normalmente uma linha na </w:t>
      </w:r>
      <w:proofErr w:type="spellStart"/>
      <w:r>
        <w:t>Factura</w:t>
      </w:r>
      <w:proofErr w:type="spellEnd"/>
      <w:r>
        <w:t xml:space="preserve"> Geral). Quando a </w:t>
      </w:r>
      <w:r w:rsidR="006A04BA">
        <w:t>fatura</w:t>
      </w:r>
      <w:r>
        <w:t xml:space="preserve"> é registada, os orçamentos ligados à(s) encomenda(s) são debitados.</w:t>
      </w:r>
    </w:p>
    <w:p w14:paraId="1283C650" w14:textId="77777777" w:rsidR="006C2573" w:rsidRDefault="006C2573" w:rsidP="004C2C7A">
      <w:pPr>
        <w:jc w:val="both"/>
      </w:pPr>
    </w:p>
    <w:p w14:paraId="01620339" w14:textId="32917D61" w:rsidR="00C52687" w:rsidRDefault="00C52687" w:rsidP="004C2C7A">
      <w:pPr>
        <w:jc w:val="both"/>
      </w:pPr>
      <w:r>
        <w:t>Registar a chegada de material como parcial ou completa.</w:t>
      </w:r>
    </w:p>
    <w:p w14:paraId="63F84D88" w14:textId="77777777" w:rsidR="004C2C7A" w:rsidRDefault="004C2C7A" w:rsidP="004C2C7A">
      <w:pPr>
        <w:jc w:val="both"/>
      </w:pPr>
    </w:p>
    <w:p w14:paraId="4FBE7033" w14:textId="2BB1EDB0" w:rsidR="004C2C7A" w:rsidRDefault="004C2C7A" w:rsidP="004C2C7A">
      <w:pPr>
        <w:jc w:val="both"/>
      </w:pPr>
      <w:r>
        <w:t>O módulo Aquisições/Séries trata de três tipos de encomendas: Monografia, Ordem em Série e Ordem Permanente.</w:t>
      </w:r>
    </w:p>
    <w:p w14:paraId="272281C6" w14:textId="77777777" w:rsidR="004C2C7A" w:rsidRDefault="004C2C7A" w:rsidP="004C2C7A">
      <w:pPr>
        <w:jc w:val="both"/>
      </w:pPr>
    </w:p>
    <w:p w14:paraId="57E325C0" w14:textId="596B9AF1" w:rsidR="004C2C7A" w:rsidRDefault="004C2C7A" w:rsidP="004C2C7A">
      <w:pPr>
        <w:jc w:val="both"/>
      </w:pPr>
      <w:r>
        <w:t>Uma ordem de monografia é para um único item, tal como um livro individual, ou para uma obra de vários volumes completa, tal como uma enciclopédia de 20 volumes. Contudo, pode também encomendar uma monografia para uma edição individual de uma publicação em série; por exemplo, isto aplicar-se-ia se a edição se tivesse perdido e se desejasse substituí-la.</w:t>
      </w:r>
    </w:p>
    <w:p w14:paraId="1023E6FF" w14:textId="77777777" w:rsidR="004C2C7A" w:rsidRDefault="004C2C7A" w:rsidP="004C2C7A">
      <w:pPr>
        <w:jc w:val="both"/>
      </w:pPr>
    </w:p>
    <w:p w14:paraId="402C0CB1" w14:textId="4C617723" w:rsidR="004C2C7A" w:rsidRDefault="004C2C7A" w:rsidP="004C2C7A">
      <w:pPr>
        <w:jc w:val="both"/>
      </w:pPr>
      <w:r>
        <w:t>Uma ordem de série é para uma publicação que é emitida como uma série numerada consecutivamente e com continuidade indefinida. Exemplos incluem jornais e revistas. Com uma ordem de série, o número de edições a receber durante a assinatura e o preço da assinatura são ambos conhecidos antecipadamente, embora possam mudar durante o período da assinatura.</w:t>
      </w:r>
    </w:p>
    <w:p w14:paraId="522463E3" w14:textId="77777777" w:rsidR="004C2C7A" w:rsidRDefault="004C2C7A" w:rsidP="004C2C7A">
      <w:pPr>
        <w:jc w:val="both"/>
      </w:pPr>
    </w:p>
    <w:p w14:paraId="74EFC940" w14:textId="77777777" w:rsidR="004C2C7A" w:rsidRDefault="004C2C7A" w:rsidP="004C2C7A">
      <w:pPr>
        <w:jc w:val="both"/>
      </w:pPr>
      <w:r>
        <w:t>Uma ordem permanente é normalmente para monografias em série (por exemplo, "Grandes Artistas do Mundo") ou para monografias de um determinado assunto. Em qualquer dos casos, a encomenda é normalmente para volumes que deverão ser publicados no futuro. Uma ordem permanente é uma ordem em aberto que permanece em vigor até ser cancelada. Normalmente não é conhecido antecipadamente o número de volumes que serão recebidos, nem o preço de cada volume.</w:t>
      </w:r>
    </w:p>
    <w:p w14:paraId="0A4AC085" w14:textId="5918E410" w:rsidR="004C2C7A" w:rsidRDefault="004C2C7A" w:rsidP="004C2C7A"/>
    <w:p w14:paraId="2AF22988" w14:textId="3904A948" w:rsidR="004C2C7A" w:rsidRDefault="001F054E" w:rsidP="009B7078">
      <w:pPr>
        <w:pStyle w:val="Ttulo2"/>
      </w:pPr>
      <w:bookmarkStart w:id="3" w:name="_Toc52892708"/>
      <w:r>
        <w:lastRenderedPageBreak/>
        <w:t>Gestão de Catalogação</w:t>
      </w:r>
      <w:bookmarkEnd w:id="3"/>
    </w:p>
    <w:p w14:paraId="02DF119E" w14:textId="42B38170" w:rsidR="001F054E" w:rsidRDefault="001F054E" w:rsidP="001F054E"/>
    <w:p w14:paraId="7B797184" w14:textId="27E85CB7" w:rsidR="001F054E" w:rsidRDefault="001F054E" w:rsidP="001F054E">
      <w:r w:rsidRPr="001F054E">
        <w:t xml:space="preserve">Pode utilizar o separador Catalogação </w:t>
      </w:r>
      <w:r>
        <w:t>no Saramago</w:t>
      </w:r>
      <w:r w:rsidRPr="001F054E">
        <w:t xml:space="preserve"> para criar, editar e eliminar registos de catalogação. Esta vista geral inclui as seguintes secções</w:t>
      </w:r>
      <w:r>
        <w:t>.</w:t>
      </w:r>
    </w:p>
    <w:p w14:paraId="18399A58" w14:textId="74E2EED8" w:rsidR="00A3795D" w:rsidRDefault="00A3795D" w:rsidP="001F054E"/>
    <w:p w14:paraId="40F1BC3F" w14:textId="77777777" w:rsidR="00A3795D" w:rsidRPr="001F054E" w:rsidRDefault="00A3795D" w:rsidP="001F054E"/>
    <w:p w14:paraId="4B56F5E9" w14:textId="77777777" w:rsidR="00C52687" w:rsidRPr="00C52687" w:rsidRDefault="00C52687" w:rsidP="00C52687"/>
    <w:p w14:paraId="77BC7A0C" w14:textId="77777777" w:rsidR="008179FE" w:rsidRDefault="008179FE">
      <w:pPr>
        <w:rPr>
          <w:rFonts w:asciiTheme="majorHAnsi" w:eastAsiaTheme="majorEastAsia" w:hAnsiTheme="majorHAnsi" w:cstheme="majorBidi"/>
          <w:color w:val="2F5496" w:themeColor="accent1" w:themeShade="BF"/>
          <w:sz w:val="32"/>
          <w:szCs w:val="32"/>
        </w:rPr>
      </w:pPr>
      <w:r>
        <w:br w:type="page"/>
      </w:r>
    </w:p>
    <w:p w14:paraId="5A5153F3" w14:textId="18CFD21E" w:rsidR="005D6A59" w:rsidRDefault="005D6A59" w:rsidP="009B7078">
      <w:pPr>
        <w:pStyle w:val="Ttulo2"/>
      </w:pPr>
      <w:bookmarkStart w:id="4" w:name="_Toc52892709"/>
      <w:r>
        <w:lastRenderedPageBreak/>
        <w:t xml:space="preserve">Gestão de </w:t>
      </w:r>
      <w:r w:rsidR="009B2FD1">
        <w:t>Circulação e Empréstimo</w:t>
      </w:r>
      <w:bookmarkEnd w:id="4"/>
    </w:p>
    <w:p w14:paraId="2A1ECC5D" w14:textId="0BD89ED5" w:rsidR="009B2FD1" w:rsidRDefault="009B2FD1" w:rsidP="009B2FD1"/>
    <w:p w14:paraId="3C44D943" w14:textId="384FA9BF" w:rsidR="00485F8F" w:rsidRPr="009B2FD1" w:rsidRDefault="009B2FD1" w:rsidP="009B2FD1">
      <w:r>
        <w:t>Empréstimos, reservas e devoluções nos leitores e circulação de leitores.</w:t>
      </w:r>
    </w:p>
    <w:p w14:paraId="6996C011" w14:textId="57532BEF" w:rsidR="005D6A59" w:rsidRDefault="005D6A59" w:rsidP="005D6A59"/>
    <w:p w14:paraId="274E1308" w14:textId="77777777" w:rsidR="005D6A59" w:rsidRDefault="005D6A59" w:rsidP="009B7078">
      <w:pPr>
        <w:pStyle w:val="Ttulo3"/>
      </w:pPr>
      <w:bookmarkStart w:id="5" w:name="_Toc52892710"/>
      <w:r>
        <w:t>Definições:</w:t>
      </w:r>
      <w:bookmarkEnd w:id="5"/>
    </w:p>
    <w:p w14:paraId="793CD3E6" w14:textId="5C826746" w:rsidR="005D6A59" w:rsidRDefault="005D6A59" w:rsidP="005D6A59">
      <w:pPr>
        <w:pStyle w:val="NormalWeb"/>
        <w:spacing w:before="0" w:beforeAutospacing="0" w:after="0" w:afterAutospacing="0"/>
        <w:rPr>
          <w:rFonts w:ascii="Calibri" w:hAnsi="Calibri"/>
          <w:sz w:val="22"/>
          <w:szCs w:val="22"/>
        </w:rPr>
      </w:pPr>
    </w:p>
    <w:p w14:paraId="2D9A0F06"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Mostrar nota de circulação - S/N</w:t>
      </w:r>
    </w:p>
    <w:p w14:paraId="0A3F2563"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Horário de atividade - Personalização horaria e exceções</w:t>
      </w:r>
    </w:p>
    <w:p w14:paraId="3389F007"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Imprimir recibo de empréstimo - S/N</w:t>
      </w:r>
    </w:p>
    <w:p w14:paraId="4DCA04B3"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Imprimir recibo de devolução- S/N</w:t>
      </w:r>
    </w:p>
    <w:p w14:paraId="5A231DCB" w14:textId="2E870838"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Tempo limite de reserva - X dias</w:t>
      </w:r>
    </w:p>
    <w:p w14:paraId="0D530E36" w14:textId="25B47903" w:rsidR="00EF195A" w:rsidRDefault="00EF195A" w:rsidP="005D6A59">
      <w:pPr>
        <w:pStyle w:val="NormalWeb"/>
        <w:spacing w:before="0" w:beforeAutospacing="0" w:after="0" w:afterAutospacing="0"/>
        <w:rPr>
          <w:rFonts w:ascii="Calibri" w:hAnsi="Calibri"/>
          <w:sz w:val="22"/>
          <w:szCs w:val="22"/>
        </w:rPr>
      </w:pPr>
      <w:proofErr w:type="spellStart"/>
      <w:r>
        <w:rPr>
          <w:rFonts w:ascii="Calibri" w:hAnsi="Calibri"/>
          <w:sz w:val="22"/>
          <w:szCs w:val="22"/>
        </w:rPr>
        <w:t>Nr</w:t>
      </w:r>
      <w:proofErr w:type="spellEnd"/>
      <w:r>
        <w:rPr>
          <w:rFonts w:ascii="Calibri" w:hAnsi="Calibri"/>
          <w:sz w:val="22"/>
          <w:szCs w:val="22"/>
        </w:rPr>
        <w:t xml:space="preserve"> limite de renovações – X dias</w:t>
      </w:r>
    </w:p>
    <w:p w14:paraId="51BE41B6" w14:textId="0AEBD310" w:rsidR="008179FE" w:rsidRDefault="008179FE" w:rsidP="005D6A59">
      <w:pPr>
        <w:pStyle w:val="NormalWeb"/>
        <w:spacing w:before="0" w:beforeAutospacing="0" w:after="0" w:afterAutospacing="0"/>
        <w:rPr>
          <w:rFonts w:ascii="Calibri" w:hAnsi="Calibri"/>
          <w:sz w:val="22"/>
          <w:szCs w:val="22"/>
        </w:rPr>
      </w:pPr>
    </w:p>
    <w:p w14:paraId="140CCE87" w14:textId="2098CEE9" w:rsidR="008179FE" w:rsidRDefault="008179FE" w:rsidP="009B7078">
      <w:pPr>
        <w:pStyle w:val="Ttulo3"/>
      </w:pPr>
      <w:bookmarkStart w:id="6" w:name="_Toc52892711"/>
      <w:r>
        <w:rPr>
          <w:noProof/>
        </w:rPr>
        <w:drawing>
          <wp:anchor distT="0" distB="0" distL="114300" distR="114300" simplePos="0" relativeHeight="251660288" behindDoc="1" locked="0" layoutInCell="1" allowOverlap="1" wp14:anchorId="4CABCFCD" wp14:editId="6B8BA1A0">
            <wp:simplePos x="0" y="0"/>
            <wp:positionH relativeFrom="column">
              <wp:posOffset>4876800</wp:posOffset>
            </wp:positionH>
            <wp:positionV relativeFrom="paragraph">
              <wp:posOffset>143076</wp:posOffset>
            </wp:positionV>
            <wp:extent cx="1626235" cy="1226820"/>
            <wp:effectExtent l="0" t="0" r="0" b="5080"/>
            <wp:wrapTight wrapText="bothSides">
              <wp:wrapPolygon edited="0">
                <wp:start x="0" y="0"/>
                <wp:lineTo x="0" y="21466"/>
                <wp:lineTo x="21423" y="21466"/>
                <wp:lineTo x="21423"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6235" cy="12268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Gestão de </w:t>
      </w:r>
      <w:r w:rsidRPr="008179FE">
        <w:t>Circulação</w:t>
      </w:r>
      <w:r>
        <w:t>:</w:t>
      </w:r>
      <w:bookmarkEnd w:id="6"/>
    </w:p>
    <w:p w14:paraId="4EF313FA" w14:textId="07491ABB" w:rsidR="008179FE" w:rsidRPr="008179FE" w:rsidRDefault="008179FE" w:rsidP="008179FE"/>
    <w:p w14:paraId="5D7B05ED" w14:textId="5356D7CD" w:rsidR="008179FE" w:rsidRDefault="008179FE" w:rsidP="008179FE">
      <w:pPr>
        <w:jc w:val="both"/>
      </w:pPr>
      <w:r>
        <w:t>As atividades de circulação estão ligadas a biblioteca administrativa</w:t>
      </w:r>
      <w:r w:rsidR="00EF195A">
        <w:t>, a entidade</w:t>
      </w:r>
      <w:r>
        <w:t xml:space="preserve">. Com uma biblioteca do tipo, diversas </w:t>
      </w:r>
      <w:proofErr w:type="spellStart"/>
      <w:r>
        <w:t>sub-bibliotecas</w:t>
      </w:r>
      <w:proofErr w:type="spellEnd"/>
      <w:r>
        <w:t xml:space="preserve"> ou partes podem ser criadas e as funções podem ser separadas.</w:t>
      </w:r>
    </w:p>
    <w:p w14:paraId="61AF6FB8" w14:textId="77777777" w:rsidR="008179FE" w:rsidRDefault="008179FE" w:rsidP="008179FE">
      <w:pPr>
        <w:jc w:val="both"/>
      </w:pPr>
    </w:p>
    <w:p w14:paraId="4F6EE725" w14:textId="44D85B04" w:rsidR="00F52846" w:rsidRDefault="008179FE" w:rsidP="008179FE">
      <w:pPr>
        <w:jc w:val="both"/>
      </w:pPr>
      <w:r>
        <w:t xml:space="preserve">A circulação e </w:t>
      </w:r>
      <w:r w:rsidR="00F52846">
        <w:t xml:space="preserve">a interface OPAC estão conectados. A informação de circulação de cada exemplar (se está emprestado, a data de devolução, número de pedidos em fila) pode ser visto no OPAC. </w:t>
      </w:r>
    </w:p>
    <w:p w14:paraId="21B131D5" w14:textId="77777777" w:rsidR="00EF195A" w:rsidRDefault="00EF195A" w:rsidP="008179FE">
      <w:pPr>
        <w:jc w:val="both"/>
      </w:pPr>
    </w:p>
    <w:p w14:paraId="5997C8C0" w14:textId="302C8FFA" w:rsidR="008179FE" w:rsidRPr="008179FE" w:rsidRDefault="00F52846" w:rsidP="008179FE">
      <w:pPr>
        <w:jc w:val="both"/>
      </w:pPr>
      <w:r>
        <w:t>Cada leitor pode</w:t>
      </w:r>
      <w:r w:rsidR="00163326">
        <w:t xml:space="preserve"> </w:t>
      </w:r>
      <w:r w:rsidR="00EF195A">
        <w:t>reservar, renovar</w:t>
      </w:r>
    </w:p>
    <w:p w14:paraId="50AA7EBC" w14:textId="7E5B6144" w:rsidR="008179FE" w:rsidRDefault="008179FE" w:rsidP="005D6A59">
      <w:pPr>
        <w:pStyle w:val="NormalWeb"/>
        <w:spacing w:before="0" w:beforeAutospacing="0" w:after="0" w:afterAutospacing="0"/>
        <w:rPr>
          <w:rFonts w:ascii="Calibri" w:hAnsi="Calibri"/>
          <w:sz w:val="22"/>
          <w:szCs w:val="22"/>
        </w:rPr>
      </w:pPr>
      <w:r>
        <w:rPr>
          <w:rFonts w:ascii="Calibri" w:hAnsi="Calibri"/>
          <w:sz w:val="22"/>
          <w:szCs w:val="22"/>
        </w:rPr>
        <w:t xml:space="preserve"> </w:t>
      </w:r>
    </w:p>
    <w:p w14:paraId="42DEFD00" w14:textId="6E80691F" w:rsidR="00AB028A" w:rsidRDefault="00AB028A" w:rsidP="005D6A59">
      <w:pPr>
        <w:pStyle w:val="NormalWeb"/>
        <w:spacing w:before="0" w:beforeAutospacing="0" w:after="0" w:afterAutospacing="0"/>
        <w:rPr>
          <w:rFonts w:ascii="Calibri" w:hAnsi="Calibri"/>
          <w:sz w:val="22"/>
          <w:szCs w:val="22"/>
        </w:rPr>
      </w:pPr>
    </w:p>
    <w:p w14:paraId="723298E1" w14:textId="77777777" w:rsidR="00AB028A" w:rsidRPr="009B7078" w:rsidRDefault="00AB028A" w:rsidP="009B7078">
      <w:pPr>
        <w:pStyle w:val="Ttulo3"/>
      </w:pPr>
      <w:bookmarkStart w:id="7" w:name="_Toc52892712"/>
      <w:r w:rsidRPr="009B7078">
        <w:t>Rápida circulação:</w:t>
      </w:r>
      <w:bookmarkEnd w:id="7"/>
    </w:p>
    <w:p w14:paraId="1A1FE9E0" w14:textId="77777777" w:rsidR="00AB028A" w:rsidRDefault="00AB028A" w:rsidP="00AB028A">
      <w:pPr>
        <w:pStyle w:val="NormalWeb"/>
        <w:spacing w:before="0" w:beforeAutospacing="0" w:after="0" w:afterAutospacing="0"/>
        <w:jc w:val="both"/>
        <w:rPr>
          <w:rFonts w:ascii="Calibri" w:hAnsi="Calibri"/>
          <w:sz w:val="22"/>
          <w:szCs w:val="22"/>
        </w:rPr>
      </w:pPr>
      <w:r>
        <w:rPr>
          <w:rFonts w:ascii="Calibri" w:hAnsi="Calibri"/>
          <w:sz w:val="22"/>
          <w:szCs w:val="22"/>
        </w:rPr>
        <w:t>A rápida circulação serve para um rápido empréstimo ou uma rápida devolução na mesma página.</w:t>
      </w:r>
    </w:p>
    <w:p w14:paraId="429A1CB2" w14:textId="585ABDD1" w:rsidR="00AB028A" w:rsidRDefault="00AB028A" w:rsidP="00AB028A">
      <w:pPr>
        <w:pStyle w:val="NormalWeb"/>
        <w:spacing w:before="0" w:beforeAutospacing="0" w:after="0" w:afterAutospacing="0"/>
        <w:jc w:val="both"/>
        <w:rPr>
          <w:rFonts w:ascii="Calibri" w:hAnsi="Calibri"/>
          <w:sz w:val="22"/>
          <w:szCs w:val="22"/>
        </w:rPr>
      </w:pPr>
      <w:r w:rsidRPr="005D6A59">
        <w:rPr>
          <w:rFonts w:ascii="Calibri" w:hAnsi="Calibri"/>
          <w:sz w:val="22"/>
          <w:szCs w:val="22"/>
        </w:rPr>
        <w:t>Por uma questão de rapidez, a informação bibliográfica do artigo, os detalhes do empréstimo ou a data de devolução e os detalhes do patrono não são recuperados e, portanto, não são exibidos.</w:t>
      </w:r>
      <w:r>
        <w:rPr>
          <w:rFonts w:ascii="Calibri" w:hAnsi="Calibri"/>
          <w:sz w:val="22"/>
          <w:szCs w:val="22"/>
        </w:rPr>
        <w:t xml:space="preserve"> </w:t>
      </w:r>
      <w:r w:rsidRPr="00AB028A">
        <w:rPr>
          <w:rFonts w:ascii="Calibri" w:hAnsi="Calibri"/>
          <w:sz w:val="22"/>
          <w:szCs w:val="22"/>
        </w:rPr>
        <w:t xml:space="preserve">Também não há acesso à </w:t>
      </w:r>
      <w:r>
        <w:rPr>
          <w:rFonts w:ascii="Calibri" w:hAnsi="Calibri"/>
          <w:sz w:val="22"/>
          <w:szCs w:val="22"/>
        </w:rPr>
        <w:t>lista</w:t>
      </w:r>
      <w:r w:rsidRPr="00AB028A">
        <w:rPr>
          <w:rFonts w:ascii="Calibri" w:hAnsi="Calibri"/>
          <w:sz w:val="22"/>
          <w:szCs w:val="22"/>
        </w:rPr>
        <w:t xml:space="preserve"> de </w:t>
      </w:r>
      <w:r>
        <w:rPr>
          <w:rFonts w:ascii="Calibri" w:hAnsi="Calibri"/>
          <w:sz w:val="22"/>
          <w:szCs w:val="22"/>
        </w:rPr>
        <w:t>leitores</w:t>
      </w:r>
      <w:r w:rsidRPr="00AB028A">
        <w:rPr>
          <w:rFonts w:ascii="Calibri" w:hAnsi="Calibri"/>
          <w:sz w:val="22"/>
          <w:szCs w:val="22"/>
        </w:rPr>
        <w:t xml:space="preserve"> ou a qualquer pesquisa de artigos. Portanto, as transações são realizadas mais rapidamente do que quando se utilizam os ecrãs normais de Empréstimo e Devolução.</w:t>
      </w:r>
    </w:p>
    <w:p w14:paraId="4A45A4F8" w14:textId="77777777" w:rsidR="00AB028A" w:rsidRDefault="00AB028A" w:rsidP="005D6A59">
      <w:pPr>
        <w:pStyle w:val="NormalWeb"/>
        <w:spacing w:before="0" w:beforeAutospacing="0" w:after="0" w:afterAutospacing="0"/>
        <w:rPr>
          <w:rFonts w:ascii="Calibri" w:hAnsi="Calibri"/>
          <w:sz w:val="22"/>
          <w:szCs w:val="22"/>
        </w:rPr>
      </w:pPr>
    </w:p>
    <w:p w14:paraId="4B34F097" w14:textId="6050CB50" w:rsidR="005D6A59" w:rsidRDefault="005D6A59" w:rsidP="009B7078">
      <w:pPr>
        <w:pStyle w:val="Ttulo3"/>
      </w:pPr>
      <w:bookmarkStart w:id="8" w:name="_Toc52892713"/>
      <w:r>
        <w:t>Empréstimos:</w:t>
      </w:r>
      <w:bookmarkEnd w:id="8"/>
      <w:r>
        <w:t xml:space="preserve"> </w:t>
      </w:r>
    </w:p>
    <w:p w14:paraId="1694B393" w14:textId="77777777" w:rsidR="00163326" w:rsidRPr="00163326" w:rsidRDefault="00163326" w:rsidP="00163326"/>
    <w:p w14:paraId="10E62812" w14:textId="703A1A0E" w:rsidR="005D6A59" w:rsidRPr="005D6A59" w:rsidRDefault="005D6A59" w:rsidP="009B7078">
      <w:pPr>
        <w:pStyle w:val="Ttulo4"/>
        <w:rPr>
          <w:sz w:val="26"/>
          <w:szCs w:val="26"/>
        </w:rPr>
      </w:pPr>
      <w:r>
        <w:t>Emprestando um exemplar de obra:</w:t>
      </w:r>
    </w:p>
    <w:p w14:paraId="72C8CD51" w14:textId="77777777" w:rsidR="00062BEF" w:rsidRDefault="00062BEF" w:rsidP="005D6A59">
      <w:pPr>
        <w:pStyle w:val="NormalWeb"/>
        <w:spacing w:before="0" w:beforeAutospacing="0" w:after="0" w:afterAutospacing="0"/>
        <w:rPr>
          <w:rFonts w:ascii="Calibri" w:hAnsi="Calibri"/>
          <w:sz w:val="22"/>
          <w:szCs w:val="22"/>
        </w:rPr>
      </w:pPr>
    </w:p>
    <w:p w14:paraId="689BEEC3" w14:textId="43ECE98E"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Se o </w:t>
      </w:r>
      <w:r w:rsidR="00163326">
        <w:rPr>
          <w:rFonts w:ascii="Calibri" w:hAnsi="Calibri"/>
          <w:sz w:val="22"/>
          <w:szCs w:val="22"/>
        </w:rPr>
        <w:t>leitor...</w:t>
      </w:r>
    </w:p>
    <w:p w14:paraId="41239FD5"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não tem o direito de requisitar um determinado tipo de livro</w:t>
      </w:r>
    </w:p>
    <w:p w14:paraId="0EB784ED" w14:textId="6722F1BA"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 </w:t>
      </w:r>
      <w:r w:rsidR="00163326">
        <w:rPr>
          <w:rFonts w:ascii="Calibri" w:hAnsi="Calibri"/>
          <w:sz w:val="22"/>
          <w:szCs w:val="22"/>
        </w:rPr>
        <w:t>tem o</w:t>
      </w:r>
      <w:r>
        <w:rPr>
          <w:rFonts w:ascii="Calibri" w:hAnsi="Calibri"/>
          <w:sz w:val="22"/>
          <w:szCs w:val="22"/>
        </w:rPr>
        <w:t xml:space="preserve"> registo expirado</w:t>
      </w:r>
    </w:p>
    <w:p w14:paraId="317323B5" w14:textId="36728D05"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está bloqueado</w:t>
      </w:r>
    </w:p>
    <w:p w14:paraId="292DA5A8" w14:textId="0A174D0D"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 </w:t>
      </w:r>
      <w:r w:rsidR="00037618">
        <w:rPr>
          <w:rFonts w:ascii="Calibri" w:hAnsi="Calibri"/>
          <w:sz w:val="22"/>
          <w:szCs w:val="22"/>
        </w:rPr>
        <w:t>excede a quantidade de exemplares</w:t>
      </w:r>
      <w:r>
        <w:rPr>
          <w:rFonts w:ascii="Calibri" w:hAnsi="Calibri"/>
          <w:sz w:val="22"/>
          <w:szCs w:val="22"/>
        </w:rPr>
        <w:t xml:space="preserve"> previamente requisitados</w:t>
      </w:r>
    </w:p>
    <w:p w14:paraId="3AF3980B" w14:textId="4CC530C6" w:rsidR="00062BEF" w:rsidRDefault="00062BEF" w:rsidP="005D6A59">
      <w:pPr>
        <w:pStyle w:val="NormalWeb"/>
        <w:spacing w:before="0" w:beforeAutospacing="0" w:after="0" w:afterAutospacing="0"/>
        <w:rPr>
          <w:rFonts w:ascii="Calibri" w:hAnsi="Calibri"/>
          <w:sz w:val="22"/>
          <w:szCs w:val="22"/>
        </w:rPr>
      </w:pPr>
      <w:r>
        <w:rPr>
          <w:rFonts w:ascii="Calibri" w:hAnsi="Calibri"/>
          <w:sz w:val="22"/>
          <w:szCs w:val="22"/>
        </w:rPr>
        <w:t>... se o exemplar já não foi emprestado</w:t>
      </w:r>
    </w:p>
    <w:p w14:paraId="5738DBC5" w14:textId="158B37BD"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xml:space="preserve">... se </w:t>
      </w:r>
      <w:r w:rsidR="00062BEF">
        <w:rPr>
          <w:rFonts w:ascii="Calibri" w:hAnsi="Calibri"/>
          <w:sz w:val="22"/>
          <w:szCs w:val="22"/>
        </w:rPr>
        <w:t xml:space="preserve">o </w:t>
      </w:r>
      <w:r w:rsidR="003B62AC">
        <w:rPr>
          <w:rFonts w:ascii="Calibri" w:hAnsi="Calibri"/>
          <w:sz w:val="22"/>
          <w:szCs w:val="22"/>
        </w:rPr>
        <w:t>exemplar</w:t>
      </w:r>
      <w:r w:rsidR="00062BEF">
        <w:rPr>
          <w:rFonts w:ascii="Calibri" w:hAnsi="Calibri"/>
          <w:sz w:val="22"/>
          <w:szCs w:val="22"/>
        </w:rPr>
        <w:t xml:space="preserve"> tem reservas pendentes</w:t>
      </w:r>
    </w:p>
    <w:p w14:paraId="3B54082E"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w:t>
      </w:r>
    </w:p>
    <w:p w14:paraId="643EB13D" w14:textId="542255DD" w:rsidR="00485F8F"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...a aplicação não permitirá.</w:t>
      </w:r>
    </w:p>
    <w:p w14:paraId="77F3CEEA" w14:textId="77777777" w:rsidR="005D6A59" w:rsidRDefault="005D6A59" w:rsidP="005D6A59">
      <w:pPr>
        <w:pStyle w:val="NormalWeb"/>
        <w:spacing w:before="0" w:beforeAutospacing="0" w:after="0" w:afterAutospacing="0"/>
        <w:rPr>
          <w:rFonts w:ascii="Calibri" w:hAnsi="Calibri"/>
          <w:sz w:val="22"/>
          <w:szCs w:val="22"/>
        </w:rPr>
      </w:pPr>
      <w:r>
        <w:rPr>
          <w:rFonts w:ascii="Calibri" w:hAnsi="Calibri"/>
          <w:sz w:val="22"/>
          <w:szCs w:val="22"/>
        </w:rPr>
        <w:t> </w:t>
      </w:r>
    </w:p>
    <w:p w14:paraId="6A5D90C0" w14:textId="748F1568" w:rsidR="005D6A59" w:rsidRPr="008179FE" w:rsidRDefault="005D6A59" w:rsidP="005D6A59">
      <w:pPr>
        <w:pStyle w:val="NormalWeb"/>
        <w:spacing w:before="0" w:beforeAutospacing="0" w:after="0" w:afterAutospacing="0"/>
        <w:rPr>
          <w:rFonts w:ascii="Calibri" w:hAnsi="Calibri"/>
          <w:sz w:val="22"/>
          <w:szCs w:val="22"/>
        </w:rPr>
      </w:pPr>
      <w:r w:rsidRPr="008179FE">
        <w:rPr>
          <w:rFonts w:ascii="Calibri" w:hAnsi="Calibri"/>
          <w:sz w:val="22"/>
          <w:szCs w:val="22"/>
        </w:rPr>
        <w:t> </w:t>
      </w:r>
    </w:p>
    <w:p w14:paraId="17E01078" w14:textId="7E540A6F" w:rsidR="005D6A59" w:rsidRDefault="005D6A59" w:rsidP="009B7078">
      <w:pPr>
        <w:pStyle w:val="Ttulo3"/>
      </w:pPr>
      <w:bookmarkStart w:id="9" w:name="_Toc52892714"/>
      <w:r>
        <w:t>Devoluções:</w:t>
      </w:r>
      <w:bookmarkEnd w:id="9"/>
    </w:p>
    <w:p w14:paraId="79213FBA" w14:textId="4667D620" w:rsidR="00AB028A" w:rsidRDefault="00AB028A" w:rsidP="00AB028A"/>
    <w:p w14:paraId="490946DE" w14:textId="690C3909" w:rsidR="00062BEF" w:rsidRDefault="00062BEF" w:rsidP="00AB028A">
      <w:r>
        <w:t>Após a devolução do exemplar, o sistema verifica</w:t>
      </w:r>
      <w:r w:rsidR="0084055B">
        <w:t>, por ordem</w:t>
      </w:r>
      <w:r>
        <w:t>...</w:t>
      </w:r>
    </w:p>
    <w:p w14:paraId="3CA5C09B" w14:textId="608E2624" w:rsidR="00062BEF" w:rsidRDefault="00062BEF" w:rsidP="00AB028A">
      <w:r>
        <w:t xml:space="preserve">...o </w:t>
      </w:r>
      <w:r w:rsidR="0084055B">
        <w:t>exemplar tem que ser “</w:t>
      </w:r>
      <w:r w:rsidR="00B32BB3">
        <w:t>transferido” *</w:t>
      </w:r>
    </w:p>
    <w:p w14:paraId="05910D59" w14:textId="62468567" w:rsidR="0084055B" w:rsidRDefault="0084055B" w:rsidP="00AB028A">
      <w:r>
        <w:t xml:space="preserve">... </w:t>
      </w:r>
      <w:r w:rsidR="00B32BB3">
        <w:t>se tem reservas*</w:t>
      </w:r>
    </w:p>
    <w:p w14:paraId="029D8E87" w14:textId="03F71850" w:rsidR="00062BEF" w:rsidRDefault="00514ED8" w:rsidP="00AB028A">
      <w:r>
        <w:lastRenderedPageBreak/>
        <w:t>*1</w:t>
      </w:r>
    </w:p>
    <w:p w14:paraId="4320F677" w14:textId="77777777" w:rsidR="00514ED8" w:rsidRDefault="00514ED8" w:rsidP="00AB028A"/>
    <w:p w14:paraId="2BFB4839" w14:textId="77777777" w:rsidR="00062BEF" w:rsidRDefault="00062BEF" w:rsidP="00AB028A"/>
    <w:p w14:paraId="2CCC7464" w14:textId="77777777" w:rsidR="00AB028A" w:rsidRPr="00AB028A" w:rsidRDefault="00AB028A" w:rsidP="00AB028A"/>
    <w:p w14:paraId="09E4922E" w14:textId="77777777" w:rsidR="005D6A59" w:rsidRDefault="005D6A59" w:rsidP="009B7078">
      <w:pPr>
        <w:pStyle w:val="Ttulo3"/>
      </w:pPr>
      <w:bookmarkStart w:id="10" w:name="_Toc52892715"/>
      <w:r>
        <w:t>Reservas:</w:t>
      </w:r>
      <w:bookmarkEnd w:id="10"/>
    </w:p>
    <w:p w14:paraId="20C8A63C" w14:textId="3A99F78C" w:rsidR="005D6A59" w:rsidRDefault="005D6A59" w:rsidP="005D6A59">
      <w:pPr>
        <w:pStyle w:val="NormalWeb"/>
        <w:spacing w:before="0" w:beforeAutospacing="0" w:after="0" w:afterAutospacing="0"/>
        <w:rPr>
          <w:rFonts w:ascii="Calibri" w:hAnsi="Calibri"/>
          <w:sz w:val="22"/>
          <w:szCs w:val="22"/>
        </w:rPr>
      </w:pPr>
    </w:p>
    <w:p w14:paraId="7513639A" w14:textId="77777777" w:rsidR="00AB028A" w:rsidRDefault="005D6A59" w:rsidP="00AB028A">
      <w:pPr>
        <w:pStyle w:val="NormalWeb"/>
        <w:spacing w:before="0" w:beforeAutospacing="0" w:after="0" w:afterAutospacing="0"/>
        <w:rPr>
          <w:rFonts w:ascii="Calibri" w:hAnsi="Calibri"/>
          <w:sz w:val="22"/>
          <w:szCs w:val="22"/>
        </w:rPr>
      </w:pPr>
      <w:r>
        <w:rPr>
          <w:rFonts w:ascii="Calibri" w:hAnsi="Calibri"/>
          <w:sz w:val="22"/>
          <w:szCs w:val="22"/>
        </w:rPr>
        <w:t>O sistema, conforme as definições - se aplicável, determina</w:t>
      </w:r>
      <w:r w:rsidR="00AB028A">
        <w:rPr>
          <w:rFonts w:ascii="Calibri" w:hAnsi="Calibri"/>
          <w:sz w:val="22"/>
          <w:szCs w:val="22"/>
        </w:rPr>
        <w:t>...</w:t>
      </w:r>
    </w:p>
    <w:p w14:paraId="0703BA53" w14:textId="725CDF78" w:rsidR="00AB028A" w:rsidRDefault="00AB028A" w:rsidP="00AB028A">
      <w:pPr>
        <w:pStyle w:val="NormalWeb"/>
        <w:spacing w:before="0" w:beforeAutospacing="0" w:after="0" w:afterAutospacing="0"/>
        <w:rPr>
          <w:rFonts w:ascii="Calibri" w:hAnsi="Calibri"/>
          <w:sz w:val="22"/>
          <w:szCs w:val="22"/>
        </w:rPr>
      </w:pPr>
      <w:r>
        <w:rPr>
          <w:rFonts w:ascii="Calibri" w:hAnsi="Calibri"/>
          <w:sz w:val="22"/>
          <w:szCs w:val="22"/>
        </w:rPr>
        <w:t>...se o</w:t>
      </w:r>
      <w:r w:rsidR="005D6A59">
        <w:rPr>
          <w:rFonts w:ascii="Calibri" w:hAnsi="Calibri"/>
          <w:sz w:val="22"/>
          <w:szCs w:val="22"/>
        </w:rPr>
        <w:t xml:space="preserve"> exemplar está disponível para a reserva</w:t>
      </w:r>
    </w:p>
    <w:p w14:paraId="608E4F41" w14:textId="6E6284E8" w:rsidR="00AB028A" w:rsidRDefault="00AB028A" w:rsidP="00AB028A">
      <w:pPr>
        <w:pStyle w:val="NormalWeb"/>
        <w:spacing w:before="0" w:beforeAutospacing="0" w:after="0" w:afterAutospacing="0"/>
        <w:rPr>
          <w:rFonts w:ascii="Calibri" w:hAnsi="Calibri"/>
          <w:sz w:val="22"/>
          <w:szCs w:val="22"/>
        </w:rPr>
      </w:pPr>
      <w:r>
        <w:rPr>
          <w:rFonts w:ascii="Calibri" w:hAnsi="Calibri"/>
          <w:sz w:val="22"/>
          <w:szCs w:val="22"/>
        </w:rPr>
        <w:t>...s</w:t>
      </w:r>
      <w:r w:rsidR="005D6A59">
        <w:rPr>
          <w:rFonts w:ascii="Calibri" w:hAnsi="Calibri"/>
          <w:sz w:val="22"/>
          <w:szCs w:val="22"/>
        </w:rPr>
        <w:t xml:space="preserve">e tem que ser levantado em algum </w:t>
      </w:r>
      <w:r w:rsidR="00C17853">
        <w:rPr>
          <w:rFonts w:ascii="Calibri" w:hAnsi="Calibri"/>
          <w:sz w:val="22"/>
          <w:szCs w:val="22"/>
        </w:rPr>
        <w:t>sítio</w:t>
      </w:r>
      <w:r w:rsidR="005D6A59">
        <w:rPr>
          <w:rFonts w:ascii="Calibri" w:hAnsi="Calibri"/>
          <w:sz w:val="22"/>
          <w:szCs w:val="22"/>
        </w:rPr>
        <w:t xml:space="preserve"> particular (</w:t>
      </w:r>
      <w:proofErr w:type="spellStart"/>
      <w:r w:rsidR="005D6A59">
        <w:rPr>
          <w:rFonts w:ascii="Calibri" w:hAnsi="Calibri"/>
          <w:sz w:val="22"/>
          <w:szCs w:val="22"/>
        </w:rPr>
        <w:t>sub-biblioteca</w:t>
      </w:r>
      <w:proofErr w:type="spellEnd"/>
      <w:r w:rsidR="005D6A59">
        <w:rPr>
          <w:rFonts w:ascii="Calibri" w:hAnsi="Calibri"/>
          <w:sz w:val="22"/>
          <w:szCs w:val="22"/>
        </w:rPr>
        <w:t>)</w:t>
      </w:r>
    </w:p>
    <w:p w14:paraId="25CD3820" w14:textId="44737843" w:rsidR="005D6A59" w:rsidRDefault="00AB028A" w:rsidP="00C17853">
      <w:pPr>
        <w:pStyle w:val="NormalWeb"/>
        <w:spacing w:before="0" w:beforeAutospacing="0" w:after="0" w:afterAutospacing="0"/>
        <w:rPr>
          <w:rFonts w:ascii="Calibri" w:hAnsi="Calibri"/>
          <w:sz w:val="22"/>
          <w:szCs w:val="22"/>
        </w:rPr>
      </w:pPr>
      <w:r>
        <w:rPr>
          <w:rFonts w:ascii="Calibri" w:hAnsi="Calibri"/>
          <w:sz w:val="22"/>
          <w:szCs w:val="22"/>
        </w:rPr>
        <w:t>...se e</w:t>
      </w:r>
      <w:r w:rsidR="005D6A59">
        <w:rPr>
          <w:rFonts w:ascii="Calibri" w:hAnsi="Calibri"/>
          <w:sz w:val="22"/>
          <w:szCs w:val="22"/>
        </w:rPr>
        <w:t>xcedeu o limite do tempo em reserva e avisa para de um determinado exemplar para não ficar na reserva</w:t>
      </w:r>
      <w:r w:rsidR="00C17853">
        <w:rPr>
          <w:rFonts w:ascii="Calibri" w:hAnsi="Calibri"/>
          <w:sz w:val="22"/>
          <w:szCs w:val="22"/>
        </w:rPr>
        <w:t>.</w:t>
      </w:r>
    </w:p>
    <w:p w14:paraId="3DE79175" w14:textId="77777777" w:rsidR="00C52687" w:rsidRDefault="00C52687"/>
    <w:p w14:paraId="75A9FFE7" w14:textId="0378959C" w:rsidR="00C17853" w:rsidRDefault="00C52687" w:rsidP="009B7078">
      <w:pPr>
        <w:pStyle w:val="Ttulo3"/>
        <w:rPr>
          <w:color w:val="2F5496" w:themeColor="accent1" w:themeShade="BF"/>
          <w:sz w:val="32"/>
          <w:szCs w:val="32"/>
        </w:rPr>
      </w:pPr>
      <w:bookmarkStart w:id="11" w:name="_Toc52892716"/>
      <w:r>
        <w:t>Renovações:</w:t>
      </w:r>
      <w:bookmarkEnd w:id="11"/>
      <w:r w:rsidR="00C17853">
        <w:br w:type="page"/>
      </w:r>
    </w:p>
    <w:p w14:paraId="7148EDDE" w14:textId="1C766DD6" w:rsidR="00C17853" w:rsidRDefault="00C17853" w:rsidP="009B7078">
      <w:pPr>
        <w:pStyle w:val="Ttulo2"/>
      </w:pPr>
      <w:bookmarkStart w:id="12" w:name="_Toc52892717"/>
      <w:r>
        <w:lastRenderedPageBreak/>
        <w:t>Gestão de Leitores</w:t>
      </w:r>
      <w:bookmarkEnd w:id="12"/>
    </w:p>
    <w:p w14:paraId="06606FFB" w14:textId="77777777" w:rsidR="00C17853" w:rsidRPr="00C17853" w:rsidRDefault="00C17853" w:rsidP="00C17853"/>
    <w:p w14:paraId="5040FF4C" w14:textId="77777777" w:rsidR="00C17853" w:rsidRDefault="00C17853" w:rsidP="00C17853">
      <w:pPr>
        <w:jc w:val="both"/>
      </w:pPr>
      <w:r>
        <w:t>No Saramago, um leitor consiste em diversos registos que contem informação pertinente sobre ele:</w:t>
      </w:r>
    </w:p>
    <w:p w14:paraId="41202064" w14:textId="1134302D" w:rsidR="00C17853" w:rsidRDefault="00C17853" w:rsidP="00C17853">
      <w:pPr>
        <w:jc w:val="both"/>
      </w:pPr>
      <w:r>
        <w:t>... um registo global de informação tais como nome, documentação e data de nascimento</w:t>
      </w:r>
    </w:p>
    <w:p w14:paraId="65463B53" w14:textId="77777777" w:rsidR="00C17853" w:rsidRDefault="00C17853" w:rsidP="00C17853">
      <w:pPr>
        <w:jc w:val="both"/>
      </w:pPr>
      <w:r>
        <w:t xml:space="preserve">... registo na </w:t>
      </w:r>
      <w:proofErr w:type="spellStart"/>
      <w:r>
        <w:t>sub-biblioteca</w:t>
      </w:r>
      <w:proofErr w:type="spellEnd"/>
      <w:r>
        <w:t xml:space="preserve"> a que pertence</w:t>
      </w:r>
    </w:p>
    <w:p w14:paraId="3D19FDFC" w14:textId="472B06FF" w:rsidR="00C17853" w:rsidRDefault="00C17853" w:rsidP="00C17853">
      <w:pPr>
        <w:jc w:val="both"/>
      </w:pPr>
      <w:r>
        <w:t>... e diferentes tipos de endereço / morada</w:t>
      </w:r>
    </w:p>
    <w:p w14:paraId="293187E3" w14:textId="77777777" w:rsidR="00C17853" w:rsidRDefault="00C17853" w:rsidP="00C17853">
      <w:pPr>
        <w:jc w:val="both"/>
      </w:pPr>
    </w:p>
    <w:p w14:paraId="6C36D30C" w14:textId="77777777" w:rsidR="00C17853" w:rsidRDefault="00C17853" w:rsidP="00C17853">
      <w:pPr>
        <w:jc w:val="both"/>
      </w:pPr>
      <w:r>
        <w:t>Para além das informações necessárias tem de permitir:</w:t>
      </w:r>
    </w:p>
    <w:p w14:paraId="0E4B6D6C" w14:textId="77777777" w:rsidR="00C17853" w:rsidRDefault="00C17853" w:rsidP="00C17853">
      <w:pPr>
        <w:jc w:val="both"/>
      </w:pPr>
      <w:r>
        <w:tab/>
        <w:t xml:space="preserve">• </w:t>
      </w:r>
      <w:proofErr w:type="spellStart"/>
      <w:r>
        <w:t>idLeitor</w:t>
      </w:r>
      <w:proofErr w:type="spellEnd"/>
      <w:r>
        <w:t xml:space="preserve"> (exclusivo </w:t>
      </w:r>
      <w:proofErr w:type="spellStart"/>
      <w:r>
        <w:t>bd</w:t>
      </w:r>
      <w:proofErr w:type="spellEnd"/>
      <w:r>
        <w:t>)</w:t>
      </w:r>
    </w:p>
    <w:p w14:paraId="7EB177A9" w14:textId="77777777" w:rsidR="00C17853" w:rsidRDefault="00C17853" w:rsidP="00C17853">
      <w:pPr>
        <w:jc w:val="both"/>
      </w:pPr>
      <w:r>
        <w:tab/>
        <w:t xml:space="preserve">• </w:t>
      </w:r>
      <w:proofErr w:type="spellStart"/>
      <w:r>
        <w:t>Id's</w:t>
      </w:r>
      <w:proofErr w:type="spellEnd"/>
      <w:r>
        <w:t xml:space="preserve"> adicionais</w:t>
      </w:r>
    </w:p>
    <w:p w14:paraId="79488DC5" w14:textId="2D0599BB" w:rsidR="00C17853" w:rsidRDefault="00C17853" w:rsidP="00C17853">
      <w:pPr>
        <w:jc w:val="both"/>
      </w:pPr>
      <w:r>
        <w:tab/>
        <w:t xml:space="preserve">• </w:t>
      </w:r>
      <w:proofErr w:type="spellStart"/>
      <w:r>
        <w:t>Cod</w:t>
      </w:r>
      <w:proofErr w:type="spellEnd"/>
      <w:r>
        <w:t xml:space="preserve"> de barras [Gerado automaticamente]</w:t>
      </w:r>
    </w:p>
    <w:p w14:paraId="6F73B6AD" w14:textId="2AD20D78" w:rsidR="00C17853" w:rsidRDefault="00C17853" w:rsidP="00C17853">
      <w:pPr>
        <w:jc w:val="both"/>
      </w:pPr>
      <w:r>
        <w:tab/>
        <w:t xml:space="preserve">• Verificação de </w:t>
      </w:r>
      <w:proofErr w:type="spellStart"/>
      <w:r>
        <w:t>cod</w:t>
      </w:r>
      <w:proofErr w:type="spellEnd"/>
      <w:r>
        <w:t xml:space="preserve"> de barras</w:t>
      </w:r>
    </w:p>
    <w:p w14:paraId="575B848B" w14:textId="77777777" w:rsidR="00A85483" w:rsidRDefault="00A85483" w:rsidP="00C17853">
      <w:pPr>
        <w:jc w:val="both"/>
      </w:pPr>
    </w:p>
    <w:p w14:paraId="328548E3" w14:textId="3CB49D5E" w:rsidR="00C17853" w:rsidRDefault="00C17853" w:rsidP="00C17853">
      <w:pPr>
        <w:jc w:val="both"/>
      </w:pPr>
      <w:r>
        <w:t>Notas globais</w:t>
      </w:r>
    </w:p>
    <w:p w14:paraId="7805E6ED" w14:textId="2E51AD72" w:rsidR="00C17853" w:rsidRDefault="00C17853" w:rsidP="00C17853">
      <w:pPr>
        <w:jc w:val="both"/>
      </w:pPr>
    </w:p>
    <w:p w14:paraId="0E77B60D" w14:textId="4B8F2058" w:rsidR="00706EFA" w:rsidRDefault="009B2FD1" w:rsidP="00C17853">
      <w:pPr>
        <w:jc w:val="both"/>
      </w:pPr>
      <w:r>
        <w:t>Funcionalidades</w:t>
      </w:r>
    </w:p>
    <w:p w14:paraId="4CD8B472" w14:textId="77777777" w:rsidR="00706EFA" w:rsidRDefault="00706EFA">
      <w:r>
        <w:br w:type="page"/>
      </w:r>
    </w:p>
    <w:p w14:paraId="0C6F9FBE" w14:textId="58C87E3E" w:rsidR="00695B42" w:rsidRDefault="00695B42" w:rsidP="009B7078">
      <w:pPr>
        <w:pStyle w:val="Ttulo2"/>
      </w:pPr>
      <w:bookmarkStart w:id="13" w:name="_Toc52892718"/>
      <w:r>
        <w:lastRenderedPageBreak/>
        <w:t>Gestão de Leitura Recomendada</w:t>
      </w:r>
      <w:bookmarkEnd w:id="13"/>
    </w:p>
    <w:p w14:paraId="3D6D7304" w14:textId="77777777" w:rsidR="00695B42" w:rsidRDefault="00695B42" w:rsidP="00695B42">
      <w:pPr>
        <w:rPr>
          <w:rFonts w:ascii="Calibri" w:eastAsia="Times New Roman" w:hAnsi="Calibri" w:cs="Times New Roman"/>
          <w:sz w:val="22"/>
          <w:szCs w:val="22"/>
          <w:lang w:eastAsia="pt-PT"/>
        </w:rPr>
      </w:pPr>
    </w:p>
    <w:p w14:paraId="1CAC6B5F" w14:textId="50EDCD3F" w:rsidR="00695B42" w:rsidRDefault="00695B42" w:rsidP="00695B42">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 xml:space="preserve">A leitura recomendada fornece a </w:t>
      </w:r>
      <w:r w:rsidRPr="00706EFA">
        <w:rPr>
          <w:rFonts w:ascii="Calibri" w:eastAsia="Times New Roman" w:hAnsi="Calibri" w:cs="Times New Roman"/>
          <w:sz w:val="22"/>
          <w:szCs w:val="22"/>
          <w:lang w:eastAsia="pt-PT"/>
        </w:rPr>
        <w:t xml:space="preserve">informação ao </w:t>
      </w:r>
      <w:r>
        <w:rPr>
          <w:rFonts w:ascii="Calibri" w:eastAsia="Times New Roman" w:hAnsi="Calibri" w:cs="Times New Roman"/>
          <w:sz w:val="22"/>
          <w:szCs w:val="22"/>
          <w:lang w:eastAsia="pt-PT"/>
        </w:rPr>
        <w:t xml:space="preserve">leitor, do tipo </w:t>
      </w:r>
      <w:r w:rsidRPr="00706EFA">
        <w:rPr>
          <w:rFonts w:ascii="Calibri" w:eastAsia="Times New Roman" w:hAnsi="Calibri" w:cs="Times New Roman"/>
          <w:sz w:val="22"/>
          <w:szCs w:val="22"/>
          <w:lang w:eastAsia="pt-PT"/>
        </w:rPr>
        <w:t>estudante</w:t>
      </w:r>
      <w:r>
        <w:rPr>
          <w:rFonts w:ascii="Calibri" w:eastAsia="Times New Roman" w:hAnsi="Calibri" w:cs="Times New Roman"/>
          <w:sz w:val="22"/>
          <w:szCs w:val="22"/>
          <w:lang w:eastAsia="pt-PT"/>
        </w:rPr>
        <w:t xml:space="preserve">, </w:t>
      </w:r>
      <w:r w:rsidRPr="00706EFA">
        <w:rPr>
          <w:rFonts w:ascii="Calibri" w:eastAsia="Times New Roman" w:hAnsi="Calibri" w:cs="Times New Roman"/>
          <w:sz w:val="22"/>
          <w:szCs w:val="22"/>
          <w:lang w:eastAsia="pt-PT"/>
        </w:rPr>
        <w:t xml:space="preserve">sobre </w:t>
      </w:r>
      <w:r>
        <w:rPr>
          <w:rFonts w:ascii="Calibri" w:eastAsia="Times New Roman" w:hAnsi="Calibri" w:cs="Times New Roman"/>
          <w:sz w:val="22"/>
          <w:szCs w:val="22"/>
          <w:lang w:eastAsia="pt-PT"/>
        </w:rPr>
        <w:t xml:space="preserve">o </w:t>
      </w:r>
      <w:r w:rsidRPr="00706EFA">
        <w:rPr>
          <w:rFonts w:ascii="Calibri" w:eastAsia="Times New Roman" w:hAnsi="Calibri" w:cs="Times New Roman"/>
          <w:sz w:val="22"/>
          <w:szCs w:val="22"/>
          <w:lang w:eastAsia="pt-PT"/>
        </w:rPr>
        <w:t xml:space="preserve">material de leitura necessário e opcional sugerido por um </w:t>
      </w:r>
      <w:r>
        <w:rPr>
          <w:rFonts w:ascii="Calibri" w:eastAsia="Times New Roman" w:hAnsi="Calibri" w:cs="Times New Roman"/>
          <w:sz w:val="22"/>
          <w:szCs w:val="22"/>
          <w:lang w:eastAsia="pt-PT"/>
        </w:rPr>
        <w:t>leitor docente</w:t>
      </w:r>
      <w:r w:rsidRPr="00706EFA">
        <w:rPr>
          <w:rFonts w:ascii="Calibri" w:eastAsia="Times New Roman" w:hAnsi="Calibri" w:cs="Times New Roman"/>
          <w:sz w:val="22"/>
          <w:szCs w:val="22"/>
          <w:lang w:eastAsia="pt-PT"/>
        </w:rPr>
        <w:t xml:space="preserve"> para um </w:t>
      </w:r>
      <w:r>
        <w:rPr>
          <w:rFonts w:ascii="Calibri" w:eastAsia="Times New Roman" w:hAnsi="Calibri" w:cs="Times New Roman"/>
          <w:sz w:val="22"/>
          <w:szCs w:val="22"/>
          <w:lang w:eastAsia="pt-PT"/>
        </w:rPr>
        <w:t xml:space="preserve">determinado </w:t>
      </w:r>
      <w:r w:rsidRPr="00706EFA">
        <w:rPr>
          <w:rFonts w:ascii="Calibri" w:eastAsia="Times New Roman" w:hAnsi="Calibri" w:cs="Times New Roman"/>
          <w:sz w:val="22"/>
          <w:szCs w:val="22"/>
          <w:lang w:eastAsia="pt-PT"/>
        </w:rPr>
        <w:t>curso de estudos</w:t>
      </w:r>
      <w:r>
        <w:rPr>
          <w:rFonts w:ascii="Calibri" w:eastAsia="Times New Roman" w:hAnsi="Calibri" w:cs="Times New Roman"/>
          <w:sz w:val="22"/>
          <w:szCs w:val="22"/>
          <w:lang w:eastAsia="pt-PT"/>
        </w:rPr>
        <w:t>.</w:t>
      </w:r>
    </w:p>
    <w:p w14:paraId="4DE7C047" w14:textId="4EC84E31" w:rsidR="00A85483" w:rsidRDefault="00A85483" w:rsidP="00695B42">
      <w:pPr>
        <w:rPr>
          <w:rFonts w:ascii="Calibri" w:eastAsia="Times New Roman" w:hAnsi="Calibri" w:cs="Times New Roman"/>
          <w:sz w:val="22"/>
          <w:szCs w:val="22"/>
          <w:lang w:eastAsia="pt-PT"/>
        </w:rPr>
      </w:pPr>
    </w:p>
    <w:p w14:paraId="756C84F0" w14:textId="0DA43CBB" w:rsidR="00A85483" w:rsidRDefault="00A85483" w:rsidP="00695B42">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Permitirá ao leitor, este estudante, reservar um exemplar da obra em questão rapidamente, caso esteja disponível.</w:t>
      </w:r>
    </w:p>
    <w:p w14:paraId="2C7EB488" w14:textId="3C62F17E" w:rsidR="00695B42" w:rsidRDefault="00695B42" w:rsidP="00695B42">
      <w:pPr>
        <w:rPr>
          <w:rFonts w:ascii="Calibri" w:eastAsia="Times New Roman" w:hAnsi="Calibri" w:cs="Times New Roman"/>
          <w:sz w:val="22"/>
          <w:szCs w:val="22"/>
          <w:lang w:eastAsia="pt-PT"/>
        </w:rPr>
      </w:pPr>
    </w:p>
    <w:p w14:paraId="77EFC47D" w14:textId="4451E01A" w:rsidR="009E2237" w:rsidRDefault="007022FB" w:rsidP="00695B42">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O leitor docente</w:t>
      </w:r>
      <w:r w:rsidR="009E2237">
        <w:rPr>
          <w:rFonts w:ascii="Calibri" w:eastAsia="Times New Roman" w:hAnsi="Calibri" w:cs="Times New Roman"/>
          <w:sz w:val="22"/>
          <w:szCs w:val="22"/>
          <w:lang w:eastAsia="pt-PT"/>
        </w:rPr>
        <w:t>,</w:t>
      </w:r>
      <w:r w:rsidR="00A85483">
        <w:rPr>
          <w:rFonts w:ascii="Calibri" w:eastAsia="Times New Roman" w:hAnsi="Calibri" w:cs="Times New Roman"/>
          <w:sz w:val="22"/>
          <w:szCs w:val="22"/>
          <w:lang w:eastAsia="pt-PT"/>
        </w:rPr>
        <w:t xml:space="preserve"> pode definir quais as obras </w:t>
      </w:r>
      <w:r w:rsidR="009E2237">
        <w:rPr>
          <w:rFonts w:ascii="Calibri" w:eastAsia="Times New Roman" w:hAnsi="Calibri" w:cs="Times New Roman"/>
          <w:sz w:val="22"/>
          <w:szCs w:val="22"/>
          <w:lang w:eastAsia="pt-PT"/>
        </w:rPr>
        <w:t xml:space="preserve">que estão </w:t>
      </w:r>
      <w:r w:rsidR="00A85483">
        <w:rPr>
          <w:rFonts w:ascii="Calibri" w:eastAsia="Times New Roman" w:hAnsi="Calibri" w:cs="Times New Roman"/>
          <w:sz w:val="22"/>
          <w:szCs w:val="22"/>
          <w:lang w:eastAsia="pt-PT"/>
        </w:rPr>
        <w:t>ligadas ao curso</w:t>
      </w:r>
      <w:r w:rsidR="009E2237">
        <w:rPr>
          <w:rFonts w:ascii="Calibri" w:eastAsia="Times New Roman" w:hAnsi="Calibri" w:cs="Times New Roman"/>
          <w:sz w:val="22"/>
          <w:szCs w:val="22"/>
          <w:lang w:eastAsia="pt-PT"/>
        </w:rPr>
        <w:t>.</w:t>
      </w:r>
    </w:p>
    <w:p w14:paraId="1861BB76" w14:textId="77777777" w:rsidR="00A85483" w:rsidRDefault="00A85483" w:rsidP="009B7078">
      <w:pPr>
        <w:pStyle w:val="Ttulo2"/>
      </w:pPr>
      <w:bookmarkStart w:id="14" w:name="_Toc52892719"/>
    </w:p>
    <w:p w14:paraId="280B10C5" w14:textId="6CF89B11" w:rsidR="009B2FD1" w:rsidRDefault="00706EFA" w:rsidP="009B7078">
      <w:pPr>
        <w:pStyle w:val="Ttulo2"/>
      </w:pPr>
      <w:r>
        <w:t>Funcionalidades (</w:t>
      </w:r>
      <w:proofErr w:type="spellStart"/>
      <w:r>
        <w:t>not</w:t>
      </w:r>
      <w:proofErr w:type="spellEnd"/>
      <w:r>
        <w:t xml:space="preserve"> </w:t>
      </w:r>
      <w:proofErr w:type="spellStart"/>
      <w:r>
        <w:t>main</w:t>
      </w:r>
      <w:proofErr w:type="spellEnd"/>
      <w:r>
        <w:t>)</w:t>
      </w:r>
      <w:bookmarkEnd w:id="14"/>
    </w:p>
    <w:p w14:paraId="4FC49D83" w14:textId="44DB7DE9" w:rsidR="00706EFA" w:rsidRDefault="00706EFA" w:rsidP="00706EFA"/>
    <w:p w14:paraId="337A2CE3" w14:textId="7E3016E0" w:rsidR="00706EFA" w:rsidRPr="00706EFA" w:rsidRDefault="00706EFA" w:rsidP="009B7078">
      <w:pPr>
        <w:pStyle w:val="Ttulo3"/>
      </w:pPr>
      <w:bookmarkStart w:id="15" w:name="_Toc52892720"/>
      <w:r>
        <w:t>Leitura recomendada</w:t>
      </w:r>
      <w:bookmarkEnd w:id="15"/>
    </w:p>
    <w:p w14:paraId="599C026F" w14:textId="4ABE049D" w:rsidR="008725B8"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 xml:space="preserve">Fornecer informação ao </w:t>
      </w:r>
      <w:r>
        <w:rPr>
          <w:rFonts w:ascii="Calibri" w:eastAsia="Times New Roman" w:hAnsi="Calibri" w:cs="Times New Roman"/>
          <w:sz w:val="22"/>
          <w:szCs w:val="22"/>
          <w:lang w:eastAsia="pt-PT"/>
        </w:rPr>
        <w:t>leitor</w:t>
      </w:r>
      <w:r w:rsidR="008725B8">
        <w:rPr>
          <w:rFonts w:ascii="Calibri" w:eastAsia="Times New Roman" w:hAnsi="Calibri" w:cs="Times New Roman"/>
          <w:sz w:val="22"/>
          <w:szCs w:val="22"/>
          <w:lang w:eastAsia="pt-PT"/>
        </w:rPr>
        <w:t xml:space="preserve">, </w:t>
      </w:r>
      <w:r>
        <w:rPr>
          <w:rFonts w:ascii="Calibri" w:eastAsia="Times New Roman" w:hAnsi="Calibri" w:cs="Times New Roman"/>
          <w:sz w:val="22"/>
          <w:szCs w:val="22"/>
          <w:lang w:eastAsia="pt-PT"/>
        </w:rPr>
        <w:t xml:space="preserve">do tipo </w:t>
      </w:r>
      <w:r w:rsidRPr="00706EFA">
        <w:rPr>
          <w:rFonts w:ascii="Calibri" w:eastAsia="Times New Roman" w:hAnsi="Calibri" w:cs="Times New Roman"/>
          <w:sz w:val="22"/>
          <w:szCs w:val="22"/>
          <w:lang w:eastAsia="pt-PT"/>
        </w:rPr>
        <w:t>estudante</w:t>
      </w:r>
      <w:r w:rsidR="008725B8">
        <w:rPr>
          <w:rFonts w:ascii="Calibri" w:eastAsia="Times New Roman" w:hAnsi="Calibri" w:cs="Times New Roman"/>
          <w:sz w:val="22"/>
          <w:szCs w:val="22"/>
          <w:lang w:eastAsia="pt-PT"/>
        </w:rPr>
        <w:t xml:space="preserve">, </w:t>
      </w:r>
      <w:r w:rsidRPr="00706EFA">
        <w:rPr>
          <w:rFonts w:ascii="Calibri" w:eastAsia="Times New Roman" w:hAnsi="Calibri" w:cs="Times New Roman"/>
          <w:sz w:val="22"/>
          <w:szCs w:val="22"/>
          <w:lang w:eastAsia="pt-PT"/>
        </w:rPr>
        <w:t xml:space="preserve">sobre </w:t>
      </w:r>
      <w:r w:rsidR="008725B8">
        <w:rPr>
          <w:rFonts w:ascii="Calibri" w:eastAsia="Times New Roman" w:hAnsi="Calibri" w:cs="Times New Roman"/>
          <w:sz w:val="22"/>
          <w:szCs w:val="22"/>
          <w:lang w:eastAsia="pt-PT"/>
        </w:rPr>
        <w:t xml:space="preserve">o </w:t>
      </w:r>
      <w:r w:rsidRPr="00706EFA">
        <w:rPr>
          <w:rFonts w:ascii="Calibri" w:eastAsia="Times New Roman" w:hAnsi="Calibri" w:cs="Times New Roman"/>
          <w:sz w:val="22"/>
          <w:szCs w:val="22"/>
          <w:lang w:eastAsia="pt-PT"/>
        </w:rPr>
        <w:t xml:space="preserve">material de leitura necessário e opcional sugerido por um </w:t>
      </w:r>
      <w:r>
        <w:rPr>
          <w:rFonts w:ascii="Calibri" w:eastAsia="Times New Roman" w:hAnsi="Calibri" w:cs="Times New Roman"/>
          <w:sz w:val="22"/>
          <w:szCs w:val="22"/>
          <w:lang w:eastAsia="pt-PT"/>
        </w:rPr>
        <w:t>leitor docente</w:t>
      </w:r>
      <w:r w:rsidRPr="00706EFA">
        <w:rPr>
          <w:rFonts w:ascii="Calibri" w:eastAsia="Times New Roman" w:hAnsi="Calibri" w:cs="Times New Roman"/>
          <w:sz w:val="22"/>
          <w:szCs w:val="22"/>
          <w:lang w:eastAsia="pt-PT"/>
        </w:rPr>
        <w:t xml:space="preserve"> para um </w:t>
      </w:r>
      <w:r w:rsidR="00695B42">
        <w:rPr>
          <w:rFonts w:ascii="Calibri" w:eastAsia="Times New Roman" w:hAnsi="Calibri" w:cs="Times New Roman"/>
          <w:sz w:val="22"/>
          <w:szCs w:val="22"/>
          <w:lang w:eastAsia="pt-PT"/>
        </w:rPr>
        <w:t xml:space="preserve">determinado </w:t>
      </w:r>
      <w:r w:rsidRPr="00706EFA">
        <w:rPr>
          <w:rFonts w:ascii="Calibri" w:eastAsia="Times New Roman" w:hAnsi="Calibri" w:cs="Times New Roman"/>
          <w:sz w:val="22"/>
          <w:szCs w:val="22"/>
          <w:lang w:eastAsia="pt-PT"/>
        </w:rPr>
        <w:t>curso de estudos</w:t>
      </w:r>
      <w:r w:rsidR="008725B8">
        <w:rPr>
          <w:rFonts w:ascii="Calibri" w:eastAsia="Times New Roman" w:hAnsi="Calibri" w:cs="Times New Roman"/>
          <w:sz w:val="22"/>
          <w:szCs w:val="22"/>
          <w:lang w:eastAsia="pt-PT"/>
        </w:rPr>
        <w:t>.</w:t>
      </w:r>
    </w:p>
    <w:p w14:paraId="1165808E" w14:textId="77777777" w:rsidR="008725B8" w:rsidRDefault="008725B8" w:rsidP="00706EFA">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Permitirá ao leitor, este estudante, reservar um exemplar da obra em questão rapidamente, caso esteja disponível.</w:t>
      </w:r>
    </w:p>
    <w:p w14:paraId="195C6C2D" w14:textId="77777777" w:rsidR="008725B8" w:rsidRDefault="008725B8" w:rsidP="00706EFA">
      <w:pPr>
        <w:rPr>
          <w:rFonts w:ascii="Calibri" w:eastAsia="Times New Roman" w:hAnsi="Calibri" w:cs="Times New Roman"/>
          <w:sz w:val="22"/>
          <w:szCs w:val="22"/>
          <w:lang w:eastAsia="pt-PT"/>
        </w:rPr>
      </w:pPr>
    </w:p>
    <w:p w14:paraId="157D6BC1" w14:textId="77777777" w:rsidR="00706EFA" w:rsidRPr="00706EFA" w:rsidRDefault="00706EFA" w:rsidP="00706EFA">
      <w:pPr>
        <w:numPr>
          <w:ilvl w:val="0"/>
          <w:numId w:val="2"/>
        </w:numPr>
        <w:ind w:left="1260"/>
        <w:textAlignment w:val="cente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Criação e modificação do curso</w:t>
      </w:r>
    </w:p>
    <w:p w14:paraId="079B784C" w14:textId="77777777" w:rsidR="00706EFA" w:rsidRPr="00706EFA" w:rsidRDefault="00706EFA" w:rsidP="00706EFA">
      <w:pPr>
        <w:numPr>
          <w:ilvl w:val="0"/>
          <w:numId w:val="2"/>
        </w:numPr>
        <w:ind w:left="1260"/>
        <w:textAlignment w:val="cente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Lista biobibliográfica</w:t>
      </w:r>
    </w:p>
    <w:p w14:paraId="7262C363" w14:textId="77777777" w:rsidR="00706EFA" w:rsidRPr="00706EFA" w:rsidRDefault="00706EFA" w:rsidP="00706EFA">
      <w:pPr>
        <w:ind w:left="540"/>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 </w:t>
      </w:r>
    </w:p>
    <w:p w14:paraId="51EEAD9E" w14:textId="2F79B94E" w:rsidR="00706EFA" w:rsidRPr="00706EFA"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Vários cursos podem ter vários livros associados</w:t>
      </w:r>
      <w:r>
        <w:rPr>
          <w:rFonts w:ascii="Calibri" w:eastAsia="Times New Roman" w:hAnsi="Calibri" w:cs="Times New Roman"/>
          <w:sz w:val="22"/>
          <w:szCs w:val="22"/>
          <w:lang w:eastAsia="pt-PT"/>
        </w:rPr>
        <w:t>.</w:t>
      </w:r>
    </w:p>
    <w:p w14:paraId="4C875B97" w14:textId="77777777" w:rsidR="00706EFA" w:rsidRPr="00706EFA"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 </w:t>
      </w:r>
    </w:p>
    <w:p w14:paraId="7FD19DD9" w14:textId="15F37213" w:rsidR="00706EFA" w:rsidRDefault="00706EFA" w:rsidP="00706EFA">
      <w:pPr>
        <w:rPr>
          <w:rFonts w:ascii="Calibri" w:eastAsia="Times New Roman" w:hAnsi="Calibri" w:cs="Times New Roman"/>
          <w:sz w:val="22"/>
          <w:szCs w:val="22"/>
          <w:lang w:eastAsia="pt-PT"/>
        </w:rPr>
      </w:pPr>
      <w:r w:rsidRPr="00706EFA">
        <w:rPr>
          <w:rFonts w:ascii="Calibri" w:eastAsia="Times New Roman" w:hAnsi="Calibri" w:cs="Times New Roman"/>
          <w:sz w:val="22"/>
          <w:szCs w:val="22"/>
          <w:lang w:eastAsia="pt-PT"/>
        </w:rPr>
        <w:t>O docente tem permissão para criar recomendações, mas só poderá apagar os seus.</w:t>
      </w:r>
    </w:p>
    <w:p w14:paraId="376C02F8" w14:textId="45BAA32F" w:rsidR="008725B8" w:rsidRDefault="008725B8" w:rsidP="00706EFA">
      <w:pPr>
        <w:rPr>
          <w:rFonts w:ascii="Calibri" w:eastAsia="Times New Roman" w:hAnsi="Calibri" w:cs="Times New Roman"/>
          <w:sz w:val="22"/>
          <w:szCs w:val="22"/>
          <w:lang w:eastAsia="pt-PT"/>
        </w:rPr>
      </w:pPr>
    </w:p>
    <w:p w14:paraId="241319AB" w14:textId="77777777" w:rsidR="008725B8" w:rsidRDefault="008725B8" w:rsidP="00706EFA">
      <w:pPr>
        <w:rPr>
          <w:rFonts w:ascii="Calibri" w:eastAsia="Times New Roman" w:hAnsi="Calibri" w:cs="Times New Roman"/>
          <w:sz w:val="22"/>
          <w:szCs w:val="22"/>
          <w:lang w:eastAsia="pt-PT"/>
        </w:rPr>
      </w:pPr>
    </w:p>
    <w:p w14:paraId="747B889D" w14:textId="4234EEB7" w:rsidR="00706EFA" w:rsidRDefault="00706EFA" w:rsidP="00706EFA">
      <w:pPr>
        <w:rPr>
          <w:rFonts w:ascii="Calibri" w:eastAsia="Times New Roman" w:hAnsi="Calibri" w:cs="Times New Roman"/>
          <w:sz w:val="22"/>
          <w:szCs w:val="22"/>
          <w:lang w:eastAsia="pt-PT"/>
        </w:rPr>
      </w:pPr>
    </w:p>
    <w:p w14:paraId="30392CCE" w14:textId="77777777" w:rsidR="00A85483" w:rsidRDefault="00A85483" w:rsidP="00706EFA">
      <w:pPr>
        <w:rPr>
          <w:rFonts w:ascii="Calibri" w:eastAsia="Times New Roman" w:hAnsi="Calibri" w:cs="Times New Roman"/>
          <w:sz w:val="22"/>
          <w:szCs w:val="22"/>
          <w:lang w:eastAsia="pt-PT"/>
        </w:rPr>
      </w:pPr>
    </w:p>
    <w:p w14:paraId="03B6A9BE" w14:textId="3CD41BBE" w:rsidR="00706EFA" w:rsidRDefault="009B7078" w:rsidP="00706EFA">
      <w:pPr>
        <w:rPr>
          <w:rFonts w:ascii="Calibri" w:eastAsia="Times New Roman" w:hAnsi="Calibri" w:cs="Times New Roman"/>
          <w:sz w:val="22"/>
          <w:szCs w:val="22"/>
          <w:lang w:eastAsia="pt-PT"/>
        </w:rPr>
      </w:pPr>
      <w:r>
        <w:rPr>
          <w:rFonts w:ascii="Calibri" w:eastAsia="Times New Roman" w:hAnsi="Calibri" w:cs="Times New Roman"/>
          <w:sz w:val="22"/>
          <w:szCs w:val="22"/>
          <w:lang w:eastAsia="pt-PT"/>
        </w:rPr>
        <w:t>Formato de citação</w:t>
      </w:r>
    </w:p>
    <w:p w14:paraId="49D9ED29" w14:textId="77777777" w:rsidR="00706EFA" w:rsidRPr="00706EFA" w:rsidRDefault="00706EFA" w:rsidP="00706EFA">
      <w:pPr>
        <w:rPr>
          <w:rFonts w:ascii="Calibri" w:eastAsia="Times New Roman" w:hAnsi="Calibri" w:cs="Times New Roman"/>
          <w:sz w:val="22"/>
          <w:szCs w:val="22"/>
          <w:lang w:eastAsia="pt-PT"/>
        </w:rPr>
      </w:pPr>
    </w:p>
    <w:p w14:paraId="51CDB473" w14:textId="77777777" w:rsidR="00706EFA" w:rsidRDefault="00706EFA" w:rsidP="00C17853">
      <w:pPr>
        <w:jc w:val="both"/>
      </w:pPr>
    </w:p>
    <w:p w14:paraId="04A6CA73" w14:textId="06567F8E" w:rsidR="00C17853" w:rsidRPr="00A85483" w:rsidRDefault="00A85483" w:rsidP="00A85483">
      <w:pPr>
        <w:pStyle w:val="Ttulo1"/>
        <w:rPr>
          <w:i/>
          <w:iCs/>
        </w:rPr>
      </w:pPr>
      <w:bookmarkStart w:id="16" w:name="_Toc52892721"/>
      <w:proofErr w:type="spellStart"/>
      <w:r w:rsidRPr="00A85483">
        <w:rPr>
          <w:i/>
          <w:iCs/>
        </w:rPr>
        <w:t>Front-office</w:t>
      </w:r>
      <w:bookmarkEnd w:id="16"/>
      <w:proofErr w:type="spellEnd"/>
    </w:p>
    <w:p w14:paraId="3F680C87" w14:textId="77777777" w:rsidR="00A85483" w:rsidRPr="009B7078" w:rsidRDefault="00A85483" w:rsidP="00C17853">
      <w:pPr>
        <w:rPr>
          <w:sz w:val="40"/>
          <w:szCs w:val="40"/>
        </w:rPr>
      </w:pPr>
    </w:p>
    <w:sectPr w:rsidR="00A85483" w:rsidRPr="009B7078" w:rsidSect="005D6A5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A45B1"/>
    <w:multiLevelType w:val="hybridMultilevel"/>
    <w:tmpl w:val="957411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A36343"/>
    <w:multiLevelType w:val="multilevel"/>
    <w:tmpl w:val="BBE0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836A4"/>
    <w:multiLevelType w:val="hybridMultilevel"/>
    <w:tmpl w:val="F1FAA1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CC2900"/>
    <w:multiLevelType w:val="multilevel"/>
    <w:tmpl w:val="22FE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A59"/>
    <w:rsid w:val="00037618"/>
    <w:rsid w:val="00062BEF"/>
    <w:rsid w:val="00163326"/>
    <w:rsid w:val="001A773C"/>
    <w:rsid w:val="001F054E"/>
    <w:rsid w:val="003B62AC"/>
    <w:rsid w:val="003D08E3"/>
    <w:rsid w:val="00485F8F"/>
    <w:rsid w:val="004A640B"/>
    <w:rsid w:val="004C2C7A"/>
    <w:rsid w:val="00514ED8"/>
    <w:rsid w:val="005D6A59"/>
    <w:rsid w:val="00695B42"/>
    <w:rsid w:val="006A04BA"/>
    <w:rsid w:val="006C2573"/>
    <w:rsid w:val="007022FB"/>
    <w:rsid w:val="00706EFA"/>
    <w:rsid w:val="008179FE"/>
    <w:rsid w:val="0084055B"/>
    <w:rsid w:val="008725B8"/>
    <w:rsid w:val="009A7F0D"/>
    <w:rsid w:val="009B0A01"/>
    <w:rsid w:val="009B2FD1"/>
    <w:rsid w:val="009B7078"/>
    <w:rsid w:val="009E2237"/>
    <w:rsid w:val="00A3795D"/>
    <w:rsid w:val="00A85483"/>
    <w:rsid w:val="00A93D9A"/>
    <w:rsid w:val="00AB028A"/>
    <w:rsid w:val="00B32BB3"/>
    <w:rsid w:val="00C17853"/>
    <w:rsid w:val="00C52687"/>
    <w:rsid w:val="00CB6BB6"/>
    <w:rsid w:val="00D26A38"/>
    <w:rsid w:val="00D67ABC"/>
    <w:rsid w:val="00E8104E"/>
    <w:rsid w:val="00EF195A"/>
    <w:rsid w:val="00F215B4"/>
    <w:rsid w:val="00F528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4991"/>
  <w15:chartTrackingRefBased/>
  <w15:docId w15:val="{257B7A81-296B-5646-AA0C-BEC3600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D6A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D6A5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D6A59"/>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ter"/>
    <w:uiPriority w:val="9"/>
    <w:unhideWhenUsed/>
    <w:qFormat/>
    <w:rsid w:val="009B70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5D6A59"/>
    <w:pPr>
      <w:spacing w:before="100" w:beforeAutospacing="1" w:after="100" w:afterAutospacing="1"/>
    </w:pPr>
    <w:rPr>
      <w:rFonts w:ascii="Times New Roman" w:eastAsia="Times New Roman" w:hAnsi="Times New Roman" w:cs="Times New Roman"/>
      <w:lang w:eastAsia="pt-PT"/>
    </w:rPr>
  </w:style>
  <w:style w:type="character" w:customStyle="1" w:styleId="Ttulo1Carter">
    <w:name w:val="Título 1 Caráter"/>
    <w:basedOn w:val="Tipodeletrapredefinidodopargrafo"/>
    <w:link w:val="Ttulo1"/>
    <w:uiPriority w:val="9"/>
    <w:rsid w:val="005D6A59"/>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5D6A59"/>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D6A59"/>
    <w:rPr>
      <w:rFonts w:asciiTheme="majorHAnsi" w:eastAsiaTheme="majorEastAsia" w:hAnsiTheme="majorHAnsi" w:cstheme="majorBidi"/>
      <w:color w:val="1F3763" w:themeColor="accent1" w:themeShade="7F"/>
    </w:rPr>
  </w:style>
  <w:style w:type="paragraph" w:styleId="Cabealhodondice">
    <w:name w:val="TOC Heading"/>
    <w:basedOn w:val="Normal"/>
    <w:next w:val="Normal"/>
    <w:uiPriority w:val="39"/>
    <w:unhideWhenUsed/>
    <w:qFormat/>
    <w:rsid w:val="00AB028A"/>
    <w:pPr>
      <w:keepNext/>
      <w:keepLines/>
      <w:spacing w:before="480" w:line="276" w:lineRule="auto"/>
    </w:pPr>
    <w:rPr>
      <w:rFonts w:asciiTheme="majorHAnsi" w:eastAsiaTheme="majorEastAsia" w:hAnsiTheme="majorHAnsi" w:cstheme="majorBidi"/>
      <w:b/>
      <w:bCs/>
      <w:color w:val="2F5496" w:themeColor="accent1" w:themeShade="BF"/>
      <w:sz w:val="28"/>
      <w:szCs w:val="28"/>
      <w:lang w:eastAsia="pt-PT"/>
    </w:rPr>
  </w:style>
  <w:style w:type="paragraph" w:styleId="ndice1">
    <w:name w:val="toc 1"/>
    <w:basedOn w:val="Normal"/>
    <w:next w:val="Normal"/>
    <w:autoRedefine/>
    <w:uiPriority w:val="39"/>
    <w:unhideWhenUsed/>
    <w:rsid w:val="00AB028A"/>
    <w:pPr>
      <w:spacing w:before="120"/>
    </w:pPr>
    <w:rPr>
      <w:rFonts w:cstheme="minorHAnsi"/>
      <w:b/>
      <w:bCs/>
      <w:i/>
      <w:iCs/>
    </w:rPr>
  </w:style>
  <w:style w:type="paragraph" w:styleId="ndice2">
    <w:name w:val="toc 2"/>
    <w:basedOn w:val="Normal"/>
    <w:next w:val="Normal"/>
    <w:autoRedefine/>
    <w:uiPriority w:val="39"/>
    <w:unhideWhenUsed/>
    <w:rsid w:val="00AB028A"/>
    <w:pPr>
      <w:spacing w:before="120"/>
      <w:ind w:left="240"/>
    </w:pPr>
    <w:rPr>
      <w:rFonts w:cstheme="minorHAnsi"/>
      <w:b/>
      <w:bCs/>
      <w:sz w:val="22"/>
      <w:szCs w:val="22"/>
    </w:rPr>
  </w:style>
  <w:style w:type="paragraph" w:styleId="ndice3">
    <w:name w:val="toc 3"/>
    <w:basedOn w:val="Normal"/>
    <w:next w:val="Normal"/>
    <w:autoRedefine/>
    <w:uiPriority w:val="39"/>
    <w:unhideWhenUsed/>
    <w:rsid w:val="00AB028A"/>
    <w:pPr>
      <w:ind w:left="480"/>
    </w:pPr>
    <w:rPr>
      <w:rFonts w:cstheme="minorHAnsi"/>
      <w:sz w:val="20"/>
      <w:szCs w:val="20"/>
    </w:rPr>
  </w:style>
  <w:style w:type="character" w:styleId="Hiperligao">
    <w:name w:val="Hyperlink"/>
    <w:basedOn w:val="Tipodeletrapredefinidodopargrafo"/>
    <w:uiPriority w:val="99"/>
    <w:unhideWhenUsed/>
    <w:rsid w:val="00AB028A"/>
    <w:rPr>
      <w:color w:val="0563C1" w:themeColor="hyperlink"/>
      <w:u w:val="single"/>
    </w:rPr>
  </w:style>
  <w:style w:type="paragraph" w:styleId="ndice4">
    <w:name w:val="toc 4"/>
    <w:basedOn w:val="Normal"/>
    <w:next w:val="Normal"/>
    <w:autoRedefine/>
    <w:uiPriority w:val="39"/>
    <w:semiHidden/>
    <w:unhideWhenUsed/>
    <w:rsid w:val="00AB028A"/>
    <w:pPr>
      <w:ind w:left="720"/>
    </w:pPr>
    <w:rPr>
      <w:rFonts w:cstheme="minorHAnsi"/>
      <w:sz w:val="20"/>
      <w:szCs w:val="20"/>
    </w:rPr>
  </w:style>
  <w:style w:type="paragraph" w:styleId="ndice5">
    <w:name w:val="toc 5"/>
    <w:basedOn w:val="Normal"/>
    <w:next w:val="Normal"/>
    <w:autoRedefine/>
    <w:uiPriority w:val="39"/>
    <w:semiHidden/>
    <w:unhideWhenUsed/>
    <w:rsid w:val="00AB028A"/>
    <w:pPr>
      <w:ind w:left="960"/>
    </w:pPr>
    <w:rPr>
      <w:rFonts w:cstheme="minorHAnsi"/>
      <w:sz w:val="20"/>
      <w:szCs w:val="20"/>
    </w:rPr>
  </w:style>
  <w:style w:type="paragraph" w:styleId="ndice6">
    <w:name w:val="toc 6"/>
    <w:basedOn w:val="Normal"/>
    <w:next w:val="Normal"/>
    <w:autoRedefine/>
    <w:uiPriority w:val="39"/>
    <w:semiHidden/>
    <w:unhideWhenUsed/>
    <w:rsid w:val="00AB028A"/>
    <w:pPr>
      <w:ind w:left="1200"/>
    </w:pPr>
    <w:rPr>
      <w:rFonts w:cstheme="minorHAnsi"/>
      <w:sz w:val="20"/>
      <w:szCs w:val="20"/>
    </w:rPr>
  </w:style>
  <w:style w:type="paragraph" w:styleId="ndice7">
    <w:name w:val="toc 7"/>
    <w:basedOn w:val="Normal"/>
    <w:next w:val="Normal"/>
    <w:autoRedefine/>
    <w:uiPriority w:val="39"/>
    <w:semiHidden/>
    <w:unhideWhenUsed/>
    <w:rsid w:val="00AB028A"/>
    <w:pPr>
      <w:ind w:left="1440"/>
    </w:pPr>
    <w:rPr>
      <w:rFonts w:cstheme="minorHAnsi"/>
      <w:sz w:val="20"/>
      <w:szCs w:val="20"/>
    </w:rPr>
  </w:style>
  <w:style w:type="paragraph" w:styleId="ndice8">
    <w:name w:val="toc 8"/>
    <w:basedOn w:val="Normal"/>
    <w:next w:val="Normal"/>
    <w:autoRedefine/>
    <w:uiPriority w:val="39"/>
    <w:semiHidden/>
    <w:unhideWhenUsed/>
    <w:rsid w:val="00AB028A"/>
    <w:pPr>
      <w:ind w:left="1680"/>
    </w:pPr>
    <w:rPr>
      <w:rFonts w:cstheme="minorHAnsi"/>
      <w:sz w:val="20"/>
      <w:szCs w:val="20"/>
    </w:rPr>
  </w:style>
  <w:style w:type="paragraph" w:styleId="ndice9">
    <w:name w:val="toc 9"/>
    <w:basedOn w:val="Normal"/>
    <w:next w:val="Normal"/>
    <w:autoRedefine/>
    <w:uiPriority w:val="39"/>
    <w:semiHidden/>
    <w:unhideWhenUsed/>
    <w:rsid w:val="00AB028A"/>
    <w:pPr>
      <w:ind w:left="1920"/>
    </w:pPr>
    <w:rPr>
      <w:rFonts w:cstheme="minorHAnsi"/>
      <w:sz w:val="20"/>
      <w:szCs w:val="20"/>
    </w:rPr>
  </w:style>
  <w:style w:type="paragraph" w:styleId="PargrafodaLista">
    <w:name w:val="List Paragraph"/>
    <w:basedOn w:val="Normal"/>
    <w:uiPriority w:val="34"/>
    <w:qFormat/>
    <w:rsid w:val="00C52687"/>
    <w:pPr>
      <w:ind w:left="720"/>
      <w:contextualSpacing/>
    </w:pPr>
  </w:style>
  <w:style w:type="table" w:styleId="TabelacomGrelha">
    <w:name w:val="Table Grid"/>
    <w:basedOn w:val="Tabelanormal"/>
    <w:uiPriority w:val="39"/>
    <w:rsid w:val="00C52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Destaque2">
    <w:name w:val="Grid Table 1 Light Accent 2"/>
    <w:basedOn w:val="Tabelanormal"/>
    <w:uiPriority w:val="46"/>
    <w:rsid w:val="00C5268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Simples2">
    <w:name w:val="Plain Table 2"/>
    <w:basedOn w:val="Tabelanormal"/>
    <w:uiPriority w:val="42"/>
    <w:rsid w:val="00C5268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C526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ter">
    <w:name w:val="Título 4 Caráter"/>
    <w:basedOn w:val="Tipodeletrapredefinidodopargrafo"/>
    <w:link w:val="Ttulo4"/>
    <w:uiPriority w:val="9"/>
    <w:rsid w:val="009B707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495052">
      <w:bodyDiv w:val="1"/>
      <w:marLeft w:val="0"/>
      <w:marRight w:val="0"/>
      <w:marTop w:val="0"/>
      <w:marBottom w:val="0"/>
      <w:divBdr>
        <w:top w:val="none" w:sz="0" w:space="0" w:color="auto"/>
        <w:left w:val="none" w:sz="0" w:space="0" w:color="auto"/>
        <w:bottom w:val="none" w:sz="0" w:space="0" w:color="auto"/>
        <w:right w:val="none" w:sz="0" w:space="0" w:color="auto"/>
      </w:divBdr>
    </w:div>
    <w:div w:id="724794681">
      <w:bodyDiv w:val="1"/>
      <w:marLeft w:val="0"/>
      <w:marRight w:val="0"/>
      <w:marTop w:val="0"/>
      <w:marBottom w:val="0"/>
      <w:divBdr>
        <w:top w:val="none" w:sz="0" w:space="0" w:color="auto"/>
        <w:left w:val="none" w:sz="0" w:space="0" w:color="auto"/>
        <w:bottom w:val="none" w:sz="0" w:space="0" w:color="auto"/>
        <w:right w:val="none" w:sz="0" w:space="0" w:color="auto"/>
      </w:divBdr>
    </w:div>
    <w:div w:id="1390688467">
      <w:bodyDiv w:val="1"/>
      <w:marLeft w:val="0"/>
      <w:marRight w:val="0"/>
      <w:marTop w:val="0"/>
      <w:marBottom w:val="0"/>
      <w:divBdr>
        <w:top w:val="none" w:sz="0" w:space="0" w:color="auto"/>
        <w:left w:val="none" w:sz="0" w:space="0" w:color="auto"/>
        <w:bottom w:val="none" w:sz="0" w:space="0" w:color="auto"/>
        <w:right w:val="none" w:sz="0" w:space="0" w:color="auto"/>
      </w:divBdr>
      <w:divsChild>
        <w:div w:id="1580480224">
          <w:marLeft w:val="0"/>
          <w:marRight w:val="0"/>
          <w:marTop w:val="0"/>
          <w:marBottom w:val="0"/>
          <w:divBdr>
            <w:top w:val="none" w:sz="0" w:space="0" w:color="auto"/>
            <w:left w:val="none" w:sz="0" w:space="0" w:color="auto"/>
            <w:bottom w:val="none" w:sz="0" w:space="0" w:color="auto"/>
            <w:right w:val="none" w:sz="0" w:space="0" w:color="auto"/>
          </w:divBdr>
          <w:divsChild>
            <w:div w:id="2144960059">
              <w:marLeft w:val="0"/>
              <w:marRight w:val="0"/>
              <w:marTop w:val="0"/>
              <w:marBottom w:val="0"/>
              <w:divBdr>
                <w:top w:val="none" w:sz="0" w:space="0" w:color="auto"/>
                <w:left w:val="none" w:sz="0" w:space="0" w:color="auto"/>
                <w:bottom w:val="none" w:sz="0" w:space="0" w:color="auto"/>
                <w:right w:val="none" w:sz="0" w:space="0" w:color="auto"/>
              </w:divBdr>
              <w:divsChild>
                <w:div w:id="892304566">
                  <w:marLeft w:val="0"/>
                  <w:marRight w:val="0"/>
                  <w:marTop w:val="0"/>
                  <w:marBottom w:val="0"/>
                  <w:divBdr>
                    <w:top w:val="none" w:sz="0" w:space="0" w:color="auto"/>
                    <w:left w:val="none" w:sz="0" w:space="0" w:color="auto"/>
                    <w:bottom w:val="none" w:sz="0" w:space="0" w:color="auto"/>
                    <w:right w:val="none" w:sz="0" w:space="0" w:color="auto"/>
                  </w:divBdr>
                  <w:divsChild>
                    <w:div w:id="21372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60140">
      <w:bodyDiv w:val="1"/>
      <w:marLeft w:val="0"/>
      <w:marRight w:val="0"/>
      <w:marTop w:val="0"/>
      <w:marBottom w:val="0"/>
      <w:divBdr>
        <w:top w:val="none" w:sz="0" w:space="0" w:color="auto"/>
        <w:left w:val="none" w:sz="0" w:space="0" w:color="auto"/>
        <w:bottom w:val="none" w:sz="0" w:space="0" w:color="auto"/>
        <w:right w:val="none" w:sz="0" w:space="0" w:color="auto"/>
      </w:divBdr>
    </w:div>
    <w:div w:id="1773234861">
      <w:bodyDiv w:val="1"/>
      <w:marLeft w:val="0"/>
      <w:marRight w:val="0"/>
      <w:marTop w:val="0"/>
      <w:marBottom w:val="0"/>
      <w:divBdr>
        <w:top w:val="none" w:sz="0" w:space="0" w:color="auto"/>
        <w:left w:val="none" w:sz="0" w:space="0" w:color="auto"/>
        <w:bottom w:val="none" w:sz="0" w:space="0" w:color="auto"/>
        <w:right w:val="none" w:sz="0" w:space="0" w:color="auto"/>
      </w:divBdr>
    </w:div>
    <w:div w:id="1781145780">
      <w:bodyDiv w:val="1"/>
      <w:marLeft w:val="0"/>
      <w:marRight w:val="0"/>
      <w:marTop w:val="0"/>
      <w:marBottom w:val="0"/>
      <w:divBdr>
        <w:top w:val="none" w:sz="0" w:space="0" w:color="auto"/>
        <w:left w:val="none" w:sz="0" w:space="0" w:color="auto"/>
        <w:bottom w:val="none" w:sz="0" w:space="0" w:color="auto"/>
        <w:right w:val="none" w:sz="0" w:space="0" w:color="auto"/>
      </w:divBdr>
    </w:div>
    <w:div w:id="205168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95BB7-4D43-CF4E-AF8E-AAF2F883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1180</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Rocha</dc:creator>
  <cp:keywords/>
  <dc:description/>
  <cp:lastModifiedBy>Gonçalo Rocha</cp:lastModifiedBy>
  <cp:revision>11</cp:revision>
  <dcterms:created xsi:type="dcterms:W3CDTF">2020-09-29T14:09:00Z</dcterms:created>
  <dcterms:modified xsi:type="dcterms:W3CDTF">2020-10-06T17:01:00Z</dcterms:modified>
</cp:coreProperties>
</file>