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bookmarkStart w:id="0" w:name="_Toc16248129" w:displacedByCustomXml="prev"/>
        <w:bookmarkEnd w:id="0" w:displacedByCustomXml="prev"/>
        <w:bookmarkStart w:id="1" w:name="_Toc16248527" w:displacedByCustomXml="prev"/>
        <w:bookmarkEnd w:id="1" w:displacedByCustomXml="prev"/>
        <w:bookmarkStart w:id="2" w:name="_Toc16248646" w:displacedByCustomXml="prev"/>
        <w:bookmarkEnd w:id="2" w:displacedByCustomXml="prev"/>
        <w:bookmarkStart w:id="3" w:name="_Toc16249062" w:displacedByCustomXml="prev"/>
        <w:bookmarkEnd w:id="3" w:displacedByCustomXml="prev"/>
        <w:bookmarkStart w:id="4" w:name="_Toc18298204" w:displacedByCustomXml="prev"/>
        <w:bookmarkEnd w:id="4" w:displacedByCustomXml="prev"/>
        <w:bookmarkStart w:id="5" w:name="_Toc18934753" w:displacedByCustomXml="prev"/>
        <w:bookmarkEnd w:id="5" w:displacedByCustomXml="prev"/>
        <w:bookmarkStart w:id="6" w:name="_Toc81220052" w:displacedByCustomXml="prev"/>
        <w:bookmarkEnd w:id="6" w:displacedByCustomXml="prev"/>
        <w:p w14:paraId="6E712CC9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</w:p>
        <w:p w14:paraId="06D00FD6" w14:textId="77777777" w:rsidR="00936933" w:rsidRPr="00D33F4C" w:rsidRDefault="00936933" w:rsidP="00936933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distT="0" distB="0" distL="0" distR="0" wp14:anchorId="3B64F103" wp14:editId="2A7ECF24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FC3F1C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460E021E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227416F0" w14:textId="77777777" w:rsidR="00936933" w:rsidRPr="00FC4AA0" w:rsidRDefault="00936933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5AA0A717" w14:textId="77777777" w:rsidR="00936933" w:rsidRDefault="00936933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w14:paraId="6036F625" w14:textId="77777777" w:rsidR="00936933" w:rsidRPr="00FC4AA0" w:rsidRDefault="00936933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55F0C2A9" w14:textId="678F66C6" w:rsidR="00936933" w:rsidRPr="00FC4AA0" w:rsidRDefault="00CE1218" w:rsidP="00936933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sdt>
            <w:sdtPr>
              <w:rPr>
                <w:rFonts w:cs="Arial"/>
                <w:b/>
                <w:color w:val="0033A0"/>
                <w:sz w:val="44"/>
                <w:szCs w:val="48"/>
              </w:rPr>
              <w:alias w:val="Title"/>
              <w:tag w:val=""/>
              <w:id w:val="1735040861"/>
              <w:placeholder>
                <w:docPart w:val="0465DDBC45334C819313CE2047DDFC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D3A55">
                <w:rPr>
                  <w:rFonts w:cs="Arial"/>
                  <w:b/>
                  <w:color w:val="0033A0"/>
                  <w:sz w:val="44"/>
                  <w:szCs w:val="48"/>
                </w:rPr>
                <w:t>KMS INTERFACE</w:t>
              </w:r>
              <w:r w:rsidR="00936933" w:rsidRPr="00936933">
                <w:rPr>
                  <w:rFonts w:cs="Arial"/>
                  <w:b/>
                  <w:color w:val="0033A0"/>
                  <w:sz w:val="44"/>
                  <w:szCs w:val="48"/>
                </w:rPr>
                <w:t xml:space="preserve"> DOCUMENT</w:t>
              </w:r>
            </w:sdtContent>
          </w:sdt>
        </w:p>
        <w:p w14:paraId="1068BCBE" w14:textId="06297304" w:rsidR="00936933" w:rsidRDefault="00936933" w:rsidP="00936933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  <w:r w:rsidRPr="00FC4AA0">
            <w:rPr>
              <w:rFonts w:cs="Arial"/>
              <w:b/>
              <w:color w:val="0033A0"/>
              <w:sz w:val="44"/>
              <w:szCs w:val="48"/>
            </w:rPr>
            <w:t>Version No.</w:t>
          </w:r>
          <w:r w:rsidR="00A630CF">
            <w:rPr>
              <w:rFonts w:cs="Arial"/>
              <w:b/>
              <w:color w:val="0033A0"/>
              <w:sz w:val="44"/>
              <w:szCs w:val="48"/>
            </w:rPr>
            <w:t>2</w:t>
          </w:r>
          <w:r>
            <w:rPr>
              <w:rFonts w:cs="Arial"/>
              <w:b/>
              <w:color w:val="0033A0"/>
              <w:sz w:val="44"/>
              <w:szCs w:val="48"/>
            </w:rPr>
            <w:t>.0</w:t>
          </w:r>
        </w:p>
        <w:p w14:paraId="1D1D755B" w14:textId="77777777" w:rsidR="00936933" w:rsidRDefault="00936933" w:rsidP="00936933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w:rsidR="00936933" w14:paraId="7C5B896E" w14:textId="77777777" w:rsidTr="00E92F8F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0033A0"/>
                <w:vAlign w:val="center"/>
              </w:tcPr>
              <w:p w14:paraId="0E2BDD9B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43E149F7" w14:textId="77777777" w:rsidR="00936933" w:rsidRPr="009B28A0" w:rsidRDefault="00936933" w:rsidP="00E92F8F">
                <w:pPr>
                  <w:spacing w:after="0" w:line="240" w:lineRule="auto"/>
                  <w:ind w:left="115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Prepared By / Last Updated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34DF6D96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7A7BD9B2" w14:textId="77777777" w:rsidR="00936933" w:rsidRPr="009B28A0" w:rsidRDefault="00936933" w:rsidP="00E92F8F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w:rsidR="00640E68" w14:paraId="67FAED48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5EB44642" w14:textId="77777777" w:rsidR="00640E68" w:rsidRPr="009B28A0" w:rsidRDefault="00640E68" w:rsidP="00640E6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14:paraId="44F83136" w14:textId="4D9E6F75" w:rsidR="00640E68" w:rsidRPr="00A548A7" w:rsidRDefault="00BD77F6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Anusree B</w:t>
                </w:r>
              </w:p>
            </w:tc>
            <w:tc>
              <w:tcPr>
                <w:tcW w:w="2520" w:type="dxa"/>
                <w:vAlign w:val="center"/>
              </w:tcPr>
              <w:p w14:paraId="0084B94A" w14:textId="4A94AC81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  <w:tc>
              <w:tcPr>
                <w:tcW w:w="2520" w:type="dxa"/>
                <w:vAlign w:val="center"/>
              </w:tcPr>
              <w:p w14:paraId="7EC50919" w14:textId="44AAAEC0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</w:tr>
          <w:tr w:rsidR="00640E68" w14:paraId="14A1DB23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06DC970" w14:textId="77777777" w:rsidR="00640E68" w:rsidRPr="009B28A0" w:rsidRDefault="00640E68" w:rsidP="00640E6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14:paraId="2ED57ED8" w14:textId="63647E01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PAT</w:t>
                </w:r>
              </w:p>
            </w:tc>
            <w:tc>
              <w:tcPr>
                <w:tcW w:w="2520" w:type="dxa"/>
                <w:vAlign w:val="center"/>
              </w:tcPr>
              <w:p w14:paraId="4F6FDDF0" w14:textId="708B7199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Sr </w:t>
                </w:r>
                <w:r w:rsidR="00BD77F6">
                  <w:rPr>
                    <w:rFonts w:cs="Arial"/>
                  </w:rPr>
                  <w:t>Manager</w:t>
                </w:r>
              </w:p>
            </w:tc>
            <w:tc>
              <w:tcPr>
                <w:tcW w:w="2520" w:type="dxa"/>
                <w:vAlign w:val="center"/>
              </w:tcPr>
              <w:p w14:paraId="11A2263E" w14:textId="1BC5B307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Sr Manager</w:t>
                </w:r>
              </w:p>
            </w:tc>
          </w:tr>
          <w:tr w:rsidR="00640E68" w14:paraId="11A69C1C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060938D" w14:textId="77777777" w:rsidR="00640E68" w:rsidRPr="009B28A0" w:rsidRDefault="00640E68" w:rsidP="00640E6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14:paraId="340946CA" w14:textId="77777777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62ED808F" w14:textId="77777777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4C69CB3C" w14:textId="77777777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640E68" w14:paraId="76283213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3FBF9372" w14:textId="77777777" w:rsidR="00640E68" w:rsidRPr="009B28A0" w:rsidRDefault="00640E68" w:rsidP="00640E6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14:paraId="33885BE0" w14:textId="52599546" w:rsidR="00640E68" w:rsidRPr="00A548A7" w:rsidRDefault="00640E68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18/05/2021</w:t>
                </w:r>
              </w:p>
            </w:tc>
            <w:tc>
              <w:tcPr>
                <w:tcW w:w="2520" w:type="dxa"/>
                <w:vAlign w:val="center"/>
              </w:tcPr>
              <w:p w14:paraId="11396397" w14:textId="6EDCD931" w:rsidR="00640E68" w:rsidRPr="00A548A7" w:rsidRDefault="00A630CF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11/06</w:t>
                </w:r>
                <w:r w:rsidR="00640E68">
                  <w:rPr>
                    <w:rFonts w:cs="Arial"/>
                  </w:rPr>
                  <w:t>/2021</w:t>
                </w:r>
              </w:p>
            </w:tc>
            <w:tc>
              <w:tcPr>
                <w:tcW w:w="2520" w:type="dxa"/>
                <w:vAlign w:val="center"/>
              </w:tcPr>
              <w:p w14:paraId="61AE48B5" w14:textId="06D19CF2" w:rsidR="00640E68" w:rsidRPr="00A548A7" w:rsidRDefault="00A630CF" w:rsidP="00640E6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11/06</w:t>
                </w:r>
                <w:r w:rsidR="00640E68">
                  <w:rPr>
                    <w:rFonts w:cs="Arial"/>
                  </w:rPr>
                  <w:t>/2021</w:t>
                </w:r>
              </w:p>
            </w:tc>
          </w:tr>
        </w:tbl>
        <w:p w14:paraId="7F15F96F" w14:textId="77777777" w:rsidR="00936933" w:rsidRDefault="00936933" w:rsidP="00936933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090F2551" w14:textId="77777777" w:rsidR="00936933" w:rsidRDefault="00936933" w:rsidP="00936933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25174FFF" w14:textId="77777777" w:rsidR="00936933" w:rsidRDefault="00936933" w:rsidP="00936933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0A64ACA0" w14:textId="77777777" w:rsidR="00936933" w:rsidRDefault="00936933" w:rsidP="00936933">
          <w:pPr>
            <w:spacing w:after="0" w:line="240" w:lineRule="auto"/>
            <w:rPr>
              <w:b/>
              <w:sz w:val="28"/>
              <w:szCs w:val="28"/>
            </w:rPr>
          </w:pPr>
        </w:p>
        <w:p w14:paraId="1033229C" w14:textId="533F3870" w:rsidR="00936933" w:rsidRDefault="00936933" w:rsidP="00936933">
          <w:pPr>
            <w:pStyle w:val="NoSpacing"/>
            <w:spacing w:before="1540" w:after="240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w14:paraId="02B642F0" w14:textId="165D59F0" w:rsidR="00C50A2F" w:rsidRPr="001252C3" w:rsidRDefault="00C50A2F" w:rsidP="00EE1199">
          <w:pPr>
            <w:rPr>
              <w:rFonts w:cs="Times New Roman"/>
              <w:b/>
              <w:sz w:val="28"/>
            </w:rPr>
          </w:pPr>
          <w:r w:rsidRPr="001252C3">
            <w:rPr>
              <w:noProof/>
              <w:color w:val="5B9BD5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B0178" wp14:editId="263443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D94EC1" w14:textId="23CD860B" w:rsidR="00C50A2F" w:rsidRDefault="00853E6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18, 2021</w:t>
                                    </w:r>
                                  </w:p>
                                </w:sdtContent>
                              </w:sdt>
                              <w:p w14:paraId="5DAF2AA3" w14:textId="77777777" w:rsidR="00C50A2F" w:rsidRDefault="00CE121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0A2F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14:paraId="240397F7" w14:textId="77777777" w:rsidR="00C50A2F" w:rsidRDefault="00CE121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0A2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49BB01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D94EC1" w14:textId="23CD860B" w:rsidR="00C50A2F" w:rsidRDefault="00853E6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18, 2021</w:t>
                              </w:r>
                            </w:p>
                          </w:sdtContent>
                        </w:sdt>
                        <w:p w14:paraId="5DAF2AA3" w14:textId="77777777" w:rsidR="00C50A2F" w:rsidRDefault="003C440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0A2F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14:paraId="240397F7" w14:textId="77777777" w:rsidR="00C50A2F" w:rsidRDefault="003C440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50A2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3982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295AE" w14:textId="77777777" w:rsidR="00C50A2F" w:rsidRPr="001252C3" w:rsidRDefault="00C50A2F" w:rsidP="00EE1199">
          <w:pPr>
            <w:pStyle w:val="TOCHeading"/>
            <w:rPr>
              <w:rFonts w:asciiTheme="minorHAnsi" w:hAnsiTheme="minorHAnsi"/>
            </w:rPr>
          </w:pPr>
          <w:r w:rsidRPr="001252C3">
            <w:rPr>
              <w:rFonts w:asciiTheme="minorHAnsi" w:hAnsiTheme="minorHAnsi"/>
            </w:rPr>
            <w:t>Table of Contents</w:t>
          </w:r>
        </w:p>
        <w:p w14:paraId="2BD449EF" w14:textId="008B5545" w:rsidR="00B51BA9" w:rsidRDefault="00C50A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252C3">
            <w:fldChar w:fldCharType="begin"/>
          </w:r>
          <w:r w:rsidRPr="001252C3">
            <w:instrText xml:space="preserve"> TOC \o "1-3" \h \z \u </w:instrText>
          </w:r>
          <w:r w:rsidRPr="001252C3">
            <w:fldChar w:fldCharType="separate"/>
          </w:r>
          <w:hyperlink w:anchor="_Toc74563511" w:history="1">
            <w:r w:rsidR="00B51BA9" w:rsidRPr="00DF3FE2">
              <w:rPr>
                <w:rStyle w:val="Hyperlink"/>
                <w:rFonts w:ascii="Arial" w:hAnsi="Arial" w:cs="Arial"/>
                <w:noProof/>
              </w:rPr>
              <w:t>1.</w:t>
            </w:r>
            <w:r w:rsidR="00B51BA9">
              <w:rPr>
                <w:rFonts w:eastAsiaTheme="minorEastAsia"/>
                <w:noProof/>
              </w:rPr>
              <w:tab/>
            </w:r>
            <w:r w:rsidR="00B51BA9" w:rsidRPr="00DF3FE2">
              <w:rPr>
                <w:rStyle w:val="Hyperlink"/>
                <w:rFonts w:ascii="Arial" w:hAnsi="Arial" w:cs="Arial"/>
                <w:noProof/>
              </w:rPr>
              <w:t>KMS INTERFACE</w:t>
            </w:r>
            <w:r w:rsidR="00B51BA9">
              <w:rPr>
                <w:noProof/>
                <w:webHidden/>
              </w:rPr>
              <w:tab/>
            </w:r>
            <w:r w:rsidR="00B51BA9">
              <w:rPr>
                <w:noProof/>
                <w:webHidden/>
              </w:rPr>
              <w:fldChar w:fldCharType="begin"/>
            </w:r>
            <w:r w:rsidR="00B51BA9">
              <w:rPr>
                <w:noProof/>
                <w:webHidden/>
              </w:rPr>
              <w:instrText xml:space="preserve"> PAGEREF _Toc74563511 \h </w:instrText>
            </w:r>
            <w:r w:rsidR="00B51BA9">
              <w:rPr>
                <w:noProof/>
                <w:webHidden/>
              </w:rPr>
            </w:r>
            <w:r w:rsidR="00B51BA9">
              <w:rPr>
                <w:noProof/>
                <w:webHidden/>
              </w:rPr>
              <w:fldChar w:fldCharType="separate"/>
            </w:r>
            <w:r w:rsidR="00B51BA9">
              <w:rPr>
                <w:noProof/>
                <w:webHidden/>
              </w:rPr>
              <w:t>2</w:t>
            </w:r>
            <w:r w:rsidR="00B51BA9">
              <w:rPr>
                <w:noProof/>
                <w:webHidden/>
              </w:rPr>
              <w:fldChar w:fldCharType="end"/>
            </w:r>
          </w:hyperlink>
        </w:p>
        <w:p w14:paraId="0A251358" w14:textId="36F398C5" w:rsidR="00B51BA9" w:rsidRDefault="00B51B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563512" w:history="1">
            <w:r w:rsidRPr="00DF3FE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F3FE2">
              <w:rPr>
                <w:rStyle w:val="Hyperlink"/>
                <w:rFonts w:ascii="Arial" w:hAnsi="Arial" w:cs="Arial"/>
                <w:noProof/>
              </w:rPr>
              <w:t>INTERFACE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CF51" w14:textId="20EE75D4" w:rsidR="00B51BA9" w:rsidRDefault="00B51B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3513" w:history="1">
            <w:r w:rsidRPr="00DF3FE2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F3FE2">
              <w:rPr>
                <w:rStyle w:val="Hyperlink"/>
                <w:rFonts w:ascii="Arial" w:hAnsi="Arial" w:cs="Arial"/>
                <w:noProof/>
              </w:rPr>
              <w:t>c2c_base_key_management_service_intf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20AE" w14:textId="0E40E610" w:rsidR="00B51BA9" w:rsidRDefault="00B51B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563514" w:history="1">
            <w:r w:rsidRPr="00DF3FE2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F3FE2">
              <w:rPr>
                <w:rStyle w:val="Hyperlink"/>
                <w:rFonts w:ascii="Arial" w:hAnsi="Arial" w:cs="Arial"/>
                <w:noProof/>
              </w:rPr>
              <w:t>c2c_base_kms_aws_impl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6981" w14:textId="14A8D3DC" w:rsidR="0092183A" w:rsidRDefault="00C50A2F" w:rsidP="00EE1199">
          <w:pPr>
            <w:rPr>
              <w:b/>
              <w:bCs/>
              <w:noProof/>
            </w:rPr>
          </w:pPr>
          <w:r w:rsidRPr="001252C3">
            <w:rPr>
              <w:b/>
              <w:bCs/>
              <w:noProof/>
            </w:rPr>
            <w:fldChar w:fldCharType="end"/>
          </w:r>
        </w:p>
        <w:p w14:paraId="40C112AA" w14:textId="21394DB9" w:rsidR="00C50A2F" w:rsidRPr="001252C3" w:rsidRDefault="00CE1218" w:rsidP="00EE1199"/>
      </w:sdtContent>
    </w:sdt>
    <w:p w14:paraId="49F5DE32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785A0737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30D3CE21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48979949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7AE0626D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0D2CF8CB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1514DB4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771EB094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6F6914D3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2D50D49F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0F995E1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51F7A278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2420A53F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3701896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4E6BFCE5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1FD1C532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4D86C723" w14:textId="77777777" w:rsidR="00D93967" w:rsidRPr="001252C3" w:rsidRDefault="00D93967" w:rsidP="00EE1199">
      <w:pPr>
        <w:rPr>
          <w:rFonts w:cs="Times New Roman"/>
          <w:b/>
          <w:sz w:val="28"/>
        </w:rPr>
      </w:pPr>
    </w:p>
    <w:p w14:paraId="4692577E" w14:textId="77777777" w:rsidR="00C50A2F" w:rsidRPr="001252C3" w:rsidRDefault="00C50A2F" w:rsidP="00EE1199">
      <w:pPr>
        <w:rPr>
          <w:rFonts w:cs="Times New Roman"/>
          <w:b/>
          <w:sz w:val="28"/>
        </w:rPr>
      </w:pPr>
    </w:p>
    <w:p w14:paraId="6BEF6FB1" w14:textId="2B9C5084" w:rsidR="00AB50D5" w:rsidRPr="000A3AF8" w:rsidRDefault="00AB50D5" w:rsidP="00AB50D5">
      <w:pPr>
        <w:pStyle w:val="Heading1"/>
        <w:numPr>
          <w:ilvl w:val="0"/>
          <w:numId w:val="17"/>
        </w:numPr>
        <w:rPr>
          <w:rFonts w:ascii="Arial" w:hAnsi="Arial" w:cs="Arial"/>
          <w:b w:val="0"/>
          <w:color w:val="2F5496" w:themeColor="accent5" w:themeShade="BF"/>
          <w:sz w:val="44"/>
          <w:szCs w:val="44"/>
        </w:rPr>
      </w:pPr>
      <w:bookmarkStart w:id="7" w:name="_Toc74563511"/>
      <w:r w:rsidRPr="000A3AF8">
        <w:rPr>
          <w:rFonts w:ascii="Arial" w:hAnsi="Arial" w:cs="Arial"/>
          <w:color w:val="2F5496" w:themeColor="accent5" w:themeShade="BF"/>
          <w:sz w:val="44"/>
          <w:szCs w:val="44"/>
        </w:rPr>
        <w:lastRenderedPageBreak/>
        <w:t>KMS INTERFACE</w:t>
      </w:r>
      <w:bookmarkEnd w:id="7"/>
    </w:p>
    <w:p w14:paraId="26C99CD0" w14:textId="55BC1AF9" w:rsidR="00AB50D5" w:rsidRDefault="00AB50D5" w:rsidP="00AB50D5">
      <w:pPr>
        <w:rPr>
          <w:sz w:val="28"/>
          <w:szCs w:val="28"/>
        </w:rPr>
      </w:pPr>
      <w:r w:rsidRPr="00AB50D5">
        <w:rPr>
          <w:sz w:val="28"/>
          <w:szCs w:val="28"/>
        </w:rPr>
        <w:t>An interface</w:t>
      </w:r>
      <w:r>
        <w:rPr>
          <w:sz w:val="28"/>
          <w:szCs w:val="28"/>
        </w:rPr>
        <w:t xml:space="preserve"> contains variables and signatures of function. </w:t>
      </w:r>
      <w:r w:rsidR="000A3AF8">
        <w:rPr>
          <w:sz w:val="28"/>
          <w:szCs w:val="28"/>
        </w:rPr>
        <w:t>Other classes that implement the interface can implement these signatures</w:t>
      </w:r>
      <w:r>
        <w:rPr>
          <w:sz w:val="28"/>
          <w:szCs w:val="28"/>
        </w:rPr>
        <w:t>. This functionality improves the flexibility and stability of programs and applications.</w:t>
      </w:r>
    </w:p>
    <w:p w14:paraId="19C8CDB4" w14:textId="1BBDBD7E" w:rsidR="00AB50D5" w:rsidRDefault="00AB50D5" w:rsidP="00AB50D5">
      <w:pPr>
        <w:rPr>
          <w:sz w:val="28"/>
          <w:szCs w:val="28"/>
        </w:rPr>
      </w:pPr>
      <w:r>
        <w:rPr>
          <w:sz w:val="28"/>
          <w:szCs w:val="28"/>
        </w:rPr>
        <w:t>A significant way to utilize this functionality is by separating the interface and its implementation through converting the interface as jar and adding it to its implementation as a dependency. This separation of interface enables the possibility of having multiple implementations for the same interface.</w:t>
      </w:r>
    </w:p>
    <w:p w14:paraId="591B4A03" w14:textId="3FB5978A" w:rsidR="00AB50D5" w:rsidRDefault="00AB50D5" w:rsidP="00AB50D5">
      <w:pPr>
        <w:rPr>
          <w:b/>
          <w:sz w:val="28"/>
          <w:szCs w:val="28"/>
        </w:rPr>
      </w:pPr>
      <w:r w:rsidRPr="00AB50D5">
        <w:rPr>
          <w:b/>
          <w:sz w:val="28"/>
          <w:szCs w:val="28"/>
        </w:rPr>
        <w:t>FEATURES</w:t>
      </w:r>
    </w:p>
    <w:p w14:paraId="34834DD8" w14:textId="326F8AB6" w:rsidR="00AB50D5" w:rsidRPr="00AB50D5" w:rsidRDefault="00AB50D5" w:rsidP="00AB50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An interface project that outlines the signatures of basic functionalities.</w:t>
      </w:r>
    </w:p>
    <w:p w14:paraId="7C2928DA" w14:textId="7B7A251A" w:rsidR="00AB50D5" w:rsidRPr="00AB50D5" w:rsidRDefault="00AB50D5" w:rsidP="00AB50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An implementation project that implements the signatures in the interface project.</w:t>
      </w:r>
    </w:p>
    <w:p w14:paraId="15DA820E" w14:textId="37B5EF5B" w:rsidR="00AB50D5" w:rsidRPr="00AB50D5" w:rsidRDefault="00AB50D5" w:rsidP="00AB50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A base class whose main purpose is to call the implemented methods and determine the flow of the application.</w:t>
      </w:r>
    </w:p>
    <w:p w14:paraId="59AC4F99" w14:textId="15226B1D" w:rsidR="00AB50D5" w:rsidRPr="00AB50D5" w:rsidRDefault="00AB50D5" w:rsidP="00AB50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An ability to change the implementation by changing the jar file in the application without changing or affecting the flow of the base program.</w:t>
      </w:r>
    </w:p>
    <w:p w14:paraId="08F0FCE3" w14:textId="3919F9EB" w:rsidR="00AB50D5" w:rsidRPr="00AB50D5" w:rsidRDefault="00AB50D5" w:rsidP="00AB50D5">
      <w:pPr>
        <w:ind w:left="360"/>
        <w:rPr>
          <w:sz w:val="28"/>
          <w:szCs w:val="28"/>
        </w:rPr>
      </w:pPr>
      <w:r>
        <w:rPr>
          <w:sz w:val="28"/>
          <w:szCs w:val="28"/>
        </w:rPr>
        <w:t>The idea is to use this concept to provide a common Cloud Agnostic Method.</w:t>
      </w:r>
    </w:p>
    <w:p w14:paraId="238B16F8" w14:textId="4331E372" w:rsidR="007636D1" w:rsidRPr="00AB50D5" w:rsidRDefault="0092183A" w:rsidP="00AB50D5">
      <w:pPr>
        <w:pStyle w:val="Heading1"/>
        <w:numPr>
          <w:ilvl w:val="0"/>
          <w:numId w:val="17"/>
        </w:numPr>
        <w:rPr>
          <w:rFonts w:ascii="Arial" w:hAnsi="Arial" w:cs="Arial"/>
          <w:color w:val="2F5496" w:themeColor="accent5" w:themeShade="BF"/>
          <w:sz w:val="44"/>
          <w:szCs w:val="44"/>
        </w:rPr>
      </w:pPr>
      <w:bookmarkStart w:id="8" w:name="_Toc74563512"/>
      <w:r w:rsidRPr="00AB50D5">
        <w:rPr>
          <w:rFonts w:ascii="Arial" w:hAnsi="Arial" w:cs="Arial"/>
          <w:color w:val="2F5496" w:themeColor="accent5" w:themeShade="BF"/>
          <w:sz w:val="44"/>
          <w:szCs w:val="44"/>
        </w:rPr>
        <w:t>INTERFACE</w:t>
      </w:r>
      <w:r w:rsidR="00AB50D5" w:rsidRPr="00AB50D5">
        <w:rPr>
          <w:rFonts w:ascii="Arial" w:hAnsi="Arial" w:cs="Arial"/>
          <w:color w:val="2F5496" w:themeColor="accent5" w:themeShade="BF"/>
          <w:sz w:val="44"/>
          <w:szCs w:val="44"/>
        </w:rPr>
        <w:t xml:space="preserve"> APPLICATION</w:t>
      </w:r>
      <w:bookmarkEnd w:id="8"/>
    </w:p>
    <w:p w14:paraId="4C06D83A" w14:textId="575EE787" w:rsidR="00391D2B" w:rsidRPr="001252C3" w:rsidRDefault="00391D2B" w:rsidP="00EE1199">
      <w:pPr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Consider a </w:t>
      </w:r>
      <w:r w:rsidR="007150AC" w:rsidRPr="001252C3">
        <w:rPr>
          <w:rFonts w:cs="Times New Roman"/>
          <w:sz w:val="28"/>
        </w:rPr>
        <w:t>sample</w:t>
      </w:r>
      <w:r w:rsidRPr="001252C3">
        <w:rPr>
          <w:rFonts w:cs="Times New Roman"/>
          <w:sz w:val="28"/>
        </w:rPr>
        <w:t xml:space="preserve"> </w:t>
      </w:r>
      <w:r w:rsidR="00FD3A55">
        <w:rPr>
          <w:rFonts w:cs="Times New Roman"/>
          <w:sz w:val="28"/>
        </w:rPr>
        <w:t xml:space="preserve">KMS </w:t>
      </w:r>
      <w:r w:rsidRPr="001252C3">
        <w:rPr>
          <w:rFonts w:cs="Times New Roman"/>
          <w:sz w:val="28"/>
        </w:rPr>
        <w:t>app</w:t>
      </w:r>
      <w:r w:rsidR="00FD3A55">
        <w:rPr>
          <w:rFonts w:cs="Times New Roman"/>
          <w:sz w:val="28"/>
        </w:rPr>
        <w:t>lication - that is meant to encrypt and decrypt a message using a key via cloud services</w:t>
      </w:r>
      <w:r w:rsidRPr="001252C3">
        <w:rPr>
          <w:rFonts w:cs="Times New Roman"/>
          <w:sz w:val="28"/>
        </w:rPr>
        <w:t xml:space="preserve">. For this </w:t>
      </w:r>
      <w:r w:rsidR="00C0035A" w:rsidRPr="001252C3">
        <w:rPr>
          <w:rFonts w:cs="Times New Roman"/>
          <w:sz w:val="28"/>
        </w:rPr>
        <w:t>application,</w:t>
      </w:r>
      <w:r w:rsidRPr="001252C3">
        <w:rPr>
          <w:rFonts w:cs="Times New Roman"/>
          <w:sz w:val="28"/>
        </w:rPr>
        <w:t xml:space="preserve"> AWS </w:t>
      </w:r>
      <w:r w:rsidR="00FD3A55">
        <w:rPr>
          <w:rFonts w:cs="Times New Roman"/>
          <w:sz w:val="28"/>
        </w:rPr>
        <w:t>Key Management Service</w:t>
      </w:r>
      <w:r w:rsidR="00C0035A">
        <w:rPr>
          <w:rFonts w:cs="Times New Roman"/>
          <w:sz w:val="28"/>
        </w:rPr>
        <w:t xml:space="preserve"> </w:t>
      </w:r>
      <w:r w:rsidR="00FD3A55">
        <w:rPr>
          <w:rFonts w:cs="Times New Roman"/>
          <w:sz w:val="28"/>
        </w:rPr>
        <w:t>(KMS) has been used</w:t>
      </w:r>
      <w:r w:rsidRPr="001252C3">
        <w:rPr>
          <w:rFonts w:cs="Times New Roman"/>
          <w:sz w:val="28"/>
        </w:rPr>
        <w:t>.</w:t>
      </w:r>
    </w:p>
    <w:p w14:paraId="3DA1FE90" w14:textId="26CFE606" w:rsidR="00391D2B" w:rsidRPr="001252C3" w:rsidRDefault="00391D2B" w:rsidP="00EE1199">
      <w:pPr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The project can be divided into two projects – </w:t>
      </w:r>
    </w:p>
    <w:p w14:paraId="0AAFBDD2" w14:textId="24E05914" w:rsidR="00391D2B" w:rsidRPr="001252C3" w:rsidRDefault="00FD3A55" w:rsidP="00EE1199"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c2c_base_key_management_service_intf</w:t>
      </w:r>
      <w:r w:rsidR="00C0035A">
        <w:rPr>
          <w:rFonts w:cs="Times New Roman"/>
          <w:b/>
          <w:sz w:val="28"/>
        </w:rPr>
        <w:t>,</w:t>
      </w:r>
      <w:r>
        <w:rPr>
          <w:rFonts w:cs="Times New Roman"/>
          <w:b/>
          <w:sz w:val="28"/>
        </w:rPr>
        <w:t xml:space="preserve"> </w:t>
      </w:r>
      <w:r w:rsidR="00391D2B" w:rsidRPr="001252C3">
        <w:rPr>
          <w:rFonts w:cs="Times New Roman"/>
          <w:sz w:val="28"/>
        </w:rPr>
        <w:t xml:space="preserve">which contains the interfaces containing signatures of functions related to </w:t>
      </w:r>
      <w:r w:rsidR="00350D2D">
        <w:rPr>
          <w:rFonts w:cs="Times New Roman"/>
          <w:sz w:val="28"/>
        </w:rPr>
        <w:t xml:space="preserve">encrypt, </w:t>
      </w:r>
      <w:r>
        <w:rPr>
          <w:rFonts w:cs="Times New Roman"/>
          <w:sz w:val="28"/>
        </w:rPr>
        <w:t>decrypt</w:t>
      </w:r>
      <w:r w:rsidR="00350D2D">
        <w:rPr>
          <w:rFonts w:cs="Times New Roman"/>
          <w:sz w:val="28"/>
        </w:rPr>
        <w:t xml:space="preserve"> and reconnect</w:t>
      </w:r>
      <w:r>
        <w:rPr>
          <w:rFonts w:cs="Times New Roman"/>
          <w:sz w:val="28"/>
        </w:rPr>
        <w:t>.</w:t>
      </w:r>
    </w:p>
    <w:p w14:paraId="50C558EF" w14:textId="18C296F0" w:rsidR="00F74BC6" w:rsidRPr="007636D1" w:rsidRDefault="00FD3A55" w:rsidP="00EE1199"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c2c_base_kms</w:t>
      </w:r>
      <w:r w:rsidR="002E2C5B" w:rsidRPr="001252C3">
        <w:rPr>
          <w:rFonts w:cs="Times New Roman"/>
          <w:b/>
          <w:sz w:val="28"/>
        </w:rPr>
        <w:t>_</w:t>
      </w:r>
      <w:r>
        <w:rPr>
          <w:rFonts w:cs="Times New Roman"/>
          <w:b/>
          <w:sz w:val="28"/>
        </w:rPr>
        <w:t>aws_</w:t>
      </w:r>
      <w:r w:rsidR="002E2C5B" w:rsidRPr="001252C3">
        <w:rPr>
          <w:rFonts w:cs="Times New Roman"/>
          <w:b/>
          <w:sz w:val="28"/>
        </w:rPr>
        <w:t>Impl</w:t>
      </w:r>
      <w:r w:rsidR="00C0035A">
        <w:rPr>
          <w:rFonts w:cs="Times New Roman"/>
          <w:sz w:val="28"/>
        </w:rPr>
        <w:t xml:space="preserve">, </w:t>
      </w:r>
      <w:r w:rsidR="00391D2B" w:rsidRPr="001252C3">
        <w:rPr>
          <w:rFonts w:cs="Times New Roman"/>
          <w:sz w:val="28"/>
        </w:rPr>
        <w:t xml:space="preserve">which contains the implementation of the </w:t>
      </w:r>
      <w:r w:rsidR="00350D2D">
        <w:rPr>
          <w:rFonts w:cs="Times New Roman"/>
          <w:sz w:val="28"/>
        </w:rPr>
        <w:t xml:space="preserve">function signatures </w:t>
      </w:r>
      <w:r w:rsidR="00391D2B" w:rsidRPr="001252C3">
        <w:rPr>
          <w:rFonts w:cs="Times New Roman"/>
          <w:sz w:val="28"/>
        </w:rPr>
        <w:t xml:space="preserve">in </w:t>
      </w:r>
      <w:r w:rsidRPr="00FD3A55">
        <w:rPr>
          <w:rFonts w:cs="Times New Roman"/>
          <w:sz w:val="28"/>
        </w:rPr>
        <w:t>c2c_base_key_management_service_intf</w:t>
      </w:r>
      <w:r w:rsidR="00391D2B" w:rsidRPr="001252C3">
        <w:rPr>
          <w:rFonts w:cs="Times New Roman"/>
          <w:sz w:val="28"/>
        </w:rPr>
        <w:t xml:space="preserve">. The implementations will be responsible for </w:t>
      </w:r>
      <w:r>
        <w:rPr>
          <w:rFonts w:cs="Times New Roman"/>
          <w:sz w:val="28"/>
        </w:rPr>
        <w:t>encryption and decryption of messages using AWS KMS</w:t>
      </w:r>
      <w:r w:rsidR="006A19E1">
        <w:rPr>
          <w:rFonts w:cs="Times New Roman"/>
          <w:sz w:val="28"/>
        </w:rPr>
        <w:t xml:space="preserve"> and </w:t>
      </w:r>
      <w:r w:rsidR="00350D2D">
        <w:rPr>
          <w:rFonts w:cs="Times New Roman"/>
          <w:sz w:val="28"/>
        </w:rPr>
        <w:t>client</w:t>
      </w:r>
      <w:r w:rsidR="006A19E1">
        <w:rPr>
          <w:rFonts w:cs="Times New Roman"/>
          <w:sz w:val="28"/>
        </w:rPr>
        <w:t xml:space="preserve"> reconnection</w:t>
      </w:r>
      <w:r w:rsidR="00391D2B" w:rsidRPr="001252C3">
        <w:rPr>
          <w:rFonts w:cs="Times New Roman"/>
          <w:sz w:val="28"/>
        </w:rPr>
        <w:t>.</w:t>
      </w:r>
    </w:p>
    <w:p w14:paraId="5F1C0E66" w14:textId="77777777" w:rsidR="00EE1199" w:rsidRPr="001252C3" w:rsidRDefault="00EE1199" w:rsidP="00EE1199">
      <w:pPr>
        <w:rPr>
          <w:rFonts w:cs="Times New Roman"/>
          <w:sz w:val="28"/>
        </w:rPr>
      </w:pPr>
    </w:p>
    <w:p w14:paraId="06D163A9" w14:textId="22CA9ADC" w:rsidR="00EE1199" w:rsidRPr="000021F6" w:rsidRDefault="007636D1" w:rsidP="000A3AF8">
      <w:pPr>
        <w:pStyle w:val="Heading2"/>
        <w:numPr>
          <w:ilvl w:val="1"/>
          <w:numId w:val="28"/>
        </w:numPr>
        <w:rPr>
          <w:rFonts w:ascii="Arial" w:hAnsi="Arial" w:cs="Arial"/>
          <w:color w:val="00B050"/>
          <w:sz w:val="32"/>
          <w:szCs w:val="32"/>
        </w:rPr>
      </w:pPr>
      <w:bookmarkStart w:id="9" w:name="_Toc74563513"/>
      <w:r>
        <w:rPr>
          <w:rFonts w:ascii="Arial" w:hAnsi="Arial" w:cs="Arial"/>
          <w:color w:val="00B050"/>
          <w:sz w:val="32"/>
          <w:szCs w:val="32"/>
        </w:rPr>
        <w:t>c2c_base_key_management_service_intf</w:t>
      </w:r>
      <w:bookmarkEnd w:id="9"/>
    </w:p>
    <w:p w14:paraId="02AF7258" w14:textId="7ED6FCF9" w:rsidR="007636D1" w:rsidRDefault="007636D1" w:rsidP="00EE1199">
      <w:pPr>
        <w:pStyle w:val="ListParagraph"/>
        <w:rPr>
          <w:rFonts w:cs="Times New Roman"/>
          <w:sz w:val="28"/>
        </w:rPr>
      </w:pPr>
      <w:r>
        <w:rPr>
          <w:rFonts w:cs="Times New Roman"/>
          <w:sz w:val="28"/>
        </w:rPr>
        <w:t>c2c_base_key_management_service_intf is the KMS interface project that con</w:t>
      </w:r>
      <w:r w:rsidR="009D42C8">
        <w:rPr>
          <w:rFonts w:cs="Times New Roman"/>
          <w:sz w:val="28"/>
        </w:rPr>
        <w:t xml:space="preserve">tains the signatures of encrypt, </w:t>
      </w:r>
      <w:r>
        <w:rPr>
          <w:rFonts w:cs="Times New Roman"/>
          <w:sz w:val="28"/>
        </w:rPr>
        <w:t>decrypt</w:t>
      </w:r>
      <w:r w:rsidR="009D42C8">
        <w:rPr>
          <w:rFonts w:cs="Times New Roman"/>
          <w:sz w:val="28"/>
        </w:rPr>
        <w:t xml:space="preserve"> and reconnect</w:t>
      </w:r>
      <w:r>
        <w:rPr>
          <w:rFonts w:cs="Times New Roman"/>
          <w:sz w:val="28"/>
        </w:rPr>
        <w:t xml:space="preserve"> functions. It contains the following classes: </w:t>
      </w:r>
    </w:p>
    <w:p w14:paraId="5CDE5E2D" w14:textId="77777777" w:rsidR="007636D1" w:rsidRDefault="007636D1" w:rsidP="00EE1199">
      <w:pPr>
        <w:pStyle w:val="ListParagraph"/>
        <w:rPr>
          <w:rFonts w:cs="Times New Roman"/>
          <w:sz w:val="28"/>
        </w:rPr>
      </w:pPr>
    </w:p>
    <w:p w14:paraId="6D42A95D" w14:textId="3D02D9E9" w:rsidR="007636D1" w:rsidRDefault="007636D1" w:rsidP="007636D1">
      <w:pPr>
        <w:pStyle w:val="ListParagraph"/>
        <w:numPr>
          <w:ilvl w:val="0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>IC2CKeyManagement</w:t>
      </w:r>
    </w:p>
    <w:p w14:paraId="316E8C5F" w14:textId="1BB018EB" w:rsidR="007636D1" w:rsidRDefault="007636D1" w:rsidP="007636D1">
      <w:pPr>
        <w:ind w:left="72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IC2CKeyManagement is the </w:t>
      </w:r>
      <w:r w:rsidR="00C0035A">
        <w:rPr>
          <w:rFonts w:cs="Times New Roman"/>
          <w:sz w:val="28"/>
        </w:rPr>
        <w:t>interface that</w:t>
      </w:r>
      <w:r>
        <w:rPr>
          <w:rFonts w:cs="Times New Roman"/>
          <w:sz w:val="28"/>
        </w:rPr>
        <w:t xml:space="preserve"> contains the following function signatures:</w:t>
      </w:r>
    </w:p>
    <w:p w14:paraId="514364CA" w14:textId="5D966C0A" w:rsidR="005F1C17" w:rsidRPr="003B7A61" w:rsidRDefault="005F1C17" w:rsidP="00A70B47">
      <w:pPr>
        <w:pStyle w:val="ListParagraph"/>
        <w:numPr>
          <w:ilvl w:val="1"/>
          <w:numId w:val="18"/>
        </w:numPr>
        <w:rPr>
          <w:rFonts w:cs="Times New Roman"/>
          <w:sz w:val="28"/>
        </w:rPr>
      </w:pPr>
      <w:r w:rsidRPr="003B7A61">
        <w:rPr>
          <w:rFonts w:cs="Times New Roman"/>
          <w:sz w:val="28"/>
        </w:rPr>
        <w:t xml:space="preserve">public String encrypt(String </w:t>
      </w:r>
      <w:r w:rsidR="005B6FC4">
        <w:rPr>
          <w:rFonts w:cs="Times New Roman"/>
          <w:sz w:val="28"/>
        </w:rPr>
        <w:t>payl</w:t>
      </w:r>
      <w:r w:rsidRPr="003B7A61">
        <w:rPr>
          <w:rFonts w:cs="Times New Roman"/>
          <w:sz w:val="28"/>
        </w:rPr>
        <w:t xml:space="preserve">oad, String </w:t>
      </w:r>
      <w:proofErr w:type="spellStart"/>
      <w:r w:rsidRPr="003B7A61">
        <w:rPr>
          <w:rFonts w:cs="Times New Roman"/>
          <w:sz w:val="28"/>
        </w:rPr>
        <w:t>keyId</w:t>
      </w:r>
      <w:proofErr w:type="spellEnd"/>
      <w:r w:rsidRPr="003B7A61">
        <w:rPr>
          <w:rFonts w:cs="Times New Roman"/>
          <w:sz w:val="28"/>
        </w:rPr>
        <w:t xml:space="preserve">, String </w:t>
      </w:r>
      <w:proofErr w:type="spellStart"/>
      <w:r w:rsidRPr="003B7A61">
        <w:rPr>
          <w:rFonts w:cs="Times New Roman"/>
          <w:sz w:val="28"/>
        </w:rPr>
        <w:t>k</w:t>
      </w:r>
      <w:r w:rsidR="005B6FC4">
        <w:rPr>
          <w:rFonts w:cs="Times New Roman"/>
          <w:sz w:val="28"/>
        </w:rPr>
        <w:t>eyVersionId</w:t>
      </w:r>
      <w:proofErr w:type="spellEnd"/>
      <w:r w:rsidR="005B6FC4">
        <w:rPr>
          <w:rFonts w:cs="Times New Roman"/>
          <w:sz w:val="28"/>
        </w:rPr>
        <w:t xml:space="preserve">, String </w:t>
      </w:r>
      <w:proofErr w:type="spellStart"/>
      <w:r w:rsidR="005B6FC4">
        <w:rPr>
          <w:rFonts w:cs="Times New Roman"/>
          <w:sz w:val="28"/>
        </w:rPr>
        <w:t>keyRingId</w:t>
      </w:r>
      <w:proofErr w:type="spellEnd"/>
      <w:r w:rsidR="005B6FC4">
        <w:rPr>
          <w:rFonts w:cs="Times New Roman"/>
          <w:sz w:val="28"/>
        </w:rPr>
        <w:t xml:space="preserve">, </w:t>
      </w:r>
      <w:proofErr w:type="spellStart"/>
      <w:r w:rsidR="005B6FC4">
        <w:rPr>
          <w:rFonts w:cs="Times New Roman"/>
          <w:sz w:val="28"/>
        </w:rPr>
        <w:t>b</w:t>
      </w:r>
      <w:r w:rsidRPr="003B7A61">
        <w:rPr>
          <w:rFonts w:cs="Times New Roman"/>
          <w:sz w:val="28"/>
        </w:rPr>
        <w:t>oolean</w:t>
      </w:r>
      <w:proofErr w:type="spellEnd"/>
      <w:r w:rsidRPr="003B7A61">
        <w:rPr>
          <w:rFonts w:cs="Times New Roman"/>
          <w:sz w:val="28"/>
        </w:rPr>
        <w:t xml:space="preserve"> </w:t>
      </w:r>
      <w:proofErr w:type="spellStart"/>
      <w:r w:rsidRPr="003B7A61">
        <w:rPr>
          <w:rFonts w:cs="Times New Roman"/>
          <w:sz w:val="28"/>
        </w:rPr>
        <w:t>isSymmetric</w:t>
      </w:r>
      <w:proofErr w:type="spellEnd"/>
      <w:r w:rsidRPr="003B7A61">
        <w:rPr>
          <w:rFonts w:cs="Times New Roman"/>
          <w:sz w:val="28"/>
        </w:rPr>
        <w:t>)</w:t>
      </w:r>
      <w:r w:rsidR="00A70B47">
        <w:rPr>
          <w:rFonts w:cs="Times New Roman"/>
          <w:sz w:val="28"/>
        </w:rPr>
        <w:t xml:space="preserve"> </w:t>
      </w:r>
      <w:r w:rsidR="00A70B47" w:rsidRPr="00A70B47">
        <w:rPr>
          <w:rFonts w:cs="Times New Roman"/>
          <w:sz w:val="28"/>
        </w:rPr>
        <w:t xml:space="preserve">throws </w:t>
      </w:r>
      <w:proofErr w:type="spellStart"/>
      <w:r w:rsidR="00A70B47" w:rsidRPr="00A70B47">
        <w:rPr>
          <w:rFonts w:cs="Times New Roman"/>
          <w:sz w:val="28"/>
        </w:rPr>
        <w:t>KeyManagementApplicationException</w:t>
      </w:r>
      <w:proofErr w:type="spellEnd"/>
    </w:p>
    <w:p w14:paraId="66C2AE41" w14:textId="46BFBC42" w:rsidR="007636D1" w:rsidRDefault="005F1C17" w:rsidP="005F1C17">
      <w:pPr>
        <w:ind w:left="180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Function signature </w:t>
      </w:r>
      <w:r w:rsidR="005B6FC4">
        <w:rPr>
          <w:rFonts w:cs="Times New Roman"/>
          <w:sz w:val="28"/>
        </w:rPr>
        <w:t xml:space="preserve">for </w:t>
      </w:r>
      <w:proofErr w:type="spellStart"/>
      <w:r w:rsidR="005B6FC4">
        <w:rPr>
          <w:rFonts w:cs="Times New Roman"/>
          <w:sz w:val="28"/>
        </w:rPr>
        <w:t>for</w:t>
      </w:r>
      <w:proofErr w:type="spellEnd"/>
      <w:r w:rsidR="005B6FC4">
        <w:rPr>
          <w:rFonts w:cs="Times New Roman"/>
          <w:sz w:val="28"/>
        </w:rPr>
        <w:t xml:space="preserve"> encrypting the payl</w:t>
      </w:r>
      <w:r>
        <w:rPr>
          <w:rFonts w:cs="Times New Roman"/>
          <w:sz w:val="28"/>
        </w:rPr>
        <w:t xml:space="preserve">oad using the </w:t>
      </w:r>
      <w:proofErr w:type="spellStart"/>
      <w:r>
        <w:rPr>
          <w:rFonts w:cs="Times New Roman"/>
          <w:sz w:val="28"/>
        </w:rPr>
        <w:t>keyId</w:t>
      </w:r>
      <w:proofErr w:type="spellEnd"/>
      <w:r>
        <w:rPr>
          <w:rFonts w:cs="Times New Roman"/>
          <w:sz w:val="28"/>
        </w:rPr>
        <w:t xml:space="preserve">, </w:t>
      </w:r>
      <w:proofErr w:type="spellStart"/>
      <w:r>
        <w:rPr>
          <w:rFonts w:cs="Times New Roman"/>
          <w:sz w:val="28"/>
        </w:rPr>
        <w:t>keyVersionId</w:t>
      </w:r>
      <w:proofErr w:type="spellEnd"/>
      <w:r>
        <w:rPr>
          <w:rFonts w:cs="Times New Roman"/>
          <w:sz w:val="28"/>
        </w:rPr>
        <w:t xml:space="preserve">, </w:t>
      </w:r>
      <w:proofErr w:type="spellStart"/>
      <w:r>
        <w:rPr>
          <w:rFonts w:cs="Times New Roman"/>
          <w:sz w:val="28"/>
        </w:rPr>
        <w:t>keyRingId</w:t>
      </w:r>
      <w:proofErr w:type="spellEnd"/>
      <w:r>
        <w:rPr>
          <w:rFonts w:cs="Times New Roman"/>
          <w:sz w:val="28"/>
        </w:rPr>
        <w:t xml:space="preserve"> based on the value of </w:t>
      </w:r>
      <w:proofErr w:type="spellStart"/>
      <w:r>
        <w:rPr>
          <w:rFonts w:cs="Times New Roman"/>
          <w:sz w:val="28"/>
        </w:rPr>
        <w:t>isSymmetric</w:t>
      </w:r>
      <w:proofErr w:type="spellEnd"/>
      <w:r>
        <w:rPr>
          <w:rFonts w:cs="Times New Roman"/>
          <w:sz w:val="28"/>
        </w:rPr>
        <w:t>.</w:t>
      </w:r>
      <w:r w:rsidR="005B6FC4">
        <w:rPr>
          <w:rFonts w:cs="Times New Roman"/>
          <w:sz w:val="28"/>
        </w:rPr>
        <w:t xml:space="preserve"> </w:t>
      </w:r>
      <w:r w:rsidR="00A525AA">
        <w:rPr>
          <w:rFonts w:cs="Times New Roman"/>
          <w:sz w:val="28"/>
        </w:rPr>
        <w:t xml:space="preserve">The value of </w:t>
      </w:r>
      <w:proofErr w:type="spellStart"/>
      <w:r w:rsidR="00A525AA">
        <w:rPr>
          <w:rFonts w:cs="Times New Roman"/>
          <w:sz w:val="28"/>
        </w:rPr>
        <w:t>isSymmetric</w:t>
      </w:r>
      <w:proofErr w:type="spellEnd"/>
      <w:r w:rsidR="00A525AA">
        <w:rPr>
          <w:rFonts w:cs="Times New Roman"/>
          <w:sz w:val="28"/>
        </w:rPr>
        <w:t xml:space="preserve"> will be true for symmetric key encryption and false for asymmetric key encryption. </w:t>
      </w:r>
      <w:r w:rsidR="005B6FC4">
        <w:rPr>
          <w:rFonts w:cs="Times New Roman"/>
          <w:sz w:val="28"/>
        </w:rPr>
        <w:t xml:space="preserve">For AWS, </w:t>
      </w:r>
      <w:proofErr w:type="spellStart"/>
      <w:r w:rsidR="005B6FC4">
        <w:rPr>
          <w:rFonts w:cs="Times New Roman"/>
          <w:sz w:val="28"/>
        </w:rPr>
        <w:t>keyVersionId</w:t>
      </w:r>
      <w:proofErr w:type="spellEnd"/>
      <w:r w:rsidR="005B6FC4">
        <w:rPr>
          <w:rFonts w:cs="Times New Roman"/>
          <w:sz w:val="28"/>
        </w:rPr>
        <w:t xml:space="preserve"> and </w:t>
      </w:r>
      <w:proofErr w:type="spellStart"/>
      <w:r w:rsidR="005B6FC4">
        <w:rPr>
          <w:rFonts w:cs="Times New Roman"/>
          <w:sz w:val="28"/>
        </w:rPr>
        <w:t>keyRingId</w:t>
      </w:r>
      <w:proofErr w:type="spellEnd"/>
      <w:r w:rsidR="005B6FC4">
        <w:rPr>
          <w:rFonts w:cs="Times New Roman"/>
          <w:sz w:val="28"/>
        </w:rPr>
        <w:t xml:space="preserve"> will be null.</w:t>
      </w:r>
    </w:p>
    <w:p w14:paraId="7881A342" w14:textId="77777777" w:rsidR="005F1C17" w:rsidRPr="005F1C17" w:rsidRDefault="005F1C17" w:rsidP="005F1C17">
      <w:pPr>
        <w:rPr>
          <w:rFonts w:cs="Times New Roman"/>
          <w:sz w:val="28"/>
        </w:rPr>
      </w:pPr>
    </w:p>
    <w:p w14:paraId="2A1D51CA" w14:textId="1E530AF1" w:rsidR="005F1C17" w:rsidRDefault="00B9632D" w:rsidP="00A70B47">
      <w:pPr>
        <w:pStyle w:val="ListParagraph"/>
        <w:numPr>
          <w:ilvl w:val="1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>p</w:t>
      </w:r>
      <w:r w:rsidR="005B6FC4">
        <w:rPr>
          <w:rFonts w:cs="Times New Roman"/>
          <w:sz w:val="28"/>
        </w:rPr>
        <w:t xml:space="preserve">ublic String decrypt(String </w:t>
      </w:r>
      <w:proofErr w:type="spellStart"/>
      <w:r w:rsidR="00A525AA">
        <w:rPr>
          <w:rFonts w:cs="Times New Roman"/>
          <w:sz w:val="28"/>
        </w:rPr>
        <w:t>encryptedP</w:t>
      </w:r>
      <w:r w:rsidR="005B6FC4">
        <w:rPr>
          <w:rFonts w:cs="Times New Roman"/>
          <w:sz w:val="28"/>
        </w:rPr>
        <w:t>ayl</w:t>
      </w:r>
      <w:r w:rsidR="005F1C17">
        <w:rPr>
          <w:rFonts w:cs="Times New Roman"/>
          <w:sz w:val="28"/>
        </w:rPr>
        <w:t>oad</w:t>
      </w:r>
      <w:proofErr w:type="spellEnd"/>
      <w:r w:rsidR="005F1C17">
        <w:rPr>
          <w:rFonts w:cs="Times New Roman"/>
          <w:sz w:val="28"/>
        </w:rPr>
        <w:t xml:space="preserve">, String </w:t>
      </w:r>
      <w:proofErr w:type="spellStart"/>
      <w:r w:rsidR="005F1C17">
        <w:rPr>
          <w:rFonts w:cs="Times New Roman"/>
          <w:sz w:val="28"/>
        </w:rPr>
        <w:t>keyId</w:t>
      </w:r>
      <w:proofErr w:type="spellEnd"/>
      <w:r w:rsidR="005F1C17">
        <w:rPr>
          <w:rFonts w:cs="Times New Roman"/>
          <w:sz w:val="28"/>
        </w:rPr>
        <w:t xml:space="preserve">, String </w:t>
      </w:r>
      <w:proofErr w:type="spellStart"/>
      <w:r w:rsidR="005F1C17">
        <w:rPr>
          <w:rFonts w:cs="Times New Roman"/>
          <w:sz w:val="28"/>
        </w:rPr>
        <w:t>keyVersionId</w:t>
      </w:r>
      <w:proofErr w:type="spellEnd"/>
      <w:r w:rsidR="005F1C17">
        <w:rPr>
          <w:rFonts w:cs="Times New Roman"/>
          <w:sz w:val="28"/>
        </w:rPr>
        <w:t xml:space="preserve">, String </w:t>
      </w:r>
      <w:proofErr w:type="spellStart"/>
      <w:r w:rsidR="005F1C17">
        <w:rPr>
          <w:rFonts w:cs="Times New Roman"/>
          <w:sz w:val="28"/>
        </w:rPr>
        <w:t>ke</w:t>
      </w:r>
      <w:r w:rsidR="00A525AA">
        <w:rPr>
          <w:rFonts w:cs="Times New Roman"/>
          <w:sz w:val="28"/>
        </w:rPr>
        <w:t>yRingId</w:t>
      </w:r>
      <w:proofErr w:type="spellEnd"/>
      <w:r w:rsidR="00A525AA">
        <w:rPr>
          <w:rFonts w:cs="Times New Roman"/>
          <w:sz w:val="28"/>
        </w:rPr>
        <w:t xml:space="preserve">, </w:t>
      </w:r>
      <w:proofErr w:type="spellStart"/>
      <w:r w:rsidR="00A525AA">
        <w:rPr>
          <w:rFonts w:cs="Times New Roman"/>
          <w:sz w:val="28"/>
        </w:rPr>
        <w:t>b</w:t>
      </w:r>
      <w:r w:rsidR="005F1C17">
        <w:rPr>
          <w:rFonts w:cs="Times New Roman"/>
          <w:sz w:val="28"/>
        </w:rPr>
        <w:t>oolean</w:t>
      </w:r>
      <w:proofErr w:type="spellEnd"/>
      <w:r w:rsidR="005F1C17">
        <w:rPr>
          <w:rFonts w:cs="Times New Roman"/>
          <w:sz w:val="28"/>
        </w:rPr>
        <w:t xml:space="preserve"> </w:t>
      </w:r>
      <w:proofErr w:type="spellStart"/>
      <w:r w:rsidR="005F1C17">
        <w:rPr>
          <w:rFonts w:cs="Times New Roman"/>
          <w:sz w:val="28"/>
        </w:rPr>
        <w:t>isSymmetric</w:t>
      </w:r>
      <w:proofErr w:type="spellEnd"/>
      <w:r w:rsidR="005F1C17">
        <w:rPr>
          <w:rFonts w:cs="Times New Roman"/>
          <w:sz w:val="28"/>
        </w:rPr>
        <w:t>)</w:t>
      </w:r>
      <w:r w:rsidR="00A70B47">
        <w:rPr>
          <w:rFonts w:cs="Times New Roman"/>
          <w:sz w:val="28"/>
        </w:rPr>
        <w:t xml:space="preserve"> </w:t>
      </w:r>
      <w:r w:rsidR="00A70B47" w:rsidRPr="00A70B47">
        <w:rPr>
          <w:rFonts w:cs="Times New Roman"/>
          <w:sz w:val="28"/>
        </w:rPr>
        <w:t xml:space="preserve">throws </w:t>
      </w:r>
      <w:proofErr w:type="spellStart"/>
      <w:r w:rsidR="00A70B47" w:rsidRPr="00A70B47">
        <w:rPr>
          <w:rFonts w:cs="Times New Roman"/>
          <w:sz w:val="28"/>
        </w:rPr>
        <w:t>Key</w:t>
      </w:r>
      <w:r w:rsidR="00A525AA">
        <w:rPr>
          <w:rFonts w:cs="Times New Roman"/>
          <w:sz w:val="28"/>
        </w:rPr>
        <w:t>ManagementApplicationException</w:t>
      </w:r>
      <w:proofErr w:type="spellEnd"/>
    </w:p>
    <w:p w14:paraId="37A1A36D" w14:textId="3A763925" w:rsidR="005F1C17" w:rsidRDefault="005F1C17" w:rsidP="005F1C17">
      <w:pPr>
        <w:ind w:left="1800"/>
        <w:rPr>
          <w:rFonts w:cs="Times New Roman"/>
          <w:sz w:val="28"/>
        </w:rPr>
      </w:pPr>
      <w:r>
        <w:rPr>
          <w:rFonts w:cs="Times New Roman"/>
          <w:sz w:val="28"/>
        </w:rPr>
        <w:t>Function signature</w:t>
      </w:r>
      <w:r w:rsidR="00527C8B">
        <w:rPr>
          <w:rFonts w:cs="Times New Roman"/>
          <w:sz w:val="28"/>
        </w:rPr>
        <w:t xml:space="preserve"> </w:t>
      </w:r>
      <w:r w:rsidR="00C0035A">
        <w:rPr>
          <w:rFonts w:cs="Times New Roman"/>
          <w:sz w:val="28"/>
        </w:rPr>
        <w:t>for de</w:t>
      </w:r>
      <w:r w:rsidR="005B6FC4">
        <w:rPr>
          <w:rFonts w:cs="Times New Roman"/>
          <w:sz w:val="28"/>
        </w:rPr>
        <w:t xml:space="preserve">crypting the </w:t>
      </w:r>
      <w:proofErr w:type="spellStart"/>
      <w:r w:rsidR="00A525AA">
        <w:rPr>
          <w:rFonts w:cs="Times New Roman"/>
          <w:sz w:val="28"/>
        </w:rPr>
        <w:t>encryptedP</w:t>
      </w:r>
      <w:r w:rsidR="005B6FC4">
        <w:rPr>
          <w:rFonts w:cs="Times New Roman"/>
          <w:sz w:val="28"/>
        </w:rPr>
        <w:t>ayl</w:t>
      </w:r>
      <w:r>
        <w:rPr>
          <w:rFonts w:cs="Times New Roman"/>
          <w:sz w:val="28"/>
        </w:rPr>
        <w:t>oad</w:t>
      </w:r>
      <w:proofErr w:type="spellEnd"/>
      <w:r>
        <w:rPr>
          <w:rFonts w:cs="Times New Roman"/>
          <w:sz w:val="28"/>
        </w:rPr>
        <w:t xml:space="preserve"> using the </w:t>
      </w:r>
      <w:proofErr w:type="spellStart"/>
      <w:r>
        <w:rPr>
          <w:rFonts w:cs="Times New Roman"/>
          <w:sz w:val="28"/>
        </w:rPr>
        <w:t>keyId</w:t>
      </w:r>
      <w:proofErr w:type="spellEnd"/>
      <w:r>
        <w:rPr>
          <w:rFonts w:cs="Times New Roman"/>
          <w:sz w:val="28"/>
        </w:rPr>
        <w:t xml:space="preserve">, </w:t>
      </w:r>
      <w:proofErr w:type="spellStart"/>
      <w:r>
        <w:rPr>
          <w:rFonts w:cs="Times New Roman"/>
          <w:sz w:val="28"/>
        </w:rPr>
        <w:t>keyVersionId</w:t>
      </w:r>
      <w:proofErr w:type="spellEnd"/>
      <w:r>
        <w:rPr>
          <w:rFonts w:cs="Times New Roman"/>
          <w:sz w:val="28"/>
        </w:rPr>
        <w:t xml:space="preserve">, </w:t>
      </w:r>
      <w:proofErr w:type="spellStart"/>
      <w:r>
        <w:rPr>
          <w:rFonts w:cs="Times New Roman"/>
          <w:sz w:val="28"/>
        </w:rPr>
        <w:t>keyRingId</w:t>
      </w:r>
      <w:proofErr w:type="spellEnd"/>
      <w:r>
        <w:rPr>
          <w:rFonts w:cs="Times New Roman"/>
          <w:sz w:val="28"/>
        </w:rPr>
        <w:t xml:space="preserve"> based on the value of </w:t>
      </w:r>
      <w:proofErr w:type="spellStart"/>
      <w:r>
        <w:rPr>
          <w:rFonts w:cs="Times New Roman"/>
          <w:sz w:val="28"/>
        </w:rPr>
        <w:t>isSymmetric</w:t>
      </w:r>
      <w:proofErr w:type="spellEnd"/>
      <w:r>
        <w:rPr>
          <w:rFonts w:cs="Times New Roman"/>
          <w:sz w:val="28"/>
        </w:rPr>
        <w:t>.</w:t>
      </w:r>
      <w:r w:rsidR="005B6FC4">
        <w:rPr>
          <w:rFonts w:cs="Times New Roman"/>
          <w:sz w:val="28"/>
        </w:rPr>
        <w:t xml:space="preserve"> For AWS, </w:t>
      </w:r>
      <w:proofErr w:type="spellStart"/>
      <w:r w:rsidR="005B6FC4">
        <w:rPr>
          <w:rFonts w:cs="Times New Roman"/>
          <w:sz w:val="28"/>
        </w:rPr>
        <w:t>keyVersionId</w:t>
      </w:r>
      <w:proofErr w:type="spellEnd"/>
      <w:r w:rsidR="005B6FC4">
        <w:rPr>
          <w:rFonts w:cs="Times New Roman"/>
          <w:sz w:val="28"/>
        </w:rPr>
        <w:t xml:space="preserve"> and </w:t>
      </w:r>
      <w:proofErr w:type="spellStart"/>
      <w:r w:rsidR="005B6FC4">
        <w:rPr>
          <w:rFonts w:cs="Times New Roman"/>
          <w:sz w:val="28"/>
        </w:rPr>
        <w:t>keyRingId</w:t>
      </w:r>
      <w:proofErr w:type="spellEnd"/>
      <w:r w:rsidR="005B6FC4">
        <w:rPr>
          <w:rFonts w:cs="Times New Roman"/>
          <w:sz w:val="28"/>
        </w:rPr>
        <w:t xml:space="preserve"> will be null.</w:t>
      </w:r>
    </w:p>
    <w:p w14:paraId="1746FE84" w14:textId="77777777" w:rsidR="005B6FC4" w:rsidRDefault="005B6FC4" w:rsidP="005F1C17">
      <w:pPr>
        <w:ind w:left="1800"/>
        <w:rPr>
          <w:rFonts w:cs="Times New Roman"/>
          <w:sz w:val="28"/>
        </w:rPr>
      </w:pPr>
    </w:p>
    <w:p w14:paraId="6F7F7EAA" w14:textId="28548DF2" w:rsidR="00B9632D" w:rsidRDefault="005B6FC4" w:rsidP="00B9632D">
      <w:pPr>
        <w:pStyle w:val="ListParagraph"/>
        <w:numPr>
          <w:ilvl w:val="1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public </w:t>
      </w:r>
      <w:proofErr w:type="spellStart"/>
      <w:r>
        <w:rPr>
          <w:rFonts w:cs="Times New Roman"/>
          <w:sz w:val="28"/>
        </w:rPr>
        <w:t>b</w:t>
      </w:r>
      <w:r w:rsidR="00B9632D">
        <w:rPr>
          <w:rFonts w:cs="Times New Roman"/>
          <w:sz w:val="28"/>
        </w:rPr>
        <w:t>oolean</w:t>
      </w:r>
      <w:proofErr w:type="spellEnd"/>
      <w:r w:rsidR="00B9632D">
        <w:rPr>
          <w:rFonts w:cs="Times New Roman"/>
          <w:sz w:val="28"/>
        </w:rPr>
        <w:t xml:space="preserve"> reconnect()</w:t>
      </w:r>
    </w:p>
    <w:p w14:paraId="16EB6466" w14:textId="3B745FBE" w:rsidR="00B9632D" w:rsidRPr="00B9632D" w:rsidRDefault="00B9632D" w:rsidP="00B9632D">
      <w:pPr>
        <w:ind w:left="180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Function signature for reconnection </w:t>
      </w:r>
      <w:r w:rsidR="005B6FC4">
        <w:rPr>
          <w:rFonts w:cs="Times New Roman"/>
          <w:sz w:val="28"/>
        </w:rPr>
        <w:t xml:space="preserve">of </w:t>
      </w:r>
      <w:r>
        <w:rPr>
          <w:rFonts w:cs="Times New Roman"/>
          <w:sz w:val="28"/>
        </w:rPr>
        <w:t>the client</w:t>
      </w:r>
      <w:r w:rsidR="00A70B47">
        <w:rPr>
          <w:rFonts w:cs="Times New Roman"/>
          <w:sz w:val="28"/>
        </w:rPr>
        <w:t xml:space="preserve"> for any connection failure scenarios</w:t>
      </w:r>
      <w:r>
        <w:rPr>
          <w:rFonts w:cs="Times New Roman"/>
          <w:sz w:val="28"/>
        </w:rPr>
        <w:t>.</w:t>
      </w:r>
    </w:p>
    <w:p w14:paraId="53B89145" w14:textId="2453002E" w:rsidR="00C0035A" w:rsidRDefault="00C0035A" w:rsidP="005F1C17">
      <w:pPr>
        <w:ind w:left="1800"/>
        <w:rPr>
          <w:rFonts w:cs="Times New Roman"/>
          <w:sz w:val="28"/>
        </w:rPr>
      </w:pPr>
    </w:p>
    <w:p w14:paraId="1F3AB2F0" w14:textId="0766C864" w:rsidR="00C0035A" w:rsidRDefault="00C0035A" w:rsidP="00C0035A">
      <w:pPr>
        <w:pStyle w:val="ListParagraph"/>
        <w:numPr>
          <w:ilvl w:val="0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C2CKeyManagementConnectionConfig</w:t>
      </w:r>
    </w:p>
    <w:p w14:paraId="25A66115" w14:textId="755E4B76" w:rsidR="00C0035A" w:rsidRDefault="00C0035A" w:rsidP="00C0035A">
      <w:pPr>
        <w:ind w:left="1080"/>
        <w:rPr>
          <w:rFonts w:cs="Times New Roman"/>
          <w:sz w:val="28"/>
        </w:rPr>
      </w:pPr>
      <w:r w:rsidRPr="00C0035A">
        <w:rPr>
          <w:rFonts w:cs="Times New Roman"/>
          <w:sz w:val="28"/>
        </w:rPr>
        <w:t>C2CKeyManagementConnectionConfig</w:t>
      </w:r>
      <w:r>
        <w:rPr>
          <w:rFonts w:cs="Times New Roman"/>
          <w:sz w:val="28"/>
        </w:rPr>
        <w:t xml:space="preserve"> is the configuration class that contains the AWS KMS connection variables and their getters and setters.</w:t>
      </w:r>
      <w:r w:rsidR="00507E6E">
        <w:rPr>
          <w:rFonts w:cs="Times New Roman"/>
          <w:sz w:val="28"/>
        </w:rPr>
        <w:t xml:space="preserve"> It has a Builder class which has a </w:t>
      </w:r>
      <w:proofErr w:type="gramStart"/>
      <w:r w:rsidR="00507E6E">
        <w:rPr>
          <w:rFonts w:cs="Times New Roman"/>
          <w:sz w:val="28"/>
        </w:rPr>
        <w:t>build(</w:t>
      </w:r>
      <w:proofErr w:type="gramEnd"/>
      <w:r w:rsidR="00507E6E">
        <w:rPr>
          <w:rFonts w:cs="Times New Roman"/>
          <w:sz w:val="28"/>
        </w:rPr>
        <w:t xml:space="preserve">) method to create the </w:t>
      </w:r>
      <w:r w:rsidR="00507E6E" w:rsidRPr="00C0035A">
        <w:rPr>
          <w:rFonts w:cs="Times New Roman"/>
          <w:sz w:val="28"/>
        </w:rPr>
        <w:t>C2CKeyManagementConnectionConfig</w:t>
      </w:r>
      <w:r w:rsidR="00507E6E">
        <w:rPr>
          <w:rFonts w:cs="Times New Roman"/>
          <w:sz w:val="28"/>
        </w:rPr>
        <w:t xml:space="preserve"> object.</w:t>
      </w:r>
    </w:p>
    <w:p w14:paraId="020B8868" w14:textId="488A39BE" w:rsidR="00E52CB0" w:rsidRDefault="00E52CB0" w:rsidP="00C0035A">
      <w:pPr>
        <w:ind w:left="1080"/>
        <w:rPr>
          <w:rFonts w:cs="Times New Roman"/>
          <w:sz w:val="28"/>
        </w:rPr>
      </w:pPr>
    </w:p>
    <w:p w14:paraId="79D600E4" w14:textId="7C62978E" w:rsidR="00E52CB0" w:rsidRDefault="00DC3210" w:rsidP="00E52CB0">
      <w:pPr>
        <w:pStyle w:val="ListParagraph"/>
        <w:numPr>
          <w:ilvl w:val="0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>Custom e</w:t>
      </w:r>
      <w:r w:rsidR="00881611">
        <w:rPr>
          <w:rFonts w:cs="Times New Roman"/>
          <w:sz w:val="28"/>
        </w:rPr>
        <w:t>xception classes in c2c_base_key_management_service_intf are:</w:t>
      </w:r>
    </w:p>
    <w:p w14:paraId="2C5F0BD7" w14:textId="01929E59" w:rsidR="00881611" w:rsidRDefault="005179F0" w:rsidP="00881611">
      <w:pPr>
        <w:pStyle w:val="ListParagraph"/>
        <w:numPr>
          <w:ilvl w:val="0"/>
          <w:numId w:val="19"/>
        </w:numPr>
        <w:rPr>
          <w:rFonts w:cs="Times New Roman"/>
          <w:sz w:val="28"/>
        </w:rPr>
      </w:pPr>
      <w:proofErr w:type="spellStart"/>
      <w:r>
        <w:rPr>
          <w:rFonts w:cs="Times New Roman"/>
          <w:sz w:val="28"/>
        </w:rPr>
        <w:t>KeyManagementApplicationException</w:t>
      </w:r>
      <w:proofErr w:type="spellEnd"/>
    </w:p>
    <w:p w14:paraId="55A3889C" w14:textId="17D5F600" w:rsidR="00A525AA" w:rsidRDefault="005179F0" w:rsidP="00A525AA">
      <w:pPr>
        <w:ind w:left="1800"/>
        <w:rPr>
          <w:rFonts w:cs="Times New Roman"/>
          <w:sz w:val="28"/>
        </w:rPr>
      </w:pPr>
      <w:r>
        <w:rPr>
          <w:rFonts w:cs="Times New Roman"/>
          <w:sz w:val="28"/>
        </w:rPr>
        <w:t>Custom exception thrown when a generic</w:t>
      </w:r>
      <w:r w:rsidR="00D21B8D">
        <w:rPr>
          <w:rFonts w:cs="Times New Roman"/>
          <w:sz w:val="28"/>
        </w:rPr>
        <w:t xml:space="preserve"> KMS</w:t>
      </w:r>
      <w:r>
        <w:rPr>
          <w:rFonts w:cs="Times New Roman"/>
          <w:sz w:val="28"/>
        </w:rPr>
        <w:t xml:space="preserve"> exception occurs in encrypt or decrypt method</w:t>
      </w:r>
      <w:r w:rsidR="00D21B8D">
        <w:rPr>
          <w:rFonts w:cs="Times New Roman"/>
          <w:sz w:val="28"/>
        </w:rPr>
        <w:t>s</w:t>
      </w:r>
      <w:r>
        <w:rPr>
          <w:rFonts w:cs="Times New Roman"/>
          <w:sz w:val="28"/>
        </w:rPr>
        <w:t>.</w:t>
      </w:r>
    </w:p>
    <w:p w14:paraId="39FDE10A" w14:textId="13451E62" w:rsidR="00AA6E9B" w:rsidRPr="005F1C17" w:rsidRDefault="00AA6E9B" w:rsidP="00A525AA">
      <w:pPr>
        <w:ind w:left="1800"/>
        <w:rPr>
          <w:rFonts w:cs="Times New Roman"/>
          <w:sz w:val="28"/>
        </w:rPr>
      </w:pPr>
    </w:p>
    <w:p w14:paraId="14EDB519" w14:textId="7618D33B" w:rsidR="00E4202B" w:rsidRPr="00E4202B" w:rsidRDefault="00E4202B" w:rsidP="00E4202B">
      <w:pPr>
        <w:pStyle w:val="Heading2"/>
        <w:numPr>
          <w:ilvl w:val="1"/>
          <w:numId w:val="14"/>
        </w:numPr>
        <w:rPr>
          <w:rFonts w:ascii="Arial" w:hAnsi="Arial" w:cs="Arial"/>
          <w:color w:val="00B050"/>
          <w:sz w:val="32"/>
          <w:szCs w:val="32"/>
        </w:rPr>
      </w:pPr>
      <w:bookmarkStart w:id="10" w:name="_Toc74563514"/>
      <w:r>
        <w:rPr>
          <w:rFonts w:ascii="Arial" w:hAnsi="Arial" w:cs="Arial"/>
          <w:color w:val="00B050"/>
          <w:sz w:val="32"/>
          <w:szCs w:val="32"/>
        </w:rPr>
        <w:t>c2c_base_kms_aws_impl</w:t>
      </w:r>
      <w:bookmarkEnd w:id="10"/>
    </w:p>
    <w:p w14:paraId="1AD19B12" w14:textId="59AC8E5D" w:rsidR="00E4202B" w:rsidRDefault="00E4202B" w:rsidP="00E4202B">
      <w:pPr>
        <w:pStyle w:val="ListParagraph"/>
        <w:rPr>
          <w:rFonts w:cs="Times New Roman"/>
          <w:sz w:val="28"/>
        </w:rPr>
      </w:pPr>
      <w:r>
        <w:rPr>
          <w:rFonts w:cs="Times New Roman"/>
          <w:sz w:val="28"/>
        </w:rPr>
        <w:t>c2c_base_kms_aws_impl is the KMS implementation project that contains the implementation for each method signature in the interface. It contains following cl</w:t>
      </w:r>
      <w:r w:rsidR="00C73548">
        <w:rPr>
          <w:rFonts w:cs="Times New Roman"/>
          <w:sz w:val="28"/>
        </w:rPr>
        <w:t>ass</w:t>
      </w:r>
      <w:r>
        <w:rPr>
          <w:rFonts w:cs="Times New Roman"/>
          <w:sz w:val="28"/>
        </w:rPr>
        <w:t>:</w:t>
      </w:r>
    </w:p>
    <w:p w14:paraId="578DF125" w14:textId="77777777" w:rsidR="00E4202B" w:rsidRPr="00E4202B" w:rsidRDefault="00E4202B" w:rsidP="00E4202B">
      <w:pPr>
        <w:pStyle w:val="ListParagraph"/>
        <w:rPr>
          <w:rFonts w:cs="Times New Roman"/>
          <w:sz w:val="28"/>
        </w:rPr>
      </w:pPr>
    </w:p>
    <w:p w14:paraId="7636BA42" w14:textId="26163096" w:rsidR="00E4202B" w:rsidRDefault="00E4202B" w:rsidP="00E4202B">
      <w:pPr>
        <w:pStyle w:val="ListParagraph"/>
        <w:numPr>
          <w:ilvl w:val="0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>C2CKeyManagement</w:t>
      </w:r>
      <w:r w:rsidR="00C73548">
        <w:rPr>
          <w:rFonts w:cs="Times New Roman"/>
          <w:sz w:val="28"/>
        </w:rPr>
        <w:t>Impl</w:t>
      </w:r>
    </w:p>
    <w:p w14:paraId="3C52A982" w14:textId="7182301A" w:rsidR="00C73548" w:rsidRDefault="00C73548" w:rsidP="00C73548">
      <w:pPr>
        <w:ind w:left="1080"/>
        <w:rPr>
          <w:rFonts w:cs="Times New Roman"/>
          <w:sz w:val="28"/>
        </w:rPr>
      </w:pPr>
      <w:r>
        <w:rPr>
          <w:rFonts w:cs="Times New Roman"/>
          <w:sz w:val="28"/>
        </w:rPr>
        <w:t>This class contains:</w:t>
      </w:r>
    </w:p>
    <w:p w14:paraId="19A5E681" w14:textId="3EDD37AB" w:rsidR="00C73548" w:rsidRDefault="00C73548" w:rsidP="00C73548">
      <w:pPr>
        <w:pStyle w:val="ListParagraph"/>
        <w:numPr>
          <w:ilvl w:val="1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>A single argument constructor that initializes the connection variables using the C2CKeyManagementConnectionConfig object passed by the caller project.</w:t>
      </w:r>
      <w:r w:rsidR="00413FAB">
        <w:rPr>
          <w:rFonts w:cs="Times New Roman"/>
          <w:sz w:val="28"/>
        </w:rPr>
        <w:t xml:space="preserve"> The constructor also calls </w:t>
      </w:r>
      <w:proofErr w:type="spellStart"/>
      <w:proofErr w:type="gramStart"/>
      <w:r w:rsidR="00413FAB">
        <w:rPr>
          <w:rFonts w:cs="Times New Roman"/>
          <w:sz w:val="28"/>
        </w:rPr>
        <w:t>getConnection</w:t>
      </w:r>
      <w:proofErr w:type="spellEnd"/>
      <w:r w:rsidR="00413FAB">
        <w:rPr>
          <w:rFonts w:cs="Times New Roman"/>
          <w:sz w:val="28"/>
        </w:rPr>
        <w:t>(</w:t>
      </w:r>
      <w:proofErr w:type="gramEnd"/>
      <w:r w:rsidR="00413FAB">
        <w:rPr>
          <w:rFonts w:cs="Times New Roman"/>
          <w:sz w:val="28"/>
        </w:rPr>
        <w:t>) method that establishes the connection to client.</w:t>
      </w:r>
    </w:p>
    <w:p w14:paraId="4C9CA32A" w14:textId="45BD2DF8" w:rsidR="00C73548" w:rsidRDefault="00C73548" w:rsidP="00C73548">
      <w:pPr>
        <w:pStyle w:val="ListParagraph"/>
        <w:numPr>
          <w:ilvl w:val="1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>Method body for encrypt</w:t>
      </w:r>
      <w:r w:rsidR="00F81971">
        <w:rPr>
          <w:rFonts w:cs="Times New Roman"/>
          <w:sz w:val="28"/>
        </w:rPr>
        <w:t>,</w:t>
      </w:r>
      <w:r>
        <w:rPr>
          <w:rFonts w:cs="Times New Roman"/>
          <w:sz w:val="28"/>
        </w:rPr>
        <w:t xml:space="preserve"> decrypt </w:t>
      </w:r>
      <w:r w:rsidR="00F81971">
        <w:rPr>
          <w:rFonts w:cs="Times New Roman"/>
          <w:sz w:val="28"/>
        </w:rPr>
        <w:t xml:space="preserve">and reconnect </w:t>
      </w:r>
      <w:r>
        <w:rPr>
          <w:rFonts w:cs="Times New Roman"/>
          <w:sz w:val="28"/>
        </w:rPr>
        <w:t>methods.</w:t>
      </w:r>
    </w:p>
    <w:p w14:paraId="33EF025C" w14:textId="751C9F03" w:rsidR="004E71A9" w:rsidRDefault="00A1400F" w:rsidP="000C7A8C">
      <w:pPr>
        <w:pStyle w:val="ListParagraph"/>
        <w:numPr>
          <w:ilvl w:val="1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A private method </w:t>
      </w:r>
      <w:proofErr w:type="spellStart"/>
      <w:proofErr w:type="gramStart"/>
      <w:r>
        <w:rPr>
          <w:rFonts w:cs="Times New Roman"/>
          <w:sz w:val="28"/>
        </w:rPr>
        <w:t>getStringFromByteBuffer</w:t>
      </w:r>
      <w:proofErr w:type="spellEnd"/>
      <w:r>
        <w:rPr>
          <w:rFonts w:cs="Times New Roman"/>
          <w:sz w:val="28"/>
        </w:rPr>
        <w:t>(</w:t>
      </w:r>
      <w:proofErr w:type="gramEnd"/>
      <w:r>
        <w:rPr>
          <w:rFonts w:cs="Times New Roman"/>
          <w:sz w:val="28"/>
        </w:rPr>
        <w:t xml:space="preserve">) to convert </w:t>
      </w:r>
      <w:proofErr w:type="spellStart"/>
      <w:r>
        <w:rPr>
          <w:rFonts w:cs="Times New Roman"/>
          <w:sz w:val="28"/>
        </w:rPr>
        <w:t>ByteBuffer</w:t>
      </w:r>
      <w:proofErr w:type="spellEnd"/>
      <w:r>
        <w:rPr>
          <w:rFonts w:cs="Times New Roman"/>
          <w:sz w:val="28"/>
        </w:rPr>
        <w:t xml:space="preserve"> to String during decryption.</w:t>
      </w:r>
    </w:p>
    <w:p w14:paraId="660D1A6B" w14:textId="1DE56FD9" w:rsidR="00AA6E9B" w:rsidRDefault="00AA6E9B" w:rsidP="000C7A8C">
      <w:pPr>
        <w:pStyle w:val="ListParagraph"/>
        <w:numPr>
          <w:ilvl w:val="1"/>
          <w:numId w:val="18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A private </w:t>
      </w:r>
      <w:proofErr w:type="spellStart"/>
      <w:proofErr w:type="gramStart"/>
      <w:r>
        <w:rPr>
          <w:rFonts w:cs="Times New Roman"/>
          <w:sz w:val="28"/>
        </w:rPr>
        <w:t>getConnection</w:t>
      </w:r>
      <w:proofErr w:type="spellEnd"/>
      <w:r>
        <w:rPr>
          <w:rFonts w:cs="Times New Roman"/>
          <w:sz w:val="28"/>
        </w:rPr>
        <w:t>(</w:t>
      </w:r>
      <w:proofErr w:type="gramEnd"/>
      <w:r>
        <w:rPr>
          <w:rFonts w:cs="Times New Roman"/>
          <w:sz w:val="28"/>
        </w:rPr>
        <w:t>) method that builds the AWS KMS client.</w:t>
      </w:r>
    </w:p>
    <w:p w14:paraId="0600A1B7" w14:textId="77777777" w:rsidR="00AA6E9B" w:rsidRPr="00AA6E9B" w:rsidRDefault="00AA6E9B" w:rsidP="00AA6E9B">
      <w:pPr>
        <w:ind w:left="1800"/>
        <w:rPr>
          <w:rFonts w:cs="Times New Roman"/>
          <w:sz w:val="28"/>
        </w:rPr>
      </w:pPr>
    </w:p>
    <w:p w14:paraId="3BB9BE4E" w14:textId="77777777" w:rsidR="000C7A8C" w:rsidRPr="000C7A8C" w:rsidRDefault="000C7A8C" w:rsidP="000C7A8C">
      <w:pPr>
        <w:pStyle w:val="ListParagraph"/>
        <w:ind w:left="2160"/>
        <w:rPr>
          <w:rFonts w:cs="Times New Roman"/>
          <w:sz w:val="28"/>
        </w:rPr>
      </w:pPr>
    </w:p>
    <w:p w14:paraId="5BB54D8C" w14:textId="5CA03F47" w:rsidR="004E71A9" w:rsidRDefault="00AA6E9B" w:rsidP="004E71A9">
      <w:pPr>
        <w:pStyle w:val="ListParagraph"/>
        <w:numPr>
          <w:ilvl w:val="0"/>
          <w:numId w:val="18"/>
        </w:numPr>
        <w:rPr>
          <w:rFonts w:cs="Times New Roman"/>
          <w:sz w:val="28"/>
        </w:rPr>
      </w:pPr>
      <w:proofErr w:type="spellStart"/>
      <w:r>
        <w:rPr>
          <w:rFonts w:cs="Times New Roman"/>
          <w:sz w:val="28"/>
        </w:rPr>
        <w:t>KMSConstants</w:t>
      </w:r>
      <w:proofErr w:type="spellEnd"/>
    </w:p>
    <w:p w14:paraId="247BB869" w14:textId="37E07759" w:rsidR="004E71A9" w:rsidRDefault="004E71A9" w:rsidP="004E71A9">
      <w:pPr>
        <w:ind w:left="108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This is an </w:t>
      </w:r>
      <w:bookmarkStart w:id="11" w:name="_GoBack"/>
      <w:r>
        <w:rPr>
          <w:rFonts w:cs="Times New Roman"/>
          <w:sz w:val="28"/>
        </w:rPr>
        <w:t xml:space="preserve">abstract </w:t>
      </w:r>
      <w:bookmarkEnd w:id="11"/>
      <w:r>
        <w:rPr>
          <w:rFonts w:cs="Times New Roman"/>
          <w:sz w:val="28"/>
        </w:rPr>
        <w:t xml:space="preserve">class </w:t>
      </w:r>
      <w:r w:rsidR="00DC3210">
        <w:rPr>
          <w:rFonts w:cs="Times New Roman"/>
          <w:sz w:val="28"/>
        </w:rPr>
        <w:t xml:space="preserve">that </w:t>
      </w:r>
      <w:r>
        <w:rPr>
          <w:rFonts w:cs="Times New Roman"/>
          <w:sz w:val="28"/>
        </w:rPr>
        <w:t>defines the constants used in C2CKeyManagementImpl.</w:t>
      </w:r>
    </w:p>
    <w:p w14:paraId="37296F1C" w14:textId="73210C66" w:rsidR="004E71A9" w:rsidRDefault="00AA6E9B" w:rsidP="008B3C67">
      <w:pPr>
        <w:pStyle w:val="ListParagraph"/>
        <w:numPr>
          <w:ilvl w:val="0"/>
          <w:numId w:val="21"/>
        </w:numPr>
        <w:rPr>
          <w:rFonts w:cs="Times New Roman"/>
          <w:sz w:val="28"/>
        </w:rPr>
      </w:pPr>
      <w:proofErr w:type="spellStart"/>
      <w:r>
        <w:rPr>
          <w:rFonts w:cs="Times New Roman"/>
          <w:sz w:val="28"/>
        </w:rPr>
        <w:t>KMSOperationErrors</w:t>
      </w:r>
      <w:proofErr w:type="spellEnd"/>
    </w:p>
    <w:p w14:paraId="378B5272" w14:textId="50743F91" w:rsidR="008B3C67" w:rsidRDefault="008B3C67" w:rsidP="008B3C67">
      <w:pPr>
        <w:ind w:left="108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This is an </w:t>
      </w:r>
      <w:proofErr w:type="spellStart"/>
      <w:r>
        <w:rPr>
          <w:rFonts w:cs="Times New Roman"/>
          <w:sz w:val="28"/>
        </w:rPr>
        <w:t>enum</w:t>
      </w:r>
      <w:proofErr w:type="spellEnd"/>
      <w:r>
        <w:rPr>
          <w:rFonts w:cs="Times New Roman"/>
          <w:sz w:val="28"/>
        </w:rPr>
        <w:t xml:space="preserve"> class that contains </w:t>
      </w:r>
      <w:proofErr w:type="spellStart"/>
      <w:r>
        <w:rPr>
          <w:rFonts w:cs="Times New Roman"/>
          <w:sz w:val="28"/>
        </w:rPr>
        <w:t>enums</w:t>
      </w:r>
      <w:proofErr w:type="spellEnd"/>
      <w:r>
        <w:rPr>
          <w:rFonts w:cs="Times New Roman"/>
          <w:sz w:val="28"/>
        </w:rPr>
        <w:t xml:space="preserve"> used in exception messages.</w:t>
      </w:r>
    </w:p>
    <w:p w14:paraId="1C6D2742" w14:textId="77777777" w:rsidR="001B6F26" w:rsidRDefault="001B6F26" w:rsidP="000C7A8C">
      <w:pPr>
        <w:pStyle w:val="ListParagraph"/>
        <w:numPr>
          <w:ilvl w:val="0"/>
          <w:numId w:val="21"/>
        </w:numPr>
        <w:rPr>
          <w:rFonts w:cs="Times New Roman"/>
          <w:sz w:val="28"/>
        </w:rPr>
      </w:pPr>
      <w:r>
        <w:rPr>
          <w:rFonts w:cs="Times New Roman"/>
          <w:sz w:val="28"/>
        </w:rPr>
        <w:t>This project</w:t>
      </w:r>
      <w:r w:rsidR="000C7A8C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uses</w:t>
      </w:r>
      <w:r w:rsidR="000C7A8C">
        <w:rPr>
          <w:rFonts w:cs="Times New Roman"/>
          <w:sz w:val="28"/>
        </w:rPr>
        <w:t xml:space="preserve"> the jar of </w:t>
      </w:r>
    </w:p>
    <w:p w14:paraId="5CED5977" w14:textId="20F2C49B" w:rsidR="004E71A9" w:rsidRPr="000C7A8C" w:rsidRDefault="000C7A8C" w:rsidP="001B6F26">
      <w:pPr>
        <w:pStyle w:val="ListParagraph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>c2c_base_key_management_service_intf project.</w:t>
      </w:r>
    </w:p>
    <w:p w14:paraId="77292E02" w14:textId="77777777" w:rsidR="004E71A9" w:rsidRPr="004E71A9" w:rsidRDefault="004E71A9" w:rsidP="004E71A9">
      <w:pPr>
        <w:pStyle w:val="ListParagraph"/>
        <w:ind w:left="2160"/>
        <w:rPr>
          <w:rFonts w:cs="Times New Roman"/>
          <w:sz w:val="28"/>
        </w:rPr>
      </w:pPr>
    </w:p>
    <w:sectPr w:rsidR="004E71A9" w:rsidRPr="004E71A9" w:rsidSect="00C50A2F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9C792" w14:textId="77777777" w:rsidR="00CE1218" w:rsidRDefault="00CE1218" w:rsidP="008E05A1">
      <w:pPr>
        <w:spacing w:after="0" w:line="240" w:lineRule="auto"/>
      </w:pPr>
      <w:r>
        <w:separator/>
      </w:r>
    </w:p>
  </w:endnote>
  <w:endnote w:type="continuationSeparator" w:id="0">
    <w:p w14:paraId="453344C2" w14:textId="77777777" w:rsidR="00CE1218" w:rsidRDefault="00CE1218" w:rsidP="008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087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3E6F0" w14:textId="76D9116C" w:rsidR="00B24ABD" w:rsidRDefault="00B24A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B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49F64F2" w14:textId="77777777" w:rsidR="00B24ABD" w:rsidRDefault="00B24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9F980" w14:textId="77777777" w:rsidR="00CE1218" w:rsidRDefault="00CE1218" w:rsidP="008E05A1">
      <w:pPr>
        <w:spacing w:after="0" w:line="240" w:lineRule="auto"/>
      </w:pPr>
      <w:r>
        <w:separator/>
      </w:r>
    </w:p>
  </w:footnote>
  <w:footnote w:type="continuationSeparator" w:id="0">
    <w:p w14:paraId="11E0C4DB" w14:textId="77777777" w:rsidR="00CE1218" w:rsidRDefault="00CE1218" w:rsidP="008E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F187E"/>
    <w:multiLevelType w:val="hybridMultilevel"/>
    <w:tmpl w:val="591CF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91E18"/>
    <w:multiLevelType w:val="hybridMultilevel"/>
    <w:tmpl w:val="686E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5230"/>
    <w:multiLevelType w:val="hybridMultilevel"/>
    <w:tmpl w:val="990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74A14"/>
    <w:multiLevelType w:val="multilevel"/>
    <w:tmpl w:val="24CE5A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1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5" w15:restartNumberingAfterBreak="0">
    <w:nsid w:val="1DBA263A"/>
    <w:multiLevelType w:val="hybridMultilevel"/>
    <w:tmpl w:val="ED22E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401373"/>
    <w:multiLevelType w:val="hybridMultilevel"/>
    <w:tmpl w:val="93802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5FB3AB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9C76787"/>
    <w:multiLevelType w:val="hybridMultilevel"/>
    <w:tmpl w:val="C57CD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977D2E"/>
    <w:multiLevelType w:val="hybridMultilevel"/>
    <w:tmpl w:val="508E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771B"/>
    <w:multiLevelType w:val="hybridMultilevel"/>
    <w:tmpl w:val="352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50382"/>
    <w:multiLevelType w:val="hybridMultilevel"/>
    <w:tmpl w:val="90744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40C3B"/>
    <w:multiLevelType w:val="hybridMultilevel"/>
    <w:tmpl w:val="C09805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A30F9A"/>
    <w:multiLevelType w:val="multilevel"/>
    <w:tmpl w:val="61F8D8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14" w15:restartNumberingAfterBreak="0">
    <w:nsid w:val="54591E71"/>
    <w:multiLevelType w:val="multilevel"/>
    <w:tmpl w:val="61F8D8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15" w15:restartNumberingAfterBreak="0">
    <w:nsid w:val="54EE65C6"/>
    <w:multiLevelType w:val="multilevel"/>
    <w:tmpl w:val="9A30CCF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0741ED"/>
    <w:multiLevelType w:val="hybridMultilevel"/>
    <w:tmpl w:val="DCAE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30B72"/>
    <w:multiLevelType w:val="hybridMultilevel"/>
    <w:tmpl w:val="A57E7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F275F"/>
    <w:multiLevelType w:val="hybridMultilevel"/>
    <w:tmpl w:val="4902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C7BC3"/>
    <w:multiLevelType w:val="multilevel"/>
    <w:tmpl w:val="61F8D8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20" w15:restartNumberingAfterBreak="0">
    <w:nsid w:val="60781A33"/>
    <w:multiLevelType w:val="hybridMultilevel"/>
    <w:tmpl w:val="9B1E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111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13C35"/>
    <w:multiLevelType w:val="multilevel"/>
    <w:tmpl w:val="61F8D8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23" w15:restartNumberingAfterBreak="0">
    <w:nsid w:val="62D13E08"/>
    <w:multiLevelType w:val="hybridMultilevel"/>
    <w:tmpl w:val="F0DA7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70668"/>
    <w:multiLevelType w:val="hybridMultilevel"/>
    <w:tmpl w:val="DC78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83332"/>
    <w:multiLevelType w:val="hybridMultilevel"/>
    <w:tmpl w:val="28E8C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3D0AB9"/>
    <w:multiLevelType w:val="multilevel"/>
    <w:tmpl w:val="61F8D8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27" w15:restartNumberingAfterBreak="0">
    <w:nsid w:val="7DE33587"/>
    <w:multiLevelType w:val="hybridMultilevel"/>
    <w:tmpl w:val="8716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6"/>
  </w:num>
  <w:num w:numId="6">
    <w:abstractNumId w:val="3"/>
  </w:num>
  <w:num w:numId="7">
    <w:abstractNumId w:val="18"/>
  </w:num>
  <w:num w:numId="8">
    <w:abstractNumId w:val="9"/>
  </w:num>
  <w:num w:numId="9">
    <w:abstractNumId w:val="16"/>
  </w:num>
  <w:num w:numId="10">
    <w:abstractNumId w:val="24"/>
  </w:num>
  <w:num w:numId="11">
    <w:abstractNumId w:val="23"/>
  </w:num>
  <w:num w:numId="12">
    <w:abstractNumId w:val="17"/>
  </w:num>
  <w:num w:numId="13">
    <w:abstractNumId w:val="11"/>
  </w:num>
  <w:num w:numId="14">
    <w:abstractNumId w:val="14"/>
  </w:num>
  <w:num w:numId="15">
    <w:abstractNumId w:val="7"/>
  </w:num>
  <w:num w:numId="16">
    <w:abstractNumId w:val="21"/>
  </w:num>
  <w:num w:numId="17">
    <w:abstractNumId w:val="15"/>
  </w:num>
  <w:num w:numId="18">
    <w:abstractNumId w:val="8"/>
  </w:num>
  <w:num w:numId="19">
    <w:abstractNumId w:val="5"/>
  </w:num>
  <w:num w:numId="20">
    <w:abstractNumId w:val="12"/>
  </w:num>
  <w:num w:numId="21">
    <w:abstractNumId w:val="25"/>
  </w:num>
  <w:num w:numId="22">
    <w:abstractNumId w:val="27"/>
  </w:num>
  <w:num w:numId="23">
    <w:abstractNumId w:val="0"/>
  </w:num>
  <w:num w:numId="24">
    <w:abstractNumId w:val="13"/>
  </w:num>
  <w:num w:numId="25">
    <w:abstractNumId w:val="22"/>
  </w:num>
  <w:num w:numId="26">
    <w:abstractNumId w:val="19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A1"/>
    <w:rsid w:val="000021F6"/>
    <w:rsid w:val="00007313"/>
    <w:rsid w:val="00032DB9"/>
    <w:rsid w:val="000334DD"/>
    <w:rsid w:val="00091659"/>
    <w:rsid w:val="000A3AF8"/>
    <w:rsid w:val="000C7A8C"/>
    <w:rsid w:val="001047CB"/>
    <w:rsid w:val="001053C1"/>
    <w:rsid w:val="00116840"/>
    <w:rsid w:val="00117718"/>
    <w:rsid w:val="001252C3"/>
    <w:rsid w:val="00157955"/>
    <w:rsid w:val="001809A4"/>
    <w:rsid w:val="00191BE8"/>
    <w:rsid w:val="001A1E55"/>
    <w:rsid w:val="001B6F26"/>
    <w:rsid w:val="001C03F1"/>
    <w:rsid w:val="001C5BD3"/>
    <w:rsid w:val="0024153D"/>
    <w:rsid w:val="00246B7A"/>
    <w:rsid w:val="002A44A6"/>
    <w:rsid w:val="002C1566"/>
    <w:rsid w:val="002C24F2"/>
    <w:rsid w:val="002D1016"/>
    <w:rsid w:val="002E2C5B"/>
    <w:rsid w:val="002F7D68"/>
    <w:rsid w:val="003432FD"/>
    <w:rsid w:val="00350D2D"/>
    <w:rsid w:val="003574F4"/>
    <w:rsid w:val="003675D3"/>
    <w:rsid w:val="0038339F"/>
    <w:rsid w:val="00383E62"/>
    <w:rsid w:val="0038766D"/>
    <w:rsid w:val="00391D2B"/>
    <w:rsid w:val="003A1430"/>
    <w:rsid w:val="003B7A61"/>
    <w:rsid w:val="003C4405"/>
    <w:rsid w:val="003D49B2"/>
    <w:rsid w:val="00406E72"/>
    <w:rsid w:val="00413FAB"/>
    <w:rsid w:val="004411B0"/>
    <w:rsid w:val="004449F0"/>
    <w:rsid w:val="00463E23"/>
    <w:rsid w:val="00464170"/>
    <w:rsid w:val="00477AA4"/>
    <w:rsid w:val="00481CA2"/>
    <w:rsid w:val="004861F7"/>
    <w:rsid w:val="00491BF1"/>
    <w:rsid w:val="004A7CF7"/>
    <w:rsid w:val="004B0950"/>
    <w:rsid w:val="004C1CF4"/>
    <w:rsid w:val="004E71A9"/>
    <w:rsid w:val="004E7795"/>
    <w:rsid w:val="00507E6E"/>
    <w:rsid w:val="00510601"/>
    <w:rsid w:val="005179F0"/>
    <w:rsid w:val="00517D96"/>
    <w:rsid w:val="00527C8B"/>
    <w:rsid w:val="00537DA9"/>
    <w:rsid w:val="0054154B"/>
    <w:rsid w:val="005443F6"/>
    <w:rsid w:val="005828AB"/>
    <w:rsid w:val="005B0E2C"/>
    <w:rsid w:val="005B6FC4"/>
    <w:rsid w:val="005C4EE0"/>
    <w:rsid w:val="005D4C0A"/>
    <w:rsid w:val="005F1C17"/>
    <w:rsid w:val="005F5BB9"/>
    <w:rsid w:val="006146BE"/>
    <w:rsid w:val="006313B5"/>
    <w:rsid w:val="00640E68"/>
    <w:rsid w:val="00664D36"/>
    <w:rsid w:val="006705EC"/>
    <w:rsid w:val="00691843"/>
    <w:rsid w:val="006A19E1"/>
    <w:rsid w:val="006A4BFF"/>
    <w:rsid w:val="006C1D93"/>
    <w:rsid w:val="006C4F81"/>
    <w:rsid w:val="006E689E"/>
    <w:rsid w:val="006F4636"/>
    <w:rsid w:val="007013E7"/>
    <w:rsid w:val="007150AC"/>
    <w:rsid w:val="00715AD8"/>
    <w:rsid w:val="00720964"/>
    <w:rsid w:val="0072713C"/>
    <w:rsid w:val="00750440"/>
    <w:rsid w:val="007636D1"/>
    <w:rsid w:val="00771E1D"/>
    <w:rsid w:val="0078681D"/>
    <w:rsid w:val="00791B69"/>
    <w:rsid w:val="007B08C6"/>
    <w:rsid w:val="007D447B"/>
    <w:rsid w:val="007D470C"/>
    <w:rsid w:val="007D6EAB"/>
    <w:rsid w:val="00853E6F"/>
    <w:rsid w:val="0087163B"/>
    <w:rsid w:val="00881611"/>
    <w:rsid w:val="008A68A1"/>
    <w:rsid w:val="008B3C67"/>
    <w:rsid w:val="008D2BFA"/>
    <w:rsid w:val="008E05A1"/>
    <w:rsid w:val="00903EA9"/>
    <w:rsid w:val="00907CDF"/>
    <w:rsid w:val="009142A3"/>
    <w:rsid w:val="0092183A"/>
    <w:rsid w:val="009236DF"/>
    <w:rsid w:val="0092704F"/>
    <w:rsid w:val="00936933"/>
    <w:rsid w:val="00981DD8"/>
    <w:rsid w:val="00982755"/>
    <w:rsid w:val="009835C8"/>
    <w:rsid w:val="00983B8F"/>
    <w:rsid w:val="009917AB"/>
    <w:rsid w:val="00992F65"/>
    <w:rsid w:val="0099577A"/>
    <w:rsid w:val="009A5E27"/>
    <w:rsid w:val="009B32C8"/>
    <w:rsid w:val="009D28EC"/>
    <w:rsid w:val="009D42C8"/>
    <w:rsid w:val="00A050D5"/>
    <w:rsid w:val="00A1400F"/>
    <w:rsid w:val="00A16016"/>
    <w:rsid w:val="00A24652"/>
    <w:rsid w:val="00A33B39"/>
    <w:rsid w:val="00A44140"/>
    <w:rsid w:val="00A44A89"/>
    <w:rsid w:val="00A525AA"/>
    <w:rsid w:val="00A630CF"/>
    <w:rsid w:val="00A70B47"/>
    <w:rsid w:val="00A73653"/>
    <w:rsid w:val="00A75877"/>
    <w:rsid w:val="00A82124"/>
    <w:rsid w:val="00A82F34"/>
    <w:rsid w:val="00A92FDF"/>
    <w:rsid w:val="00A94BEC"/>
    <w:rsid w:val="00AA6E9B"/>
    <w:rsid w:val="00AB50D5"/>
    <w:rsid w:val="00B24ABD"/>
    <w:rsid w:val="00B51BA9"/>
    <w:rsid w:val="00B640B5"/>
    <w:rsid w:val="00B678C6"/>
    <w:rsid w:val="00B9632D"/>
    <w:rsid w:val="00BA090F"/>
    <w:rsid w:val="00BC4489"/>
    <w:rsid w:val="00BD4A2F"/>
    <w:rsid w:val="00BD77F6"/>
    <w:rsid w:val="00C0035A"/>
    <w:rsid w:val="00C160BC"/>
    <w:rsid w:val="00C16223"/>
    <w:rsid w:val="00C50A2F"/>
    <w:rsid w:val="00C53071"/>
    <w:rsid w:val="00C73548"/>
    <w:rsid w:val="00C8484A"/>
    <w:rsid w:val="00C9191D"/>
    <w:rsid w:val="00CC49EF"/>
    <w:rsid w:val="00CE1218"/>
    <w:rsid w:val="00CE1281"/>
    <w:rsid w:val="00D21B8D"/>
    <w:rsid w:val="00D31165"/>
    <w:rsid w:val="00D65BCA"/>
    <w:rsid w:val="00D813A0"/>
    <w:rsid w:val="00D93967"/>
    <w:rsid w:val="00DA7F1B"/>
    <w:rsid w:val="00DC3210"/>
    <w:rsid w:val="00DD4E81"/>
    <w:rsid w:val="00DF22BB"/>
    <w:rsid w:val="00E31456"/>
    <w:rsid w:val="00E4202B"/>
    <w:rsid w:val="00E52CB0"/>
    <w:rsid w:val="00E655F2"/>
    <w:rsid w:val="00E67A0F"/>
    <w:rsid w:val="00E71167"/>
    <w:rsid w:val="00E84519"/>
    <w:rsid w:val="00E930A2"/>
    <w:rsid w:val="00E95978"/>
    <w:rsid w:val="00EC0B32"/>
    <w:rsid w:val="00EC40D1"/>
    <w:rsid w:val="00EE1199"/>
    <w:rsid w:val="00F00B26"/>
    <w:rsid w:val="00F03491"/>
    <w:rsid w:val="00F03F45"/>
    <w:rsid w:val="00F17DCF"/>
    <w:rsid w:val="00F4523B"/>
    <w:rsid w:val="00F60CB1"/>
    <w:rsid w:val="00F645BA"/>
    <w:rsid w:val="00F74BC6"/>
    <w:rsid w:val="00F81971"/>
    <w:rsid w:val="00F97B05"/>
    <w:rsid w:val="00FD3A55"/>
    <w:rsid w:val="00FE5D67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F7C64"/>
  <w15:chartTrackingRefBased/>
  <w15:docId w15:val="{CAEE2500-86FE-45CD-BD6A-7B73AA8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A1"/>
  </w:style>
  <w:style w:type="paragraph" w:styleId="Footer">
    <w:name w:val="footer"/>
    <w:basedOn w:val="Normal"/>
    <w:link w:val="Foot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A1"/>
  </w:style>
  <w:style w:type="paragraph" w:styleId="ListParagraph">
    <w:name w:val="List Paragraph"/>
    <w:basedOn w:val="Normal"/>
    <w:uiPriority w:val="34"/>
    <w:qFormat/>
    <w:rsid w:val="008E0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C50A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0A2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50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0A2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50A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0A2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A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F7D68"/>
    <w:pPr>
      <w:spacing w:after="100"/>
    </w:pPr>
  </w:style>
  <w:style w:type="paragraph" w:styleId="DocumentMap">
    <w:name w:val="Document Map"/>
    <w:basedOn w:val="Normal"/>
    <w:link w:val="DocumentMapChar"/>
    <w:semiHidden/>
    <w:rsid w:val="00936933"/>
    <w:pPr>
      <w:widowControl w:val="0"/>
      <w:shd w:val="clear" w:color="auto" w:fill="000080"/>
      <w:spacing w:before="26" w:after="240" w:line="240" w:lineRule="atLeast"/>
      <w:ind w:right="115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6933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65DDBC45334C819313CE2047DD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9A4DE-7B3E-48A2-9261-BE0F63B15B19}"/>
      </w:docPartPr>
      <w:docPartBody>
        <w:p w:rsidR="002C368B" w:rsidRDefault="0099429B" w:rsidP="0099429B">
          <w:pPr>
            <w:pStyle w:val="0465DDBC45334C819313CE2047DDFCD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7A"/>
    <w:rsid w:val="00005955"/>
    <w:rsid w:val="0012657A"/>
    <w:rsid w:val="002C368B"/>
    <w:rsid w:val="00327FB7"/>
    <w:rsid w:val="004576DB"/>
    <w:rsid w:val="004F6C9D"/>
    <w:rsid w:val="005D7B42"/>
    <w:rsid w:val="00800C6C"/>
    <w:rsid w:val="0084191A"/>
    <w:rsid w:val="00852AA7"/>
    <w:rsid w:val="00935FDC"/>
    <w:rsid w:val="0099429B"/>
    <w:rsid w:val="00A14748"/>
    <w:rsid w:val="00A14E1B"/>
    <w:rsid w:val="00B46974"/>
    <w:rsid w:val="00C665FD"/>
    <w:rsid w:val="00CE53D8"/>
    <w:rsid w:val="00D460CA"/>
    <w:rsid w:val="00D46237"/>
    <w:rsid w:val="00E715CE"/>
    <w:rsid w:val="00EC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5DDBC45334C819313CE2047DDFCD4">
    <w:name w:val="0465DDBC45334C819313CE2047DDFCD4"/>
    <w:rsid w:val="00994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2021-05-18T00:00:00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D684A-1810-4D51-BE95-86FFBAC33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C4CDD7-5AD1-4C03-ACD8-EE7EDC7AFBAE}"/>
</file>

<file path=customXml/itemProps4.xml><?xml version="1.0" encoding="utf-8"?>
<ds:datastoreItem xmlns:ds="http://schemas.openxmlformats.org/officeDocument/2006/customXml" ds:itemID="{BD752744-9892-4391-9985-BAA6F25814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4514A6-9F05-49FA-9DCA-E4C42A3D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KMS INTERFACE DOCUMENT</vt:lpstr>
    </vt:vector>
  </TitlesOfParts>
  <Company>Cognizant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KMS INTERFACE DOCUMENT</dc:title>
  <dc:subject/>
  <dc:creator>Cheriyamangad, Swathika (Cognizant)</dc:creator>
  <cp:keywords/>
  <dc:description/>
  <cp:lastModifiedBy>SUDHEER KUMAR, CHUNDURU (Cognizant)</cp:lastModifiedBy>
  <cp:revision>4</cp:revision>
  <dcterms:created xsi:type="dcterms:W3CDTF">2021-05-27T12:51:00Z</dcterms:created>
  <dcterms:modified xsi:type="dcterms:W3CDTF">2021-06-14T06:16:00Z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