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滨江住宅项目A栋 施工日报</w:t>
      </w:r>
    </w:p>
    <w:p>
      <w:pPr>
        <w:jc w:val="center"/>
      </w:pPr>
      <w:r>
        <w:rPr>
          <w:sz w:val="24"/>
        </w:rPr>
        <w:t>日期：2026-05-20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2"/>
              </w:rPr>
              <w:t>天气情况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晴，气温22-30℃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施工部位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A栋主体结构3层楼板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主要工作内容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全天主要工作为3层楼板混凝土浇筑作业。施工内容包括混凝土泵送、振捣、收面及初步养护，工作面已按计划顺利移交。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人员情况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木工8人，钢筋工5人，混凝土工4人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机械设备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塔吊1台，运行正常，辅助混凝土泵车进行材料垂直及水平运输。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安全文明施工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施工过程严格遵守安全操作规程，现场安全文明施工情况良好，无安全事故发生。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存在问题及处理措施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无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明日工作计划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计划进行4层墙体及梁板模板的安装工作，为后续钢筋绑扎及混凝土浇筑做准备。</w:t>
            </w:r>
          </w:p>
        </w:tc>
      </w:tr>
    </w:tbl>
    <w:p/>
    <w:p>
      <w:pPr>
        <w:pStyle w:val="Heading2"/>
      </w:pPr>
      <w:r>
        <w:t>附图</w:t>
      </w:r>
    </w:p>
    <w:p>
      <w:pPr>
        <w:jc w:val="center"/>
      </w:pPr>
      <w:r>
        <w:rPr>
          <w:i/>
          <w:sz w:val="22"/>
        </w:rPr>
        <w:t>【附图1：3层楼板混凝土浇筑现场】</w:t>
      </w:r>
    </w:p>
    <w:p>
      <w:pPr>
        <w:jc w:val="center"/>
      </w:pPr>
      <w:r>
        <w:rPr>
          <w:i/>
          <w:sz w:val="22"/>
        </w:rPr>
        <w:t>【附图2：混凝土养护覆盖】</w:t>
      </w:r>
    </w:p>
    <w:p>
      <w:pPr>
        <w:jc w:val="center"/>
      </w:pPr>
      <w:r>
        <w:rPr>
          <w:i/>
          <w:sz w:val="22"/>
        </w:rPr>
        <w:t>【附图3：4层模板材料准备】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