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makes traveling/living away from home an important life experience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MAIN POINTS:- </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experiences stay with us no matter where we go.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Traveling is a unique experience as it's the best way to unplug from the pushes and pulls of daily life.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helps us to forget about our problems, frustrations, and fears at home.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explore new places, cultures, cuisines, traditions, and ways of living</w:t>
      </w:r>
    </w:p>
    <w:p w:rsidR="00000000" w:rsidDel="00000000" w:rsidP="00000000" w:rsidRDefault="00000000" w:rsidRPr="00000000" w14:paraId="00000008">
      <w:pPr>
        <w:numPr>
          <w:ilvl w:val="0"/>
          <w:numId w:val="1"/>
        </w:numPr>
        <w:ind w:left="720" w:hanging="360"/>
        <w:rPr>
          <w:u w:val="none"/>
        </w:rPr>
      </w:pPr>
      <w:hyperlink r:id="rId6">
        <w:r w:rsidDel="00000000" w:rsidR="00000000" w:rsidRPr="00000000">
          <w:rPr>
            <w:b w:val="1"/>
            <w:color w:val="3366cc"/>
            <w:u w:val="single"/>
            <w:rtl w:val="0"/>
          </w:rPr>
          <w:t xml:space="preserve">benefits of traveling</w:t>
        </w:r>
      </w:hyperlink>
      <w:r w:rsidDel="00000000" w:rsidR="00000000" w:rsidRPr="00000000">
        <w:rPr>
          <w:rtl w:val="0"/>
        </w:rPr>
        <w:t xml:space="preserve">, such as improved health and learning new skills</w:t>
      </w:r>
    </w:p>
    <w:p w:rsidR="00000000" w:rsidDel="00000000" w:rsidP="00000000" w:rsidRDefault="00000000" w:rsidRPr="00000000" w14:paraId="00000009">
      <w:pPr>
        <w:pStyle w:val="Heading2"/>
        <w:keepNext w:val="0"/>
        <w:keepLines w:val="0"/>
        <w:spacing w:after="80" w:lineRule="auto"/>
        <w:ind w:left="0" w:firstLine="0"/>
        <w:rPr/>
      </w:pPr>
      <w:bookmarkStart w:colFirst="0" w:colLast="0" w:name="_w5747u5ozhgo" w:id="0"/>
      <w:bookmarkEnd w:id="0"/>
      <w:r w:rsidDel="00000000" w:rsidR="00000000" w:rsidRPr="00000000">
        <w:rPr>
          <w:b w:val="1"/>
          <w:color w:val="8c1515"/>
          <w:sz w:val="34"/>
          <w:szCs w:val="34"/>
          <w:rtl w:val="0"/>
        </w:rPr>
        <w:t xml:space="preserve">Traveling gives us a better understanding of the world</w:t>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If you remain in your home town or country for your whole life, it is hard to comprehend the world fully. You will never get to experience other countries’ struggles, celebrations, and traditions.\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Every country can be vastly different from another. The dialects, food, music, religion, and traditions differ. Being exposed to these unique cultures allows us to become open-minded and understand that even though we appear to be different, we also have many similarities as humans. Despite looking different, we share the same hopes and dreams. All cultures love their children, are proud of their culture, and work to improve living conditions for their families. These similarities are what bring us together. Traveling allows us to celebrate differences while encouraging ourselves to be more tolerant of each other.</w:t>
      </w:r>
    </w:p>
    <w:p w:rsidR="00000000" w:rsidDel="00000000" w:rsidP="00000000" w:rsidRDefault="00000000" w:rsidRPr="00000000" w14:paraId="0000000C">
      <w:pPr>
        <w:pStyle w:val="Heading2"/>
        <w:keepNext w:val="0"/>
        <w:keepLines w:val="0"/>
        <w:spacing w:after="80" w:lineRule="auto"/>
        <w:rPr>
          <w:b w:val="1"/>
          <w:color w:val="8c1515"/>
          <w:sz w:val="34"/>
          <w:szCs w:val="34"/>
        </w:rPr>
      </w:pPr>
      <w:bookmarkStart w:colFirst="0" w:colLast="0" w:name="_6h94005oxz1c" w:id="1"/>
      <w:bookmarkEnd w:id="1"/>
      <w:r w:rsidDel="00000000" w:rsidR="00000000" w:rsidRPr="00000000">
        <w:rPr>
          <w:b w:val="1"/>
          <w:color w:val="8c1515"/>
          <w:sz w:val="34"/>
          <w:szCs w:val="34"/>
          <w:rtl w:val="0"/>
        </w:rPr>
        <w:t xml:space="preserve">Traveling allows us to establish new relationships</w:t>
      </w:r>
    </w:p>
    <w:p w:rsidR="00000000" w:rsidDel="00000000" w:rsidP="00000000" w:rsidRDefault="00000000" w:rsidRPr="00000000" w14:paraId="0000000D">
      <w:pPr>
        <w:spacing w:after="240" w:before="240" w:lineRule="auto"/>
        <w:rPr/>
      </w:pPr>
      <w:r w:rsidDel="00000000" w:rsidR="00000000" w:rsidRPr="00000000">
        <w:rPr>
          <w:rtl w:val="0"/>
        </w:rPr>
        <w:t xml:space="preserve">One of the most important</w:t>
      </w:r>
      <w:hyperlink r:id="rId7">
        <w:r w:rsidDel="00000000" w:rsidR="00000000" w:rsidRPr="00000000">
          <w:rPr>
            <w:rtl w:val="0"/>
          </w:rPr>
          <w:t xml:space="preserve"> </w:t>
        </w:r>
      </w:hyperlink>
      <w:hyperlink r:id="rId8">
        <w:r w:rsidDel="00000000" w:rsidR="00000000" w:rsidRPr="00000000">
          <w:rPr>
            <w:b w:val="1"/>
            <w:color w:val="3366cc"/>
            <w:u w:val="single"/>
            <w:rtl w:val="0"/>
          </w:rPr>
          <w:t xml:space="preserve">benefits of traveling</w:t>
        </w:r>
      </w:hyperlink>
      <w:r w:rsidDel="00000000" w:rsidR="00000000" w:rsidRPr="00000000">
        <w:rPr>
          <w:rtl w:val="0"/>
        </w:rPr>
        <w:t xml:space="preserve"> is the opportunity to build friendships and connections with people from all around the world. Sharing our travel experiences with others is what makes it an enriching life experience.</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We usually don’t meet many new people at home. We already have our close group of friends and family, so there is no real need to get out and meet new people. This means that we are typically less open to new relationships. </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Even if we met someone for just a few days, the connection and memories may last a lifetime. In our globalized world, these connections are more important than ever in life. They may open doors to new possibilities in our future life. </w:t>
      </w:r>
    </w:p>
    <w:p w:rsidR="00000000" w:rsidDel="00000000" w:rsidP="00000000" w:rsidRDefault="00000000" w:rsidRPr="00000000" w14:paraId="00000010">
      <w:pPr>
        <w:pStyle w:val="Heading2"/>
        <w:keepNext w:val="0"/>
        <w:keepLines w:val="0"/>
        <w:spacing w:after="80" w:lineRule="auto"/>
        <w:rPr>
          <w:b w:val="1"/>
          <w:color w:val="8c1515"/>
          <w:sz w:val="34"/>
          <w:szCs w:val="34"/>
        </w:rPr>
      </w:pPr>
      <w:bookmarkStart w:colFirst="0" w:colLast="0" w:name="_a6f8fzcifw2c" w:id="2"/>
      <w:bookmarkEnd w:id="2"/>
      <w:r w:rsidDel="00000000" w:rsidR="00000000" w:rsidRPr="00000000">
        <w:rPr>
          <w:b w:val="1"/>
          <w:color w:val="8c1515"/>
          <w:sz w:val="34"/>
          <w:szCs w:val="34"/>
          <w:rtl w:val="0"/>
        </w:rPr>
        <w:t xml:space="preserve">Traveling enhances personal growth</w:t>
      </w:r>
    </w:p>
    <w:p w:rsidR="00000000" w:rsidDel="00000000" w:rsidP="00000000" w:rsidRDefault="00000000" w:rsidRPr="00000000" w14:paraId="00000011">
      <w:pPr>
        <w:spacing w:after="240" w:before="240" w:lineRule="auto"/>
        <w:rPr>
          <w:color w:val="222222"/>
        </w:rPr>
      </w:pPr>
      <w:r w:rsidDel="00000000" w:rsidR="00000000" w:rsidRPr="00000000">
        <w:rPr>
          <w:color w:val="222222"/>
          <w:rtl w:val="0"/>
        </w:rPr>
        <w:t xml:space="preserve">Traveling often involves stepping out of our comfort zone and experiencing new things. These new experiences are different from our daily routine activities and help us grow personally. </w:t>
      </w:r>
    </w:p>
    <w:p w:rsidR="00000000" w:rsidDel="00000000" w:rsidP="00000000" w:rsidRDefault="00000000" w:rsidRPr="00000000" w14:paraId="00000012">
      <w:pPr>
        <w:spacing w:after="240" w:before="240" w:lineRule="auto"/>
        <w:rPr>
          <w:color w:val="222222"/>
        </w:rPr>
      </w:pPr>
      <w:r w:rsidDel="00000000" w:rsidR="00000000" w:rsidRPr="00000000">
        <w:rPr>
          <w:color w:val="222222"/>
          <w:rtl w:val="0"/>
        </w:rPr>
        <w:t xml:space="preserve">Each travel journey brings unique situations and challenges to overcome. For example, when you are traveling solo you may be challenged to become more responsible and independent. By dealing with these situations, you will discover your own strengths, weaknesses, likes, dislikes, etc. This self-awareness is important to your personal growth and discovering who you are.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orldwildhearts.com/benefits-of-traveling" TargetMode="External"/><Relationship Id="rId7" Type="http://schemas.openxmlformats.org/officeDocument/2006/relationships/hyperlink" Target="https://www.worldwildhearts.com/benefits-of-traveling" TargetMode="External"/><Relationship Id="rId8" Type="http://schemas.openxmlformats.org/officeDocument/2006/relationships/hyperlink" Target="https://www.worldwildhearts.com/benefits-of-trav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