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lang w:val="en-US"/>
        </w:rPr>
      </w:pPr>
      <w:r>
        <w:rPr>
          <w:b/>
          <w:bCs/>
          <w:lang w:val="en-US"/>
        </w:rPr>
        <w:t xml:space="preserve">       </w:t>
      </w:r>
      <w:r>
        <w:rPr>
          <w:b/>
          <w:bCs/>
          <w:sz w:val="36"/>
          <w:szCs w:val="36"/>
          <w:lang w:val="en-US"/>
        </w:rPr>
        <w:t xml:space="preserve">               ELECTRICITY PRICE PREDICTION </w:t>
      </w:r>
    </w:p>
    <w:p>
      <w:pPr>
        <w:pStyle w:val="style0"/>
        <w:rPr>
          <w:b/>
          <w:bCs/>
          <w:lang w:val="en-US"/>
        </w:rPr>
      </w:pPr>
    </w:p>
    <w:p>
      <w:pPr>
        <w:pStyle w:val="style0"/>
        <w:rPr>
          <w:b w:val="false"/>
          <w:bCs w:val="false"/>
          <w:sz w:val="36"/>
          <w:szCs w:val="36"/>
          <w:lang w:val="en-US"/>
        </w:rPr>
      </w:pPr>
      <w:r>
        <w:rPr>
          <w:b w:val="false"/>
          <w:bCs w:val="false"/>
          <w:sz w:val="36"/>
          <w:szCs w:val="36"/>
          <w:lang w:val="en-US"/>
        </w:rPr>
        <w:t>Electricity price prediction is the process of forecasting the cost of electricity in the future. It involves analyzing various factors that affect electricity prices, such as supply and demand, weather patterns, fuel prices, government policies, and economic conditions. The goal of electricity price prediction is to help utilities, energy traders, and consumers make informed decisions about when to buy or sell electricity and how much to pay for it.</w:t>
      </w:r>
    </w:p>
    <w:p>
      <w:pPr>
        <w:pStyle w:val="style0"/>
        <w:rPr>
          <w:b w:val="false"/>
          <w:bCs w:val="false"/>
          <w:sz w:val="36"/>
          <w:szCs w:val="36"/>
          <w:lang w:val="en-US"/>
        </w:rPr>
      </w:pPr>
      <w:r>
        <w:rPr>
          <w:b w:val="false"/>
          <w:bCs w:val="false"/>
          <w:sz w:val="36"/>
          <w:szCs w:val="36"/>
          <w:lang w:val="en-US"/>
        </w:rPr>
        <w:t>There are several methods used for predicting electricity prices, including statistical models, machine learning algorithms, and time series analysis. Statistical models use historical data to identify patterns and trends in electricity prices over time. Machine learning algorithms can analyze large amounts of data from multiple sources to make more accurate predictions. Time series analysis involves studying past price movements to identify patterns that may indicate future price trends.</w:t>
      </w:r>
    </w:p>
    <w:p>
      <w:pPr>
        <w:pStyle w:val="style0"/>
        <w:rPr>
          <w:b w:val="false"/>
          <w:bCs w:val="false"/>
          <w:sz w:val="36"/>
          <w:szCs w:val="36"/>
          <w:lang w:val="en-US"/>
        </w:rPr>
      </w:pPr>
      <w:r>
        <w:rPr>
          <w:b w:val="false"/>
          <w:bCs w:val="false"/>
          <w:sz w:val="36"/>
          <w:szCs w:val="36"/>
          <w:lang w:val="en-US"/>
        </w:rPr>
        <w:t>Electricity price prediction is important because it allows energy companies and consumers to plan ahead for changes in the market. For example, if a utility company predicts that electricity prices will be higher in the summer due to increased demand for air conditioning, they can purchase additional power generation capacity or encourage customers to conserve energy during peak hours.</w:t>
      </w:r>
    </w:p>
    <w:p>
      <w:pPr>
        <w:pStyle w:val="style0"/>
        <w:rPr>
          <w:b w:val="false"/>
          <w:bCs w:val="false"/>
          <w:sz w:val="36"/>
          <w:szCs w:val="36"/>
          <w:lang w:val="en-US"/>
        </w:rPr>
      </w:pPr>
      <w:r>
        <w:rPr>
          <w:b w:val="false"/>
          <w:bCs w:val="false"/>
          <w:sz w:val="36"/>
          <w:szCs w:val="36"/>
          <w:lang w:val="en-US"/>
        </w:rPr>
        <w:t>Overall, electricity price prediction plays a crucial role in managing energy resources efficiently and effectively. By accurately forecasting future prices, utilities and consumers can make informed decisions that benefit both their bottom line and the environment</w:t>
      </w:r>
    </w:p>
    <w:p>
      <w:pPr>
        <w:pStyle w:val="style0"/>
        <w:rPr>
          <w:b/>
          <w:bCs/>
          <w:lang w:val="en-US"/>
        </w:rPr>
      </w:pPr>
      <w:r>
        <w:rPr>
          <w:b w:val="false"/>
          <w:bCs w:val="false"/>
          <w:sz w:val="36"/>
          <w:szCs w:val="36"/>
          <w:lang w:val="en-US"/>
        </w:rPr>
        <w:t>And also electricity price prediction is a complex and vital aspect of the energy industry. It involves the use of mathematical models, historical data analysis, and an understanding of various factors influencing energy markets to forecast future electricity prices. These forecasts are essential for energy producers, consumers, and traders to make informed decisions, manage risks, and optimize their operations. Factors influencing electricity prices include supply and demand dynamics, weather patterns affecting energy generation, fuel costs, government policies, and global economic conditions. Advanced machine learning algorithms and predictive analytics have been increasingly employed in recent years to improve the accuracy of these predictions. Accurate electricity price forecasts are crucial for ensuring a stable and cost-effective energy supply, facilitating the transition to renewable energy sources, and ultimately shaping the energy landscape of the future.</w:t>
      </w: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sz w:val="32"/>
          <w:szCs w:val="32"/>
          <w:lang w:val="en-US"/>
        </w:rPr>
      </w:pPr>
      <w:r>
        <w:rPr>
          <w:b/>
          <w:bCs/>
          <w:sz w:val="32"/>
          <w:szCs w:val="32"/>
          <w:lang w:val="en-US"/>
        </w:rPr>
        <w:t xml:space="preserve">LEVELIZED COST OF ELECTRICITY </w:t>
      </w:r>
    </w:p>
    <w:p>
      <w:pPr>
        <w:pStyle w:val="style0"/>
        <w:rPr>
          <w:b/>
          <w:bCs/>
          <w:lang w:val="en-US"/>
        </w:rPr>
      </w:pPr>
      <w:r>
        <w:rPr/>
        <w:drawing>
          <wp:inline distL="114300" distT="0" distB="0" distR="114300">
            <wp:extent cx="5853454" cy="284025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853454" cy="2840255"/>
                    </a:xfrm>
                    <a:prstGeom prst="rect"/>
                  </pic:spPr>
                </pic:pic>
              </a:graphicData>
            </a:graphic>
          </wp:inline>
        </w:drawing>
      </w:r>
      <w:r>
        <w:rPr>
          <w:b/>
          <w:bCs/>
          <w:lang w:val="en-US"/>
        </w:rPr>
        <w:cr/>
      </w:r>
    </w:p>
    <w:p>
      <w:pPr>
        <w:pStyle w:val="style0"/>
        <w:rPr>
          <w:b/>
          <w:bCs/>
          <w:lang w:val="en-US"/>
        </w:rPr>
      </w:pPr>
      <w:r>
        <w:rPr>
          <w:b/>
          <w:bCs/>
          <w:lang w:val="en-US"/>
        </w:rPr>
        <w:cr/>
      </w:r>
    </w:p>
    <w:p>
      <w:pPr>
        <w:pStyle w:val="style0"/>
        <w:rPr>
          <w:b/>
          <w:bCs/>
          <w:lang w:val="en-US"/>
        </w:rPr>
      </w:pPr>
    </w:p>
    <w:p>
      <w:pPr>
        <w:pStyle w:val="style0"/>
        <w:rPr>
          <w:b/>
          <w:bCs/>
        </w:rPr>
      </w:pPr>
      <w:r>
        <w:rPr>
          <w:b/>
          <w:bCs/>
          <w:lang w:val="en-US"/>
        </w:rPr>
        <w:t xml:space="preserve">         </w:t>
      </w:r>
      <w:r>
        <w:rPr>
          <w:b/>
          <w:bCs/>
          <w:lang w:val="en-US"/>
        </w:rPr>
        <w:cr/>
      </w:r>
    </w:p>
    <w:sectPr>
      <w:headerReference w:type="default"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371</Words>
  <Pages>1</Pages>
  <Characters>2272</Characters>
  <Application>WPS Office</Application>
  <DocSecurity>0</DocSecurity>
  <Paragraphs>22</Paragraphs>
  <ScaleCrop>false</ScaleCrop>
  <LinksUpToDate>false</LinksUpToDate>
  <CharactersWithSpaces>2669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2023-09-16T15:11:00Z</dcterms:created>
  <dc:creator>dham m</dc:creator>
  <lastModifiedBy>M2010J19CI</lastModifiedBy>
  <dcterms:modified xsi:type="dcterms:W3CDTF">2023-09-28T12:48:22Z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3d1bea441b164a3aa3a9b7d63ed6d623</vt:lpwstr>
  </property>
</Properties>
</file>