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 w:hint="eastAsia"/>
          <w:color w:val="1A237E"/>
          <w:sz w:val="40"/>
          <w:lang w:eastAsia="zh-CN"/>
        </w:rPr>
        <w:t>06 · 元素反应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系统分册（</w:t>
      </w:r>
      <w:r>
        <w:t>Chaotic Chess</w:t>
      </w:r>
      <w:r>
        <w:rPr>
          <w:rFonts w:ascii="微软雅黑" w:eastAsia="微软雅黑" w:hAnsi="微软雅黑" w:cs="微软雅黑" w:hint="eastAsia"/>
          <w:lang w:eastAsia="zh-CN"/>
        </w:rPr>
        <w:t>）。实现级细节；全局背景见《项目总策划案》。</w:t>
      </w:r>
      <w:r/>
      <w:r>
        <w:rPr>
          <w:rFonts w:ascii="微软雅黑" w:eastAsia="微软雅黑" w:hAnsi="微软雅黑" w:cs="微软雅黑" w:hint="eastAsia"/>
          <w:lang w:eastAsia="zh-CN"/>
        </w:rPr>
        <w:t>源码：</w:t>
      </w:r>
      <w:r>
        <w:rPr>
          <w:rFonts w:ascii="Consolas" w:hAnsi="Consolas"/>
        </w:rPr>
        <w:t>Assets/Game/Systems/ElementReactionTable.cs</w:t>
      </w:r>
      <w:r>
        <w:t xml:space="preserve"> · </w:t>
      </w:r>
      <w:r>
        <w:rPr>
          <w:rFonts w:ascii="Consolas" w:hAnsi="Consolas"/>
        </w:rPr>
        <w:t>ReactionDatabaseSO.cs</w:t>
      </w:r>
      <w:r>
        <w:t xml:space="preserve"> · </w:t>
      </w:r>
      <w:r>
        <w:rPr>
          <w:rFonts w:ascii="Consolas" w:hAnsi="Consolas"/>
        </w:rPr>
        <w:t>RuntimeReactionTable.cs</w:t>
      </w:r>
      <w:r>
        <w:t xml:space="preserve"> · </w:t>
      </w:r>
      <w:r>
        <w:rPr>
          <w:rFonts w:ascii="Consolas" w:hAnsi="Consolas"/>
        </w:rPr>
        <w:t>Assets/Game/CityState/Element/Controller/ElementCityManager.cs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这是本项目的招牌系统（设计支柱</w:t>
      </w:r>
      <w:r>
        <w:t xml:space="preserve"> P2 </w:t>
      </w:r>
      <w:r>
        <w:rPr>
          <w:rFonts w:ascii="微软雅黑" w:eastAsia="微软雅黑" w:hAnsi="微软雅黑" w:cs="微软雅黑" w:hint="eastAsia"/>
          <w:lang w:eastAsia="zh-CN"/>
        </w:rPr>
        <w:t>的核心落地）。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1. 文档信息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版本号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日期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修改小结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首版：基于已实现代码反向补全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2. 概述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2.1 设计目的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用什么打什么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打几下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产生组合意义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不是简单的属性克制，而是元素量（</w:t>
      </w:r>
      <w:r>
        <w:t>Gauge</w:t>
      </w:r>
      <w:r>
        <w:rPr>
          <w:rFonts w:ascii="微软雅黑" w:eastAsia="微软雅黑" w:hAnsi="微软雅黑" w:cs="微软雅黑" w:hint="eastAsia"/>
          <w:lang w:eastAsia="zh-CN"/>
        </w:rPr>
        <w:t>）的整数消耗博弈。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回答的问题：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我现在附着什么元素、还剩多少量、下一击会不会触发反应、触发后还剩下什么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2.2 玩家体验目标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目标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具体表现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可预期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用整数结算，同样的输入必得同样的输出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玩家能复盘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为什么这次触发了蒸发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有积累感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元素附着不是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打一下就上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，而是有量（</w:t>
            </w:r>
            <w:r>
              <w:t xml:space="preserve"> </w:t>
            </w:r>
            <w:r>
              <w:t>Gauge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连打同元素会叠加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克制有感知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水打火、火打冰时，消耗更少（克制方消耗减半）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更容易打出反应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2.3 系统定位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攻击力 / 防御力</w:t>
        <w:br/>
        <w:t xml:space="preserve"> ↓</w:t>
        <w:br/>
        <w:t>伤害计算（消费反应的 DamageMultiplier / ExtraDamage）</w:t>
        <w:br/>
        <w:t xml:space="preserve"> ↑ 提供反应参数</w:t>
        <w:br/>
        <w:t>元素反应（本册）— 附着 / Gauge 消耗 / 6 种反应效果</w:t>
        <w:br/>
        <w:t xml:space="preserve"> ↓</w:t>
        <w:br/>
        <w:t>跳字反馈 · 元素光环 · 元素格 · 城邦机制（元素城邦）</w:t>
        <w:br/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3. 规则与逻辑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3.1 四元素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元素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中文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备注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Fire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火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克冰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Water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克火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Thunder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不参与克制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Ice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被火克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3.2 城邦过滤：元素系统只在「元素城邦」生效</w:t>
      </w:r>
      <w:r/>
    </w:p>
    <w:p>
      <w:pPr/>
      <w:r>
        <w:rPr>
          <w:rFonts w:ascii="Consolas" w:hAnsi="Consolas"/>
        </w:rPr>
        <w:t>if (!ElementSystemActive) return (ElementType.None, 0);</w:t>
        <w:br/>
      </w:r>
      <w:r/>
    </w:p>
    <w:p>
      <w:pPr/>
      <w:r>
        <w:rPr>
          <w:rFonts w:ascii="Consolas" w:hAnsi="Consolas"/>
        </w:rPr>
        <w:t>ElementReactionTable.ElementSystemActive</w:t>
      </w:r>
      <w:r>
        <w:rPr>
          <w:rFonts w:ascii="微软雅黑" w:eastAsia="微软雅黑" w:hAnsi="微软雅黑" w:cs="微软雅黑" w:hint="eastAsia"/>
          <w:lang w:eastAsia="zh-CN"/>
        </w:rPr>
        <w:t xml:space="preserve"> 转发自 </w:t>
      </w:r>
      <w:r>
        <w:rPr>
          <w:rFonts w:ascii="Consolas" w:hAnsi="Consolas"/>
        </w:rPr>
        <w:t>ElementCityManager.ElementSystemActive</w:t>
      </w:r>
      <w:r>
        <w:rPr>
          <w:rFonts w:ascii="微软雅黑" w:eastAsia="微软雅黑" w:hAnsi="微软雅黑" w:cs="微软雅黑" w:hint="eastAsia"/>
          <w:lang w:eastAsia="zh-CN"/>
        </w:rPr>
        <w:t>（单一入口）。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效果：非元素城邦下</w:t>
      </w:r>
      <w:r>
        <w:t xml:space="preserve">—— - </w:t>
      </w:r>
      <w:r>
        <w:rPr>
          <w:rFonts w:ascii="微软雅黑" w:eastAsia="微软雅黑" w:hAnsi="微软雅黑" w:cs="微软雅黑" w:hint="eastAsia"/>
          <w:lang w:eastAsia="zh-CN"/>
        </w:rPr>
        <w:t>不附着元素（所有附着写入点写</w:t>
      </w:r>
      <w:r>
        <w:t xml:space="preserve"> None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不消耗（</w:t>
      </w:r>
      <w:r>
        <w:t xml:space="preserve">Gauge </w:t>
      </w:r>
      <w:r>
        <w:rPr>
          <w:rFonts w:ascii="微软雅黑" w:eastAsia="微软雅黑" w:hAnsi="微软雅黑" w:cs="微软雅黑" w:hint="eastAsia"/>
          <w:lang w:eastAsia="zh-CN"/>
        </w:rPr>
        <w:t>保持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不触发反应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这是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机制按城邦过滤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的落地：元素系统是元素城邦的专属机制，不是全局玩法。判定收敛在</w:t>
      </w:r>
      <w:r>
        <w:t xml:space="preserve"> </w:t>
      </w:r>
      <w:r>
        <w:rPr>
          <w:rFonts w:ascii="Consolas" w:hAnsi="Consolas"/>
        </w:rPr>
        <w:t>ElementCityManager</w:t>
      </w:r>
      <w:r>
        <w:rPr>
          <w:rFonts w:ascii="微软雅黑" w:eastAsia="微软雅黑" w:hAnsi="微软雅黑" w:cs="微软雅黑" w:hint="eastAsia"/>
          <w:lang w:eastAsia="zh-CN"/>
        </w:rPr>
        <w:t xml:space="preserve"> 一处，</w:t>
      </w:r>
      <w:r>
        <w:rPr>
          <w:rFonts w:ascii="Consolas" w:hAnsi="Consolas"/>
        </w:rPr>
        <w:t>PieceModel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nsolas" w:hAnsi="Consolas"/>
        </w:rPr>
        <w:t>ElementReactionTable</w:t>
      </w:r>
      <w:r>
        <w:rPr>
          <w:rFonts w:ascii="微软雅黑" w:eastAsia="微软雅黑" w:hAnsi="微软雅黑" w:cs="微软雅黑" w:hint="eastAsia"/>
          <w:lang w:eastAsia="zh-CN"/>
        </w:rPr>
        <w:t xml:space="preserve"> 只做转发。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3.3 元素附着与 Gauge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规则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普攻附着量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triggerGauge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大招附着量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triggerGauge</w:t>
            </w:r>
            <w:r>
              <w:t xml:space="preserve"> （双倍）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附着上限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PieceModel.MaxElementGauge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具体值待核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同种元素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叠加（带上限）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不触发反应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默认附着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角色造成的任何直接伤害默认带元素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例外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3.4 克制表（单向）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水 → 克 火</w:t>
        <w:br/>
        <w:t>火 → 克 冰</w:t>
        <w:br/>
        <w:t>雷 → 不参与克制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克制的作用（重要，容易误解）：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克制影响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克制不影响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✓ </w:t>
            </w:r>
            <w:r>
              <w:t xml:space="preserve"> </w:t>
            </w:r>
            <w:r>
              <w:t>反应消耗量（克制方有效值</w:t>
            </w:r>
            <w:r>
              <w:t xml:space="preserve"> </w:t>
            </w:r>
            <w:r>
              <w:t xml:space="preserve"> ×2</w:t>
            </w:r>
            <w:r>
              <w:t xml:space="preserve"> </w:t>
            </w:r>
            <w:r>
              <w:t>、实际消耗</w:t>
            </w:r>
            <w:r>
              <w:t xml:space="preserve"> </w:t>
            </w:r>
            <w:r>
              <w:t xml:space="preserve"> ÷2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✗ </w:t>
            </w:r>
            <w:r>
              <w:t xml:space="preserve"> </w:t>
            </w:r>
            <w:r>
              <w:t>伤害倍率（倍率只看反应类型）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一句话：克制让你更容易打出反应（省元素量），但不会让这一击打得更疼。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3.5 Gauge 消耗算法（六步，纯整数）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触发条件：底元素与触发元素不同且底元素</w:t>
      </w:r>
      <w:r>
        <w:t xml:space="preserve"> Gauge &gt; 0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a. baseEff = baseGauge; trigEff = triggerGauge</w:t>
        <w:br/>
        <w:t>b. 触发方克底方 → trigEff ×= 2</w:t>
        <w:br/>
        <w:t xml:space="preserve"> 底方克触发方 → baseEff ×= 2</w:t>
        <w:br/>
        <w:t>c. consume = min(baseEff, trigEff) ← 有效消耗量</w:t>
        <w:br/>
        <w:t>d. 底方克触发方 → baseConsumed = max(consume/2, 1), trigConsumed = consume</w:t>
        <w:br/>
        <w:t xml:space="preserve"> 触发方克底方 → baseConsumed = consume, trigConsumed = max(consume/2, 1)…（见下注）</w:t>
        <w:br/>
        <w:t xml:space="preserve"> 无克制 → baseConsumed = trigConsumed = consume</w:t>
        <w:br/>
        <w:t>e. baseGauge -= baseConsumed; triggerGauge -= trigConsumed</w:t>
        <w:br/>
        <w:t>f. baseGauge &gt; 0 → 保留底元素；triggerGauge &gt; 0 → 附着变为触发元素；都 ≤0 → 清除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注：源码中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触发方克底方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分支为</w:t>
      </w:r>
      <w:r>
        <w:t xml:space="preserve"> </w:t>
      </w:r>
      <w:r>
        <w:rPr>
          <w:rFonts w:ascii="Consolas" w:hAnsi="Consolas"/>
        </w:rPr>
        <w:t>baseConsumed = consume; trigConsumed = consume / 2</w:t>
      </w:r>
      <w:r>
        <w:rPr>
          <w:rFonts w:ascii="微软雅黑" w:eastAsia="微软雅黑" w:hAnsi="微软雅黑" w:cs="微软雅黑" w:hint="eastAsia"/>
          <w:lang w:eastAsia="zh-CN"/>
        </w:rPr>
        <w:t xml:space="preserve">（没有 </w:t>
      </w:r>
      <w:r>
        <w:rPr>
          <w:rFonts w:ascii="Consolas" w:hAnsi="Consolas"/>
        </w:rPr>
        <w:t>max(...,1)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保底）；只有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底方克触发方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分支有</w:t>
      </w:r>
      <w:r>
        <w:t xml:space="preserve"> </w:t>
      </w:r>
      <w:r>
        <w:rPr>
          <w:rFonts w:ascii="Consolas" w:hAnsi="Consolas"/>
        </w:rPr>
        <w:t>max(consume/2, 1)</w:t>
      </w:r>
      <w:r>
        <w:rPr>
          <w:rFonts w:ascii="微软雅黑" w:eastAsia="微软雅黑" w:hAnsi="微软雅黑" w:cs="微软雅黑" w:hint="eastAsia"/>
          <w:lang w:eastAsia="zh-CN"/>
        </w:rPr>
        <w:t xml:space="preserve"> 保底。这是一处不对称。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三种输入情况（算法的前置分支）：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情况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条件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结果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1. </w:t>
            </w:r>
            <w:r>
              <w:t xml:space="preserve"> </w:t>
            </w:r>
            <w:r>
              <w:t>无底元素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baseGauge ≤ 0</w:t>
            </w:r>
            <w:r>
              <w:t xml:space="preserve"> 或 </w:t>
            </w:r>
            <w:r>
              <w:rPr>
                <w:rFonts w:ascii="Consolas" w:hAnsi="Consolas"/>
              </w:rPr>
              <w:t>baseElement == None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直接附着触发元素，</w:t>
            </w:r>
            <w:r>
              <w:t xml:space="preserve"> </w:t>
            </w:r>
            <w:r>
              <w:t xml:space="preserve">Gauge = </w:t>
            </w:r>
            <w:r>
              <w:t xml:space="preserve"> </w:t>
            </w:r>
            <w:r>
              <w:rPr>
                <w:rFonts w:ascii="Consolas" w:hAnsi="Consolas"/>
              </w:rPr>
              <w:t>triggerGauge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2. </w:t>
            </w:r>
            <w:r>
              <w:t xml:space="preserve"> </w:t>
            </w:r>
            <w:r>
              <w:t>同种元素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baseElement == triggerElement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叠加： </w:t>
            </w:r>
            <w:r>
              <w:rPr>
                <w:rFonts w:ascii="Consolas" w:hAnsi="Consolas"/>
              </w:rPr>
              <w:t>min(baseGauge + triggerGauge, MaxElementGauge)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3. </w:t>
            </w:r>
            <w:r>
              <w:t xml:space="preserve"> </w:t>
            </w:r>
            <w:r>
              <w:t>不同元素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其他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走上面的六步消耗算法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步骤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的数学保证（源码注释）：不可能出现双方都</w:t>
      </w:r>
      <w:r>
        <w:t xml:space="preserve"> &gt; 0 </w:t>
      </w:r>
      <w:r>
        <w:rPr>
          <w:rFonts w:ascii="微软雅黑" w:eastAsia="微软雅黑" w:hAnsi="微软雅黑" w:cs="微软雅黑" w:hint="eastAsia"/>
          <w:lang w:eastAsia="zh-CN"/>
        </w:rPr>
        <w:t>的剩余。因为</w:t>
      </w:r>
      <w:r>
        <w:t xml:space="preserve"> </w:t>
      </w:r>
      <w:r>
        <w:rPr>
          <w:rFonts w:ascii="Consolas" w:hAnsi="Consolas"/>
        </w:rPr>
        <w:t>consume = min(baseEff, trigEff)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至少有一方的有效值</w:t>
      </w:r>
      <w:r>
        <w:t xml:space="preserve"> ≤ consume</w:t>
      </w:r>
      <w:r>
        <w:rPr>
          <w:rFonts w:ascii="微软雅黑" w:eastAsia="微软雅黑" w:hAnsi="微软雅黑" w:cs="微软雅黑" w:hint="eastAsia"/>
          <w:lang w:eastAsia="zh-CN"/>
        </w:rPr>
        <w:t>，被扣光。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3.6 元素附着默认规则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默认：角色造成的任何直接伤害（普攻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大招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被动）默认带元素（附着角色先天元素、可触发反应）。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例外（不附着）：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反伤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感电</w:t>
      </w:r>
      <w:r>
        <w:t xml:space="preserve"> DoT - </w:t>
      </w:r>
      <w:r>
        <w:rPr>
          <w:rFonts w:ascii="微软雅黑" w:eastAsia="微软雅黑" w:hAnsi="微软雅黑" w:cs="微软雅黑" w:hint="eastAsia"/>
          <w:lang w:eastAsia="zh-CN"/>
        </w:rPr>
        <w:t>超载爆炸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实现约束：其他非「角色主动直接伤害」的效果类，各带一个「是否附着元素」配置（默认</w:t>
      </w:r>
      <w:r>
        <w:t xml:space="preserve"> true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4. 数值与公式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4.1 演算示例（四个，覆盖全部算法分支）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例</w:t>
      </w:r>
      <w:r>
        <w:t xml:space="preserve"> 1 · </w:t>
      </w:r>
      <w:r>
        <w:rPr>
          <w:rFonts w:ascii="微软雅黑" w:eastAsia="微软雅黑" w:hAnsi="微软雅黑" w:cs="微软雅黑" w:hint="eastAsia"/>
          <w:lang w:eastAsia="zh-CN"/>
        </w:rPr>
        <w:t>无克制（火底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雷触发）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底：火 gauge 1；触发：雷 gauge 1</w:t>
        <w:br/>
        <w:t>b. 雷不参与克制 → baseEff = 1, trigEff = 1</w:t>
        <w:br/>
        <w:t>c. consume = min(1, 1) = 1</w:t>
        <w:br/>
        <w:t>d. 无克制 → baseConsumed = 1, trigConsumed = 1</w:t>
        <w:br/>
        <w:t>e. 火 1-1 = 0；雷 1-1 = 0</w:t>
        <w:br/>
        <w:t>f. 都 ≤ 0 → 清除 → (None, 0)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结果：元素被完全消耗，不残留。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例</w:t>
      </w:r>
      <w:r>
        <w:t xml:space="preserve"> 2 · </w:t>
      </w:r>
      <w:r>
        <w:rPr>
          <w:rFonts w:ascii="微软雅黑" w:eastAsia="微软雅黑" w:hAnsi="微软雅黑" w:cs="微软雅黑" w:hint="eastAsia"/>
          <w:lang w:eastAsia="zh-CN"/>
        </w:rPr>
        <w:t>触发方克底方（火底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水触发）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底：火 gauge 3；触发：水 gauge 1</w:t>
        <w:br/>
        <w:t>b. IsCountered(触发=水, 底=火) ✓ → trigEff = 1 × 2 = 2</w:t>
        <w:br/>
        <w:t xml:space="preserve"> baseEff = 3</w:t>
        <w:br/>
        <w:t>c. consume = min(3, 2) = 2</w:t>
        <w:br/>
        <w:t>d. 触发方克底方 → baseConsumed = 2, trigConsumed = 2/2 = 1</w:t>
        <w:br/>
        <w:t>e. 火 3-2 = 1；水 1-1 = 0</w:t>
        <w:br/>
        <w:t>f. 火 &gt; 0 → 保留火，gauge 1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结果：火没被吃光（剩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），水全消耗。克制方（水）消耗减半，所以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点水就消耗了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点火。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例</w:t>
      </w:r>
      <w:r>
        <w:t xml:space="preserve"> 3 · </w:t>
      </w:r>
      <w:r>
        <w:rPr>
          <w:rFonts w:ascii="微软雅黑" w:eastAsia="微软雅黑" w:hAnsi="微软雅黑" w:cs="微软雅黑" w:hint="eastAsia"/>
          <w:lang w:eastAsia="zh-CN"/>
        </w:rPr>
        <w:t>底方克触发方（水底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火触发）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展示保底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底：水 gauge 2；触发：火 gauge 1</w:t>
        <w:br/>
        <w:t>b. IsCountered(底=水, 触发=火) ✓ → baseEff = 2 × 2 = 4</w:t>
        <w:br/>
        <w:t xml:space="preserve"> trigEff = 1</w:t>
        <w:br/>
        <w:t>c. consume = min(4, 1) = 1</w:t>
        <w:br/>
        <w:t>d. 底方克触发方 → baseConsumed = max(1/2, 1) = max(0, 1) = 1 ← 保底生效</w:t>
        <w:br/>
        <w:t xml:space="preserve"> trigConsumed = 1</w:t>
        <w:br/>
        <w:t>e. 水 2-1 = 1；火 1-1 = 0</w:t>
        <w:br/>
        <w:t>f. 水 &gt; 0 → 保留水，gauge 1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注意保底：</w:t>
      </w:r>
      <w:r>
        <w:rPr>
          <w:rFonts w:ascii="Consolas" w:hAnsi="Consolas"/>
        </w:rPr>
        <w:t>1/2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在整数除法下是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Consolas" w:hAnsi="Consolas"/>
        </w:rPr>
        <w:t>max(0,1)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把它拉回</w:t>
      </w:r>
      <w:r>
        <w:t xml:space="preserve"> 1——</w:t>
      </w:r>
      <w:r>
        <w:rPr>
          <w:rFonts w:ascii="微软雅黑" w:eastAsia="微软雅黑" w:hAnsi="微软雅黑" w:cs="微软雅黑" w:hint="eastAsia"/>
          <w:lang w:eastAsia="zh-CN"/>
        </w:rPr>
        <w:t>否则底元素会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零消耗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保留，反应等于没发生。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例</w:t>
      </w:r>
      <w:r>
        <w:t xml:space="preserve"> 4 · </w:t>
      </w:r>
      <w:r>
        <w:rPr>
          <w:rFonts w:ascii="微软雅黑" w:eastAsia="微软雅黑" w:hAnsi="微软雅黑" w:cs="微软雅黑" w:hint="eastAsia"/>
          <w:lang w:eastAsia="zh-CN"/>
        </w:rPr>
        <w:t>同种元素叠加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底：火 gauge 1；触发：火 gauge 1</w:t>
        <w:br/>
        <w:t>情况 2 → min(1 + 1, MaxElementGauge) = 2（若上限 ≥ 2）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不触发反应，只是量变大。连打同元素是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攒元素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的手段。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4.2 六种元素反应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反应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组合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 xml:space="preserve">效果（ </w:t>
            </w:r>
            <w:r>
              <w:rPr>
                <w:rFonts w:ascii="Consolas" w:hAnsi="Consolas"/>
                <w:b/>
                <w:color w:val="1A237E"/>
              </w:rPr>
              <w:t>ReactionConfig</w:t>
            </w:r>
            <w:r>
              <w:rPr>
                <w:b/>
                <w:color w:val="1A237E"/>
              </w:rPr>
              <w:t xml:space="preserve"> 字段）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蒸发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水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火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DamageMultiplier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融化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火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DamageMultiplier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超载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火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KnockbackDistance</w:t>
            </w:r>
            <w:r>
              <w:t xml:space="preserve"> （击退）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感电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水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DotDamagePerTurn</w:t>
            </w:r>
            <w:r>
              <w:t xml:space="preserve"> / </w:t>
            </w:r>
            <w:r>
              <w:rPr>
                <w:rFonts w:ascii="Consolas" w:hAnsi="Consolas"/>
              </w:rPr>
              <w:t>DotTurns</w:t>
            </w:r>
            <w:r>
              <w:t xml:space="preserve"> （持续伤害）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冻结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水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FreezeTurns</w:t>
            </w:r>
            <w:r>
              <w:t xml:space="preserve"> （无法行动）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超导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冰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DefenseReduction</w:t>
            </w:r>
            <w:r>
              <w:t xml:space="preserve"> / </w:t>
            </w:r>
            <w:r>
              <w:rPr>
                <w:rFonts w:ascii="Consolas" w:hAnsi="Consolas"/>
              </w:rPr>
              <w:t>DefenseReductionTurns</w:t>
            </w:r>
            <w:r>
              <w:t xml:space="preserve"> （减防）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反应的具体数值在 </w:t>
      </w:r>
      <w:r>
        <w:rPr>
          <w:rFonts w:ascii="Consolas" w:hAnsi="Consolas"/>
        </w:rPr>
        <w:t>ReactionDatabase.asset</w:t>
      </w:r>
      <w:r>
        <w:rPr>
          <w:rFonts w:ascii="微软雅黑" w:eastAsia="微软雅黑" w:hAnsi="微软雅黑" w:cs="微软雅黑" w:hint="eastAsia"/>
          <w:lang w:eastAsia="zh-CN"/>
        </w:rPr>
        <w:t>（数据外置），不在代码里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新增一种反应不需要改代码。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5. 数据结构（字段定义表）</w:t>
      </w:r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5.1 </w:t>
      </w:r>
      <w:r>
        <w:rPr>
          <w:rFonts w:ascii="Consolas" w:hAnsi="Consolas"/>
          <w:color w:val="1A237E"/>
          <w:sz w:val="20"/>
        </w:rPr>
        <w:t>ReactionConfig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（反应配置）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位置：</w:t>
      </w:r>
      <w:r>
        <w:rPr>
          <w:rFonts w:ascii="Consolas" w:hAnsi="Consolas"/>
        </w:rPr>
        <w:t>ElementReactionTable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内嵌结构体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类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字段中文名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字段英文名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注释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示例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伤害倍率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DamageMultiplier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float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乘在 </w:t>
            </w:r>
            <w:r>
              <w:rPr>
                <w:rFonts w:ascii="Consolas" w:hAnsi="Consolas"/>
              </w:rPr>
              <w:t>baseDamage</w:t>
            </w:r>
            <w:r>
              <w:t xml:space="preserve"> 上（见《伤害计算》）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1.5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是否清除底元素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ClearBase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本阶段不单独使用（覆盖即消耗）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额外固定伤害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ExtraDamage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倍率之后加，不吃倍率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DoT </w:t>
            </w:r>
            <w:r>
              <w:t xml:space="preserve"> </w:t>
            </w:r>
            <w:r>
              <w:t>每回合伤害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DotDamagePerTurn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感电；由 </w:t>
            </w:r>
            <w:r>
              <w:rPr>
                <w:rFonts w:ascii="Consolas" w:hAnsi="Consolas"/>
              </w:rPr>
              <w:t>TurnManager.TickElementDuration</w:t>
            </w:r>
            <w:r>
              <w:t xml:space="preserve"> 结算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DoT </w:t>
            </w:r>
            <w:r>
              <w:t xml:space="preserve"> </w:t>
            </w:r>
            <w:r>
              <w:t>持续回合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DotTurns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感电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防御降低值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DefenseReduction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超导； </w:t>
            </w:r>
            <w:r>
              <w:rPr>
                <w:rFonts w:ascii="Consolas" w:hAnsi="Consolas"/>
              </w:rPr>
              <w:t>AttackPiece</w:t>
            </w:r>
            <w:r>
              <w:t xml:space="preserve"> 伤害计算前预设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减防持续回合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DefenseReductionTurns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超导；</w:t>
            </w:r>
            <w:r>
              <w:t xml:space="preserve"> </w:t>
            </w:r>
            <w:r>
              <w:t xml:space="preserve">0 = </w:t>
            </w:r>
            <w:r>
              <w:t xml:space="preserve"> </w:t>
            </w:r>
            <w:r>
              <w:t>仅当次生效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冻结回合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FreezeTurns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冻结； </w:t>
            </w:r>
            <w:r>
              <w:rPr>
                <w:rFonts w:ascii="Consolas" w:hAnsi="Consolas"/>
              </w:rPr>
              <w:t>BattleController</w:t>
            </w:r>
            <w:r>
              <w:t xml:space="preserve"> 拦截选中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击退格数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KnockbackDistance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超载；结算后由 </w:t>
            </w:r>
            <w:r>
              <w:rPr>
                <w:rFonts w:ascii="Consolas" w:hAnsi="Consolas"/>
              </w:rPr>
              <w:t>KnockbackResolver</w:t>
            </w:r>
            <w:r>
              <w:t xml:space="preserve"> 处理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5.2 </w:t>
      </w:r>
      <w:r>
        <w:rPr>
          <w:rFonts w:ascii="Consolas" w:hAnsi="Consolas"/>
          <w:color w:val="1A237E"/>
          <w:sz w:val="20"/>
        </w:rPr>
        <w:t>ReactionEntry</w:t>
      </w:r>
      <w:r>
        <w:rPr>
          <w:rFonts w:ascii="微软雅黑" w:hAnsi="微软雅黑"/>
          <w:color w:val="1A237E"/>
          <w:sz w:val="20"/>
        </w:rPr>
        <w:t xml:space="preserve"> / </w:t>
      </w:r>
      <w:r>
        <w:rPr>
          <w:rFonts w:ascii="Consolas" w:hAnsi="Consolas"/>
          <w:color w:val="1A237E"/>
          <w:sz w:val="20"/>
        </w:rPr>
        <w:t>ReactionDatabaseSO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（反应数据表）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成员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ReactionDatabaseSO.TryGetEntry(ElementType baseElement, ElementType trigger, out ReactionEntry entry)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按（底元素</w:t>
            </w:r>
            <w:r>
              <w:t xml:space="preserve"> </w:t>
            </w:r>
            <w:r>
              <w:t xml:space="preserve">, </w:t>
            </w:r>
            <w:r>
              <w:t xml:space="preserve"> </w:t>
            </w:r>
            <w:r>
              <w:t>触发元素）查反应配置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资产位置：</w:t>
      </w:r>
      <w:r>
        <w:rPr>
          <w:rFonts w:ascii="Consolas" w:hAnsi="Consolas"/>
        </w:rPr>
        <w:t>Assets/Game/Resources/ReactionDatabase.asset</w:t>
      </w:r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5.3 </w:t>
      </w:r>
      <w:r>
        <w:rPr>
          <w:rFonts w:ascii="Consolas" w:hAnsi="Consolas"/>
          <w:color w:val="1A237E"/>
          <w:sz w:val="20"/>
        </w:rPr>
        <w:t>ElementReactionTable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（静态查询入口）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方法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签名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元素系统开关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bool ElementSystemActive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转发 </w:t>
            </w:r>
            <w:r>
              <w:rPr>
                <w:rFonts w:ascii="Consolas" w:hAnsi="Consolas"/>
              </w:rPr>
              <w:t>ElementCityManager</w:t>
            </w:r>
            <w:r>
              <w:t xml:space="preserve"> （城邦过滤）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查反应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ReactionConfig GetReaction(base, trigger)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基础查询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查反应（带修饰器）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ReactionConfig GetReaction(base, trigger, IReadOnlyList&lt;IReactionModifier&gt; modifiers)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装备被动可介入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克制判定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bool IsCountered(attacker, defender)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单向克制表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元素交互结算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(ElementType element, int gauge) ResolveElementInteraction(base, baseGauge, trigger, triggerGauge)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Gauge </w:t>
            </w:r>
            <w:r>
              <w:t xml:space="preserve"> </w:t>
            </w:r>
            <w:r>
              <w:t>消耗算法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5.4 </w:t>
      </w:r>
      <w:r>
        <w:rPr>
          <w:rFonts w:ascii="Consolas" w:hAnsi="Consolas"/>
          <w:color w:val="1A237E"/>
          <w:sz w:val="20"/>
        </w:rPr>
        <w:t>RuntimeReactionTable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（运行时覆盖）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方法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SetOverride(baseElement, trigger, ...)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临时覆盖某组合的反应参数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TickOverrides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按回合递减覆盖的持续时间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AddGlobalModifier</w:t>
            </w:r>
            <w:r>
              <w:t xml:space="preserve"> / </w:t>
            </w:r>
            <w:r>
              <w:rPr>
                <w:rFonts w:ascii="Consolas" w:hAnsi="Consolas"/>
              </w:rPr>
              <w:t>RemoveGlobalModifier(IReactionModifier)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全局修饰器（装备被动挂载点）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6. 配置与资源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配置项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位置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反应参数（倍率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伤害</w:t>
            </w:r>
            <w:r>
              <w:t xml:space="preserve"> </w:t>
            </w:r>
            <w:r>
              <w:t xml:space="preserve"> / DoT / </w:t>
            </w:r>
            <w:r>
              <w:t xml:space="preserve"> </w:t>
            </w:r>
            <w:r>
              <w:t>减防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冻结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击退）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Assets/Game/Resources/ReactionDatabase.asset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元素系统开关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ElementCityManager.ElementSystemActive</w:t>
            </w:r>
            <w:r>
              <w:t xml:space="preserve"> </w:t>
            </w:r>
            <w:r>
              <w:t>（当前城邦</w:t>
            </w:r>
            <w:r>
              <w:t xml:space="preserve"> </w:t>
            </w:r>
            <w:r>
              <w:t xml:space="preserve"> == </w:t>
            </w:r>
            <w:r>
              <w:t xml:space="preserve"> </w:t>
            </w:r>
            <w:r>
              <w:t>元素）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护盾染色开关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ElementCityConfig.shieldElementDyeingEnabled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元素跳字颜色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GameConfig.floatDamageFire/Water/Thunder/Ice</w:t>
            </w:r>
            <w:r>
              <w:t xml:space="preserve"> + </w:t>
            </w:r>
            <w:r>
              <w:rPr>
                <w:rFonts w:ascii="Consolas" w:hAnsi="Consolas"/>
              </w:rPr>
              <w:t>floatReaction*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元素附着上限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PieceModel.MaxElementGauge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新增一种反应：在 </w:t>
      </w:r>
      <w:r>
        <w:rPr>
          <w:rFonts w:ascii="Consolas" w:hAnsi="Consolas"/>
        </w:rPr>
        <w:t>ReactionDatabase.asset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里加一条（底元素</w:t>
      </w:r>
      <w:r>
        <w:t xml:space="preserve">, </w:t>
      </w:r>
      <w:r>
        <w:rPr>
          <w:rFonts w:ascii="微软雅黑" w:eastAsia="微软雅黑" w:hAnsi="微软雅黑" w:cs="微软雅黑" w:hint="eastAsia"/>
          <w:lang w:eastAsia="zh-CN"/>
        </w:rPr>
        <w:t>触发元素）</w:t>
      </w:r>
      <w:r>
        <w:t xml:space="preserve">→ </w:t>
      </w:r>
      <w:r>
        <w:rPr>
          <w:rFonts w:ascii="Consolas" w:hAnsi="Consolas"/>
        </w:rPr>
        <w:t>ReactionConfig</w:t>
      </w:r>
      <w:r>
        <w:rPr>
          <w:rFonts w:ascii="微软雅黑" w:eastAsia="微软雅黑" w:hAnsi="微软雅黑" w:cs="微软雅黑" w:hint="eastAsia"/>
          <w:lang w:eastAsia="zh-CN"/>
        </w:rPr>
        <w:t xml:space="preserve"> 即可，不需要改代码。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7. 边界与异常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期望行为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非元素城邦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不附着、不消耗、不反应（返回</w:t>
            </w:r>
            <w:r>
              <w:t xml:space="preserve"> </w:t>
            </w:r>
            <w:r>
              <w:t xml:space="preserve"> None/0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无触发元素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底元素不变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无底元素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直接附着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同种元素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叠加（带上限）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双方</w:t>
            </w:r>
            <w:r>
              <w:t xml:space="preserve"> </w:t>
            </w:r>
            <w:r>
              <w:t xml:space="preserve"> Gauge </w:t>
            </w:r>
            <w:r>
              <w:t xml:space="preserve"> </w:t>
            </w:r>
            <w:r>
              <w:t>都被扣光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清除为</w:t>
            </w:r>
            <w:r>
              <w:t xml:space="preserve"> </w:t>
            </w:r>
            <w:r>
              <w:t xml:space="preserve"> None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反应后底元素仍</w:t>
            </w:r>
            <w:r>
              <w:t xml:space="preserve"> </w:t>
            </w:r>
            <w:r>
              <w:t xml:space="preserve"> &gt; 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保留底元素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反应后触发元素仍</w:t>
            </w:r>
            <w:r>
              <w:t xml:space="preserve"> </w:t>
            </w:r>
            <w:r>
              <w:t xml:space="preserve"> &gt; 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附着变为触发元素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数学上双方都</w:t>
            </w:r>
            <w:r>
              <w:t xml:space="preserve"> </w:t>
            </w:r>
            <w:r>
              <w:t xml:space="preserve"> &gt; 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不可能（算法保证）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整数除法导致消耗为</w:t>
            </w:r>
            <w:r>
              <w:t xml:space="preserve"> </w:t>
            </w:r>
            <w:r>
              <w:t xml:space="preserve"> 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底方克触发方分支有 </w:t>
            </w:r>
            <w:r>
              <w:rPr>
                <w:rFonts w:ascii="Consolas" w:hAnsi="Consolas"/>
              </w:rPr>
              <w:t>max(...,1)</w:t>
            </w:r>
            <w:r>
              <w:t xml:space="preserve"> 保底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触发方克底方分支无保底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不对称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8. 美术与 UI 需求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需求点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详情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元素跳字颜色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火橙红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水蓝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雷金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冰浅蓝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反应名跳字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独立紫色（如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蒸发！</w:t>
            </w:r>
            <w:r>
              <w:t xml:space="preserve"> </w:t>
            </w:r>
            <w:r>
              <w:t>×2"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元素附着光环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棋子脚下显示当前附着元素色的光环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已有（零素材方案）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反应脉冲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触发反应时光环短促放大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已有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棋盘格子的元素材质（火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水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冰）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冻结的表现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被冻结棋子应有明显视觉（冰封）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感电</w:t>
            </w:r>
            <w:r>
              <w:t xml:space="preserve"> </w:t>
            </w:r>
            <w:r>
              <w:t xml:space="preserve"> DoT </w:t>
            </w:r>
            <w:r>
              <w:t xml:space="preserve"> </w:t>
            </w:r>
            <w:r>
              <w:t>的持续反馈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每回合跳字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9. 实现与验收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功能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元素</w:t>
            </w:r>
            <w:r>
              <w:t xml:space="preserve"> </w:t>
            </w:r>
            <w:r>
              <w:t xml:space="preserve"> + 6 </w:t>
            </w:r>
            <w:r>
              <w:t xml:space="preserve"> </w:t>
            </w:r>
            <w:r>
              <w:t>反应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Gauge </w:t>
            </w:r>
            <w:r>
              <w:t xml:space="preserve"> </w:t>
            </w:r>
            <w:r>
              <w:t>消耗算法（六步纯整数）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单向克制表（水克火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火克冰）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同种元素叠加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上限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数据外置（ </w:t>
            </w:r>
            <w:r>
              <w:rPr>
                <w:rFonts w:ascii="Consolas" w:hAnsi="Consolas"/>
              </w:rPr>
              <w:t>ReactionDatabase.asset</w:t>
            </w:r>
            <w:r>
              <w:t xml:space="preserve"> 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修饰器链（装备被动介入）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运行时覆盖（ </w:t>
            </w:r>
            <w:r>
              <w:rPr>
                <w:rFonts w:ascii="Consolas" w:hAnsi="Consolas"/>
              </w:rPr>
              <w:t>RuntimeReactionTable</w:t>
            </w:r>
            <w:r>
              <w:t xml:space="preserve"> 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城邦过滤（元素城邦才生效）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反应副作用（击退</w:t>
            </w:r>
            <w:r>
              <w:t xml:space="preserve"> </w:t>
            </w:r>
            <w:r>
              <w:t>/DoT/</w:t>
            </w:r>
            <w:r>
              <w:t xml:space="preserve"> </w:t>
            </w:r>
            <w:r>
              <w:t>减防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冻结）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10. 待确认项</w:t>
      </w:r>
      <w:r/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</w:rPr>
        <w:t>MaxElementGauge</w:t>
      </w:r>
      <w:r>
        <w:t xml:space="preserve"> = 5</w:t>
      </w:r>
      <w:r>
        <w:rPr>
          <w:rFonts w:ascii="微软雅黑" w:eastAsia="微软雅黑" w:hAnsi="微软雅黑" w:cs="微软雅黑" w:hint="eastAsia"/>
          <w:lang w:eastAsia="zh-CN"/>
        </w:rPr>
        <w:t>（附着上限）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 xml:space="preserve">克制消耗的不对称：触发方克底方 </w:t>
      </w:r>
      <w:r>
        <w:rPr>
          <w:rFonts w:ascii="Consolas" w:hAnsi="Consolas"/>
        </w:rPr>
        <w:t>consume/2</w:t>
      </w:r>
      <w:r>
        <w:rPr>
          <w:rFonts w:ascii="微软雅黑" w:eastAsia="微软雅黑" w:hAnsi="微软雅黑" w:cs="微软雅黑" w:hint="eastAsia"/>
          <w:lang w:eastAsia="zh-CN"/>
        </w:rPr>
        <w:t xml:space="preserve"> 无保底，</w:t>
      </w:r>
      <w:r>
        <w:rPr>
          <w:rFonts w:ascii="Consolas" w:hAnsi="Consolas"/>
        </w:rPr>
        <w:t>consume = 1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时触发方不消耗却触发反应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有意还是遗漏？</w:t>
      </w:r>
    </w:p>
    <w:p>
      <w:pPr>
        <w:pStyle w:val="ListNumber"/>
        <w:numPr>
          <w:ilvl w:val="0"/>
          <w:numId w:val="10"/>
        </w:numPr>
      </w:pPr>
      <w:r>
        <w:t xml:space="preserve">6 </w:t>
      </w:r>
      <w:r>
        <w:rPr>
          <w:rFonts w:ascii="微软雅黑" w:eastAsia="微软雅黑" w:hAnsi="微软雅黑" w:cs="微软雅黑" w:hint="eastAsia"/>
          <w:lang w:eastAsia="zh-CN"/>
        </w:rPr>
        <w:t>种反应的具体数值：在</w:t>
      </w:r>
      <w:r>
        <w:t xml:space="preserve"> </w:t>
      </w:r>
      <w:r>
        <w:rPr>
          <w:rFonts w:ascii="Consolas" w:hAnsi="Consolas"/>
        </w:rPr>
        <w:t>ReactionDatabase.asset</w:t>
      </w:r>
      <w:r>
        <w:rPr>
          <w:rFonts w:ascii="微软雅黑" w:eastAsia="微软雅黑" w:hAnsi="微软雅黑" w:cs="微软雅黑" w:hint="eastAsia"/>
          <w:lang w:eastAsia="zh-CN"/>
        </w:rPr>
        <w:t xml:space="preserve"> 里，未逐一列出（可补「反应数值速查表」）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</w:rPr>
        <w:t>ClearBase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字段用途：注释写「本阶段不单用」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是否还有后续计划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冻结的表现：被冻结的棋子是否有视觉标识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攒元素连打的收益：是否值得为攒元素连续攻击同一目标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需</w:t>
      </w:r>
      <w:r>
        <w:t xml:space="preserve"> playtest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