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 w:cs="微软雅黑" w:hint="eastAsia"/>
          <w:color w:val="1A237E"/>
          <w:sz w:val="40"/>
          <w:lang w:eastAsia="zh-CN"/>
        </w:rPr>
        <w:t>18 · 局外金币经济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系统分册（</w:t>
      </w:r>
      <w:r>
        <w:t>Chaotic Chess</w:t>
      </w:r>
      <w:r>
        <w:rPr>
          <w:rFonts w:ascii="微软雅黑" w:eastAsia="微软雅黑" w:hAnsi="微软雅黑" w:cs="微软雅黑" w:hint="eastAsia"/>
          <w:lang w:eastAsia="zh-CN"/>
        </w:rPr>
        <w:t>）。实现级细节；全局背景见《项目总策划案》。</w:t>
      </w:r>
      <w:r/>
      <w:r>
        <w:rPr>
          <w:rFonts w:ascii="微软雅黑" w:eastAsia="微软雅黑" w:hAnsi="微软雅黑" w:cs="微软雅黑" w:hint="eastAsia"/>
          <w:lang w:eastAsia="zh-CN"/>
        </w:rPr>
        <w:t>源码：</w:t>
      </w:r>
      <w:r>
        <w:rPr>
          <w:rFonts w:ascii="Consolas" w:hAnsi="Consolas"/>
        </w:rPr>
        <w:t>Assets/Game/PlayerProfile/PlayerProfileService.cs</w:t>
      </w:r>
      <w:r>
        <w:t xml:space="preserve"> · </w:t>
      </w:r>
      <w:r>
        <w:rPr>
          <w:rFonts w:ascii="Consolas" w:hAnsi="Consolas"/>
        </w:rPr>
        <w:t>Config/PlayerProfileConfig.cs</w:t>
      </w:r>
      <w:r>
        <w:t xml:space="preserve"> · </w:t>
      </w:r>
      <w:r>
        <w:rPr>
          <w:rFonts w:ascii="Consolas" w:hAnsi="Consolas"/>
        </w:rPr>
        <w:t>Client/UI_PieceShopPanel.cs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1. 文档信息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版本号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日期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修改小结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修改人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首版：基于已实现代码反向补全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v1.1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2026-09-15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新增平局档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2. 概述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2.1 设计目的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给玩家一个跨局的理由</w:t>
      </w:r>
      <w:r>
        <w:t>——"</w:t>
      </w:r>
      <w:r>
        <w:rPr>
          <w:rFonts w:ascii="微软雅黑" w:eastAsia="微软雅黑" w:hAnsi="微软雅黑" w:cs="微软雅黑" w:hint="eastAsia"/>
          <w:lang w:eastAsia="zh-CN"/>
        </w:rPr>
        <w:t>再打一局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局内金币随对局结束归零，局外金币跨局累积，用于解锁棋子。这是本项目的长期钩子（</w:t>
      </w:r>
      <w:r>
        <w:t>Long-term loop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2.2 玩家体验目标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目标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具体表现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每局都有收获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即使打输了也有金币进账（失败</w:t>
            </w:r>
            <w:r>
              <w:t xml:space="preserve"> </w:t>
            </w:r>
            <w:r>
              <w:t xml:space="preserve"> +100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不会因为连败而完全没有进展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里程碑清晰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攒够</w:t>
            </w:r>
            <w:r>
              <w:t xml:space="preserve"> </w:t>
            </w:r>
            <w:r>
              <w:t xml:space="preserve"> 600 </w:t>
            </w:r>
            <w:r>
              <w:t xml:space="preserve"> </w:t>
            </w:r>
            <w:r>
              <w:t>就能买一个新棋子，且解锁后立即能用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解锁有实感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买到第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个棋子后，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每方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个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选项从置灰变可选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2.3 系统定位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局内对战（胜负）</w:t>
        <w:br/>
        <w:t xml:space="preserve"> ↓</w:t>
        <w:br/>
        <w:t>局外金币（本册）— 跨局累积</w:t>
        <w:br/>
        <w:t xml:space="preserve"> ↓</w:t>
        <w:br/>
        <w:t>棋子商店（消耗）→ 棋池扩大 → 解锁更大的「每方棋子数」选项 → 影响下一局</w:t>
        <w:br/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3. 规则与逻辑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3.1 Sources（产出）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来源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金额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时机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参与奖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+100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每局结束（无论胜负）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胜利奖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额外</w:t>
            </w:r>
            <w:r>
              <w:t xml:space="preserve"> </w:t>
            </w:r>
            <w:r>
              <w:t xml:space="preserve"> +200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胜利时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平局奖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额外</w:t>
            </w:r>
            <w:r>
              <w:t xml:space="preserve"> </w:t>
            </w:r>
            <w:r>
              <w:t xml:space="preserve"> +50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平局时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单局合计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负</w:t>
            </w:r>
            <w:r>
              <w:t xml:space="preserve"> </w:t>
            </w:r>
            <w:r>
              <w:t xml:space="preserve"> 100 / </w:t>
            </w:r>
            <w:r>
              <w:t xml:space="preserve"> </w:t>
            </w:r>
            <w:r>
              <w:t>平</w:t>
            </w:r>
            <w:r>
              <w:t xml:space="preserve"> </w:t>
            </w:r>
            <w:r>
              <w:t xml:space="preserve"> 150 / </w:t>
            </w:r>
            <w:r>
              <w:t xml:space="preserve"> </w:t>
            </w:r>
            <w:r>
              <w:t>胜</w:t>
            </w:r>
            <w:r>
              <w:t xml:space="preserve"> </w:t>
            </w:r>
            <w:r>
              <w:t xml:space="preserve"> 300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bookmarkStart w:id="0" w:name="负 100 / 平 150 / 胜 300_01"/>
            <w:r>
              <w:t xml:space="preserve"> </w:t>
            </w:r>
            <w:bookmarkEnd w:id="0"/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实现状态：平局档（</w:t>
      </w:r>
      <w:r>
        <w:t xml:space="preserve">+50 / </w:t>
      </w:r>
      <w:r>
        <w:rPr>
          <w:rFonts w:ascii="微软雅黑" w:eastAsia="微软雅黑" w:hAnsi="微软雅黑" w:cs="微软雅黑" w:hint="eastAsia"/>
          <w:lang w:eastAsia="zh-CN"/>
        </w:rPr>
        <w:t>合计</w:t>
      </w:r>
      <w:r>
        <w:t xml:space="preserve"> 150</w:t>
      </w:r>
      <w:r>
        <w:rPr>
          <w:rFonts w:ascii="微软雅黑" w:eastAsia="微软雅黑" w:hAnsi="微软雅黑" w:cs="微软雅黑" w:hint="eastAsia"/>
          <w:lang w:eastAsia="zh-CN"/>
        </w:rPr>
        <w:t>）与棋子单价</w:t>
      </w:r>
      <w:r>
        <w:t xml:space="preserve"> 600 </w:t>
      </w:r>
      <w:r>
        <w:rPr>
          <w:rFonts w:ascii="微软雅黑" w:eastAsia="微软雅黑" w:hAnsi="微软雅黑" w:cs="微软雅黑" w:hint="eastAsia"/>
          <w:lang w:eastAsia="zh-CN"/>
        </w:rPr>
        <w:t>都是「设计已定、代码未落地」</w:t>
      </w:r>
      <w:r>
        <w:t>——</w:t>
      </w:r>
      <w:r>
        <w:rPr>
          <w:rFonts w:ascii="Consolas" w:hAnsi="Consolas"/>
        </w:rPr>
        <w:t>PlayerProfileService.SettleGameOutcome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目前只有两档（</w:t>
      </w:r>
      <w:r>
        <w:t>100 / 300</w:t>
      </w:r>
      <w:r>
        <w:rPr>
          <w:rFonts w:ascii="微软雅黑" w:eastAsia="微软雅黑" w:hAnsi="微软雅黑" w:cs="微软雅黑" w:hint="eastAsia"/>
          <w:lang w:eastAsia="zh-CN"/>
        </w:rPr>
        <w:t>，无平局分支），</w:t>
      </w:r>
      <w:r>
        <w:rPr>
          <w:rFonts w:ascii="Consolas" w:hAnsi="Consolas"/>
        </w:rPr>
        <w:t>PlayerProfileConfig.piecePrice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默认仍为</w:t>
      </w:r>
      <w:r>
        <w:t xml:space="preserve"> 500</w:t>
      </w:r>
      <w:r>
        <w:rPr>
          <w:rFonts w:ascii="微软雅黑" w:eastAsia="微软雅黑" w:hAnsi="微软雅黑" w:cs="微软雅黑" w:hint="eastAsia"/>
          <w:lang w:eastAsia="zh-CN"/>
        </w:rPr>
        <w:t>。落地清单见</w:t>
      </w:r>
      <w:r>
        <w:t xml:space="preserve"> §5.1 </w:t>
      </w:r>
      <w:r>
        <w:rPr>
          <w:rFonts w:ascii="微软雅黑" w:eastAsia="微软雅黑" w:hAnsi="微软雅黑" w:cs="微软雅黑" w:hint="eastAsia"/>
          <w:lang w:eastAsia="zh-CN"/>
        </w:rPr>
        <w:t>与《</w:t>
      </w:r>
      <w:r>
        <w:t xml:space="preserve">08 </w:t>
      </w:r>
      <w:r>
        <w:rPr>
          <w:rFonts w:ascii="微软雅黑" w:eastAsia="微软雅黑" w:hAnsi="微软雅黑" w:cs="微软雅黑" w:hint="eastAsia"/>
          <w:lang w:eastAsia="zh-CN"/>
        </w:rPr>
        <w:t>死亡与胜负》的平局语义。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设计判断：失败也有</w:t>
      </w:r>
      <w:r>
        <w:t xml:space="preserve"> 100——</w:t>
      </w:r>
      <w:r>
        <w:rPr>
          <w:rFonts w:ascii="微软雅黑" w:eastAsia="微软雅黑" w:hAnsi="微软雅黑" w:cs="微软雅黑" w:hint="eastAsia"/>
          <w:lang w:eastAsia="zh-CN"/>
        </w:rPr>
        <w:t>保证连败的玩家仍在推进（否则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输了等于白打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会迅速劝退）。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3.2 Sink（消耗）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消耗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金额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购买棋子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600 / </w:t>
            </w:r>
            <w:r>
              <w:t xml:space="preserve"> </w:t>
            </w:r>
            <w:r>
              <w:t>个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皮肤等外观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规划中（</w:t>
            </w:r>
            <w:r>
              <w:t xml:space="preserve"> </w:t>
            </w:r>
            <w:r>
              <w:t xml:space="preserve">D24 </w:t>
            </w:r>
            <w:r>
              <w:t xml:space="preserve"> </w:t>
            </w:r>
            <w:r>
              <w:t>决策：增加金币消耗渠道）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新棋子（持续更新）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棋池持续扩充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持续</w:t>
            </w:r>
            <w:r>
              <w:t xml:space="preserve"> </w:t>
            </w:r>
            <w:r>
              <w:t xml:space="preserve"> sink</w:t>
            </w:r>
            <w:r>
              <w:t xml:space="preserve"> </w:t>
            </w:r>
            <w:r>
              <w:t>（不是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买完即毕业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决策：金币出口从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单一买棋子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扩为</w:t>
      </w:r>
      <w:r>
        <w:t xml:space="preserve"> ① </w:t>
      </w:r>
      <w:r>
        <w:rPr>
          <w:rFonts w:ascii="微软雅黑" w:eastAsia="微软雅黑" w:hAnsi="微软雅黑" w:cs="微软雅黑" w:hint="eastAsia"/>
          <w:lang w:eastAsia="zh-CN"/>
        </w:rPr>
        <w:t>持续新棋子</w:t>
      </w:r>
      <w:r>
        <w:t xml:space="preserve"> ② </w:t>
      </w:r>
      <w:r>
        <w:rPr>
          <w:rFonts w:ascii="微软雅黑" w:eastAsia="微软雅黑" w:hAnsi="微软雅黑" w:cs="微软雅黑" w:hint="eastAsia"/>
          <w:lang w:eastAsia="zh-CN"/>
        </w:rPr>
        <w:t>皮肤等外观；明确否决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局外金币转局内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3.3 唯一发币点与幂等</w:t>
      </w:r>
      <w:r/>
    </w:p>
    <w:p>
      <w:pPr/>
      <w:r>
        <w:rPr>
          <w:rFonts w:ascii="Consolas" w:hAnsi="Consolas"/>
        </w:rPr>
        <w:t>int SettleGameOutcome(bool localPlayerWon)</w:t>
        <w:br/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要点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唯一发币点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结算只在这一处（便于将来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各自胜负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分别结算）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幂等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静态标志 </w:t>
            </w:r>
            <w:r>
              <w:rPr>
                <w:rFonts w:ascii="Consolas" w:hAnsi="Consolas"/>
              </w:rPr>
              <w:t>_currentGameSettled</w:t>
            </w:r>
            <w:r>
              <w:t xml:space="preserve"> + </w:t>
            </w:r>
            <w:r>
              <w:rPr>
                <w:rFonts w:ascii="Consolas" w:hAnsi="Consolas"/>
              </w:rPr>
              <w:t>BeginNewGame</w:t>
            </w:r>
            <w:r>
              <w:t xml:space="preserve"> 重置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重置时机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GameFlowController.Start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每次进局内场景调用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重开一局（重载场景）后会重新置位，新局可正常结算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防重复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UI_GameOver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可能被重复触发（含</w:t>
            </w:r>
            <w:r>
              <w:t xml:space="preserve"> </w:t>
            </w:r>
            <w:r>
              <w:t xml:space="preserve"> Forfeit / </w:t>
            </w:r>
            <w:r>
              <w:t xml:space="preserve"> </w:t>
            </w:r>
            <w:r>
              <w:t>多订阅）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靠幂等标志跳过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为什么幂等是必需的：</w:t>
      </w:r>
      <w:r>
        <w:rPr>
          <w:rFonts w:ascii="Consolas" w:hAnsi="Consolas"/>
        </w:rPr>
        <w:t>UI_GameOver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面板有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重开一局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按钮，若结算挂在面板显示逻辑上又没有保护，玩家反复点就能刷金币。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3.4 结算归属参数化（联机预留）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由调用方决定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本机是否获胜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模式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调用方传入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本地热座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winner == PlayerSide.P1</w:t>
            </w:r>
            <w:r>
              <w:t xml:space="preserve"> </w:t>
            </w:r>
            <w:r>
              <w:t>（本机视角</w:t>
            </w:r>
            <w:r>
              <w:t xml:space="preserve"> </w:t>
            </w:r>
            <w:r>
              <w:t xml:space="preserve"> = P1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联机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winner == 我的阵营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这条改动的意义：早期设计是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固定按</w:t>
      </w:r>
      <w:r>
        <w:t xml:space="preserve"> P1 </w:t>
      </w:r>
      <w:r>
        <w:rPr>
          <w:rFonts w:ascii="微软雅黑" w:eastAsia="微软雅黑" w:hAnsi="微软雅黑" w:cs="微软雅黑" w:hint="eastAsia"/>
          <w:lang w:eastAsia="zh-CN"/>
        </w:rPr>
        <w:t>判定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。那在联机时本机可能是</w:t>
      </w:r>
      <w:r>
        <w:t xml:space="preserve"> P2 → </w:t>
      </w:r>
      <w:r>
        <w:rPr>
          <w:rFonts w:ascii="微软雅黑" w:eastAsia="微软雅黑" w:hAnsi="微软雅黑" w:cs="微软雅黑" w:hint="eastAsia"/>
          <w:lang w:eastAsia="zh-CN"/>
        </w:rPr>
        <w:t>赢了也拿不到奖励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必须改逻辑。</w:t>
      </w:r>
      <w:r/>
      <w:r>
        <w:rPr>
          <w:rFonts w:ascii="微软雅黑" w:eastAsia="微软雅黑" w:hAnsi="微软雅黑" w:cs="微软雅黑" w:hint="eastAsia"/>
          <w:lang w:eastAsia="zh-CN"/>
        </w:rPr>
        <w:t>改成参数化后，联机时只改调用方一处，结算逻辑与</w:t>
      </w:r>
      <w:r>
        <w:t xml:space="preserve"> UI </w:t>
      </w:r>
      <w:r>
        <w:rPr>
          <w:rFonts w:ascii="微软雅黑" w:eastAsia="微软雅黑" w:hAnsi="微软雅黑" w:cs="微软雅黑" w:hint="eastAsia"/>
          <w:lang w:eastAsia="zh-CN"/>
        </w:rPr>
        <w:t>零改动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预留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该有的样子。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3.5 棋池解锁联动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解锁判据：</w:t>
      </w:r>
      <w:r>
        <w:rPr>
          <w:rFonts w:ascii="微软雅黑" w:hAnsi="微软雅黑" w:eastAsia="微软雅黑" w:cs="微软雅黑" w:hint="eastAsia"/>
          <w:lang w:eastAsia="zh-CN"/>
        </w:rPr>
        <w:t>拥有棋子数 ≥ 选项目标值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拥有数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可选「每方棋子数」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4</w:t>
            </w:r>
            <w:r>
              <w:t xml:space="preserve"> </w:t>
            </w:r>
            <w:r>
              <w:t>（初始）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仅</w:t>
            </w:r>
            <w:r>
              <w:t xml:space="preserve"> </w:t>
            </w:r>
            <w:r>
              <w:t xml:space="preserve"> 3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3 · 5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7+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3 · 5 · 7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选择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大于等于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的理由：每方要从池子里选</w:t>
      </w:r>
      <w:r>
        <w:t xml:space="preserve"> N </w:t>
      </w:r>
      <w:r>
        <w:rPr>
          <w:rFonts w:ascii="微软雅黑" w:eastAsia="微软雅黑" w:hAnsi="微软雅黑" w:cs="微软雅黑" w:hint="eastAsia"/>
          <w:lang w:eastAsia="zh-CN"/>
        </w:rPr>
        <w:t>个不同的棋子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池子必须装得下要选的数。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三处钳制（防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选了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但只有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个棋子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作用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大厅回显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Start</w:t>
            </w:r>
            <w:r>
              <w:t xml:space="preserve"> 时钳制记录值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开始前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OnStartClicked</w:t>
            </w:r>
            <w:r>
              <w:t xml:space="preserve"> 再次钳制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选棋子界面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Show</w:t>
            </w:r>
            <w:r>
              <w:t xml:space="preserve"> 防御性钳制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4. 数值与公式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4.1 经济表（核心）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Sources：</w:t>
        <w:br/>
        <w:t xml:space="preserve"> 负局 +100</w:t>
        <w:br/>
        <w:t xml:space="preserve"> 平局 +150（100 参与奖 + 50 平局奖） ← 9-15 新增</w:t>
        <w:br/>
        <w:t xml:space="preserve"> 胜局 +300（100 参与奖 + 200 胜利奖）</w:t>
        <w:br/>
        <w:t xml:space="preserve"> 50% 胜率、无平局下均值 = (100 + 300) / 2 = 200 / 局</w:t>
        <w:br/>
        <w:t xml:space="preserve"> 若平局占比 p，均值 ≈ 200 − 50p / 局</w:t>
        <w:br/>
        <w:br/>
        <w:t>Sink：</w:t>
        <w:br/>
        <w:t xml:space="preserve"> 棋子 600 / 个</w:t>
        <w:br/>
        <w:br/>
        <w:t>待解锁棋子数 = 9（可上场棋子） - 4（初始） = 5 个</w:t>
        <w:br/>
        <w:t>全解锁成本 = 5 × 600 = 3000 金币</w:t>
        <w:br/>
        <w:t>全解锁需 ≈ 3000 / 200 = 15 局</w:t>
        <w:br/>
      </w:r>
      <w:r/>
    </w:p>
    <w:p>
      <w:pPr/>
      <w:r>
        <w:t>[PLACEHOLDER]</w:t>
      </w:r>
      <w:r>
        <w:rPr>
          <w:rFonts w:ascii="微软雅黑" w:eastAsia="微软雅黑" w:hAnsi="微软雅黑" w:cs="微软雅黑" w:hint="eastAsia"/>
          <w:lang w:eastAsia="zh-CN"/>
        </w:rPr>
        <w:t>：以上节奏未经</w:t>
      </w:r>
      <w:r>
        <w:t xml:space="preserve"> playtest</w:t>
      </w:r>
      <w:r>
        <w:rPr>
          <w:rFonts w:ascii="微软雅黑" w:eastAsia="微软雅黑" w:hAnsi="微软雅黑" w:cs="微软雅黑" w:hint="eastAsia"/>
          <w:lang w:eastAsia="zh-CN"/>
        </w:rPr>
        <w:t>。若单局</w:t>
      </w:r>
      <w:r>
        <w:t xml:space="preserve"> 20~40 </w:t>
      </w:r>
      <w:r>
        <w:rPr>
          <w:rFonts w:ascii="微软雅黑" w:eastAsia="微软雅黑" w:hAnsi="微软雅黑" w:cs="微软雅黑" w:hint="eastAsia"/>
          <w:lang w:eastAsia="zh-CN"/>
        </w:rPr>
        <w:t>分钟，</w:t>
      </w:r>
      <w:r>
        <w:t xml:space="preserve">15 </w:t>
      </w:r>
      <w:r>
        <w:rPr>
          <w:rFonts w:ascii="微软雅黑" w:eastAsia="微软雅黑" w:hAnsi="微软雅黑" w:cs="微软雅黑" w:hint="eastAsia"/>
          <w:lang w:eastAsia="zh-CN"/>
        </w:rPr>
        <w:t>局约</w:t>
      </w:r>
      <w:r>
        <w:t xml:space="preserve"> 5~10 </w:t>
      </w:r>
      <w:r>
        <w:rPr>
          <w:rFonts w:ascii="微软雅黑" w:eastAsia="微软雅黑" w:hAnsi="微软雅黑" w:cs="微软雅黑" w:hint="eastAsia"/>
          <w:lang w:eastAsia="zh-CN"/>
        </w:rPr>
        <w:t>小时集齐。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签名缺口：</w:t>
      </w:r>
      <w:r>
        <w:rPr>
          <w:rFonts w:ascii="Consolas" w:hAnsi="Consolas"/>
        </w:rPr>
        <w:t>SettleGameOutcome(bool localPlayerWon)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无法表达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平局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。加平局档后需扩展为三态（如</w:t>
      </w:r>
      <w:r>
        <w:t xml:space="preserve"> </w:t>
      </w:r>
      <w:r>
        <w:rPr>
          <w:rFonts w:ascii="Consolas" w:hAnsi="Consolas"/>
        </w:rPr>
        <w:t>SettleGameOutcome(GameOutcome outcome)</w:t>
      </w:r>
      <w:r>
        <w:rPr>
          <w:rFonts w:ascii="微软雅黑" w:eastAsia="微软雅黑" w:hAnsi="微软雅黑" w:cs="微软雅黑" w:hint="eastAsia"/>
          <w:lang w:eastAsia="zh-CN"/>
        </w:rPr>
        <w:t>，含</w:t>
      </w:r>
      <w:r>
        <w:t xml:space="preserve"> Win/Loss/Draw</w:t>
      </w:r>
      <w:r>
        <w:rPr>
          <w:rFonts w:ascii="微软雅黑" w:eastAsia="微软雅黑" w:hAnsi="微软雅黑" w:cs="微软雅黑" w:hint="eastAsia"/>
          <w:lang w:eastAsia="zh-CN"/>
        </w:rPr>
        <w:t>）。与《</w:t>
      </w:r>
      <w:r>
        <w:t xml:space="preserve">08 </w:t>
      </w:r>
      <w:r>
        <w:rPr>
          <w:rFonts w:ascii="微软雅黑" w:eastAsia="微软雅黑" w:hAnsi="微软雅黑" w:cs="微软雅黑" w:hint="eastAsia"/>
          <w:lang w:eastAsia="zh-CN"/>
        </w:rPr>
        <w:t>死亡与胜负》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</w:t>
      </w:r>
      <w:r>
        <w:rPr>
          <w:rFonts w:ascii="Consolas" w:hAnsi="Consolas"/>
        </w:rPr>
        <w:t>OnGameOver</w:t>
      </w:r>
      <w:r>
        <w:rPr>
          <w:rFonts w:ascii="微软雅黑" w:eastAsia="微软雅黑" w:hAnsi="微软雅黑" w:cs="微软雅黑" w:hint="eastAsia"/>
          <w:lang w:eastAsia="zh-CN"/>
        </w:rPr>
        <w:t xml:space="preserve"> 平局语义是同一类改动。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4.2 通胀风险 —— 已定：走「A·增加 sink」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问题回顾：金币的</w:t>
      </w:r>
      <w:r>
        <w:t xml:space="preserve"> sink </w:t>
      </w:r>
      <w:r>
        <w:rPr>
          <w:rFonts w:ascii="微软雅黑" w:eastAsia="微软雅黑" w:hAnsi="微软雅黑" w:cs="微软雅黑" w:hint="eastAsia"/>
          <w:lang w:eastAsia="zh-CN"/>
        </w:rPr>
        <w:t>原本只有一个（买棋子），买完就无处可花，而每局仍产出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通胀（典型</w:t>
      </w:r>
      <w:r>
        <w:t xml:space="preserve">"source </w:t>
      </w:r>
      <w:r>
        <w:rPr>
          <w:rFonts w:ascii="微软雅黑" w:eastAsia="微软雅黑" w:hAnsi="微软雅黑" w:cs="微软雅黑" w:hint="eastAsia"/>
          <w:lang w:eastAsia="zh-CN"/>
        </w:rPr>
        <w:t>找不到</w:t>
      </w:r>
      <w:r>
        <w:t xml:space="preserve"> sink"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决策：走</w:t>
      </w:r>
      <w:r>
        <w:t xml:space="preserve"> A·</w:t>
      </w:r>
      <w:r>
        <w:rPr>
          <w:rFonts w:ascii="微软雅黑" w:eastAsia="微软雅黑" w:hAnsi="微软雅黑" w:cs="微软雅黑" w:hint="eastAsia"/>
          <w:lang w:eastAsia="zh-CN"/>
        </w:rPr>
        <w:t>增加</w:t>
      </w:r>
      <w:r>
        <w:t xml:space="preserve"> sink 1. </w:t>
      </w:r>
      <w:r>
        <w:rPr>
          <w:rFonts w:ascii="微软雅黑" w:eastAsia="微软雅黑" w:hAnsi="微软雅黑" w:cs="微软雅黑" w:hint="eastAsia"/>
          <w:lang w:eastAsia="zh-CN"/>
        </w:rPr>
        <w:t>持续更新新棋子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棋池本身是持续</w:t>
      </w:r>
      <w:r>
        <w:t xml:space="preserve"> sink</w:t>
      </w:r>
      <w:r>
        <w:rPr>
          <w:rFonts w:ascii="微软雅黑" w:eastAsia="微软雅黑" w:hAnsi="微软雅黑" w:cs="微软雅黑" w:hint="eastAsia"/>
          <w:lang w:eastAsia="zh-CN"/>
        </w:rPr>
        <w:t>（不是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买完就毕业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）；</w:t>
      </w:r>
      <w:r>
        <w:t xml:space="preserve">2. </w:t>
      </w:r>
      <w:r>
        <w:rPr>
          <w:rFonts w:ascii="微软雅黑" w:eastAsia="微软雅黑" w:hAnsi="微软雅黑" w:cs="微软雅黑" w:hint="eastAsia"/>
          <w:lang w:eastAsia="zh-CN"/>
        </w:rPr>
        <w:t>增加金币消耗渠道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如皮肤等外观消费。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明确否决</w:t>
      </w:r>
      <w:r>
        <w:t xml:space="preserve"> C</w:t>
      </w:r>
      <w:r>
        <w:rPr>
          <w:rFonts w:ascii="微软雅黑" w:eastAsia="微软雅黑" w:hAnsi="微软雅黑" w:cs="微软雅黑" w:hint="eastAsia"/>
          <w:lang w:eastAsia="zh-CN"/>
        </w:rPr>
        <w:t>（局外金币转局内初始金币）：那会把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局外积累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直接变成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局内开局优势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，破坏局内公平（攒钱多的人一开局就领先）。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方案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结论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A. </w:t>
            </w:r>
            <w:r>
              <w:t xml:space="preserve"> </w:t>
            </w:r>
            <w:r>
              <w:t>增加</w:t>
            </w:r>
            <w:r>
              <w:t xml:space="preserve"> </w:t>
            </w:r>
            <w:r>
              <w:t xml:space="preserve"> sink</w:t>
            </w:r>
            <w:r>
              <w:t xml:space="preserve"> </w:t>
            </w:r>
            <w:r>
              <w:t>（新棋子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皮肤）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采纳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B. </w:t>
            </w:r>
            <w:r>
              <w:t xml:space="preserve"> </w:t>
            </w:r>
            <w:r>
              <w:t>提高单价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辅助（本次棋子售价定为</w:t>
            </w:r>
            <w:r>
              <w:t xml:space="preserve"> </w:t>
            </w:r>
            <w:r>
              <w:t xml:space="preserve"> 600——</w:t>
            </w:r>
            <w:r>
              <w:t xml:space="preserve"> </w:t>
            </w:r>
            <w:r>
              <w:t>代码默认</w:t>
            </w:r>
            <w:r>
              <w:t xml:space="preserve"> </w:t>
            </w:r>
            <w:r>
              <w:t xml:space="preserve"> 500</w:t>
            </w:r>
            <w:r>
              <w:t xml:space="preserve"> </w:t>
            </w:r>
            <w:r>
              <w:t>，待落地）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C. </w:t>
            </w:r>
            <w:r>
              <w:t xml:space="preserve"> </w:t>
            </w:r>
            <w:r>
              <w:t>局外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局内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否决（破坏局内平衡）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D. </w:t>
            </w:r>
            <w:r>
              <w:t xml:space="preserve"> </w:t>
            </w:r>
            <w:r>
              <w:t>接受上限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不采纳（会有持续新内容）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原则沉淀：</w:t>
      </w:r>
      <w:r>
        <w:t xml:space="preserve">source </w:t>
      </w:r>
      <w:r>
        <w:rPr>
          <w:rFonts w:ascii="微软雅黑" w:eastAsia="微软雅黑" w:hAnsi="微软雅黑" w:cs="微软雅黑" w:hint="eastAsia"/>
          <w:lang w:eastAsia="zh-CN"/>
        </w:rPr>
        <w:t>必须配</w:t>
      </w:r>
      <w:r>
        <w:t xml:space="preserve"> sink</w:t>
      </w:r>
      <w:r>
        <w:rPr>
          <w:rFonts w:ascii="微软雅黑" w:eastAsia="微软雅黑" w:hAnsi="微软雅黑" w:cs="微软雅黑" w:hint="eastAsia"/>
          <w:lang w:eastAsia="zh-CN"/>
        </w:rPr>
        <w:t>，但</w:t>
      </w:r>
      <w:r>
        <w:t xml:space="preserve"> sink </w:t>
      </w:r>
      <w:r>
        <w:rPr>
          <w:rFonts w:ascii="微软雅黑" w:eastAsia="微软雅黑" w:hAnsi="微软雅黑" w:cs="微软雅黑" w:hint="eastAsia"/>
          <w:lang w:eastAsia="zh-CN"/>
        </w:rPr>
        <w:t>加在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局外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（新棋子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皮肤），不能倒灌进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局内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局内与局外是两个账本，不可互相兑换成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战斗力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4.3 收益曲线的特性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当前设计：收益固定（不随表现变化）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优点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缺点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可预期、无挫败感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无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越玩越赚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的动力（高手与菜鸟收益相同）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简单，不需要额外平衡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长期动机偏弱（只有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攒够</w:t>
            </w:r>
            <w:r>
              <w:t xml:space="preserve"> </w:t>
            </w:r>
            <w:r>
              <w:t xml:space="preserve"> 600"</w:t>
            </w:r>
            <w:r>
              <w:t xml:space="preserve"> </w:t>
            </w:r>
            <w:r>
              <w:t>这一个里程碑）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这是一个有意的简化。若将来想加强长期动机，可考虑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按表现加成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（如击杀数、剩余</w:t>
      </w:r>
      <w:r>
        <w:t xml:space="preserve"> HP</w:t>
      </w:r>
      <w:r>
        <w:rPr>
          <w:rFonts w:ascii="微软雅黑" w:eastAsia="微软雅黑" w:hAnsi="微软雅黑" w:cs="微软雅黑" w:hint="eastAsia"/>
          <w:lang w:eastAsia="zh-CN"/>
        </w:rPr>
        <w:t>），但那会引入新的平衡面。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注：《</w:t>
      </w:r>
      <w:r>
        <w:t xml:space="preserve">19 </w:t>
      </w:r>
      <w:r>
        <w:rPr>
          <w:rFonts w:ascii="微软雅黑" w:eastAsia="微软雅黑" w:hAnsi="微软雅黑" w:cs="微软雅黑" w:hint="eastAsia"/>
          <w:lang w:eastAsia="zh-CN"/>
        </w:rPr>
        <w:t>排位分系统》实质就是这条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按表现结算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它用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剩余棋子数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剩余总</w:t>
      </w:r>
      <w:r>
        <w:t xml:space="preserve"> HP"</w:t>
      </w:r>
      <w:r>
        <w:rPr>
          <w:rFonts w:ascii="微软雅黑" w:eastAsia="微软雅黑" w:hAnsi="微软雅黑" w:cs="微软雅黑" w:hint="eastAsia"/>
          <w:lang w:eastAsia="zh-CN"/>
        </w:rPr>
        <w:t>加权结算平局排位分。两者应统一，不要重复造。金币侧维持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收益固定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（胜</w:t>
      </w:r>
      <w:r>
        <w:t xml:space="preserve"> 300 / </w:t>
      </w:r>
      <w:r>
        <w:rPr>
          <w:rFonts w:ascii="微软雅黑" w:eastAsia="微软雅黑" w:hAnsi="微软雅黑" w:cs="微软雅黑" w:hint="eastAsia"/>
          <w:lang w:eastAsia="zh-CN"/>
        </w:rPr>
        <w:t>平</w:t>
      </w:r>
      <w:r>
        <w:t xml:space="preserve"> 150 / </w:t>
      </w:r>
      <w:r>
        <w:rPr>
          <w:rFonts w:ascii="微软雅黑" w:eastAsia="微软雅黑" w:hAnsi="微软雅黑" w:cs="微软雅黑" w:hint="eastAsia"/>
          <w:lang w:eastAsia="zh-CN"/>
        </w:rPr>
        <w:t>负</w:t>
      </w:r>
      <w:r>
        <w:t xml:space="preserve"> 100</w:t>
      </w:r>
      <w:r>
        <w:rPr>
          <w:rFonts w:ascii="微软雅黑" w:eastAsia="微软雅黑" w:hAnsi="微软雅黑" w:cs="微软雅黑" w:hint="eastAsia"/>
          <w:lang w:eastAsia="zh-CN"/>
        </w:rPr>
        <w:t>），表现差异只体现在排位分。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5. 数据结构（字段定义表）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5.1 </w:t>
      </w:r>
      <w:r>
        <w:rPr>
          <w:rFonts w:ascii="Consolas" w:hAnsi="Consolas"/>
          <w:color w:val="1A237E"/>
          <w:sz w:val="20"/>
        </w:rPr>
        <w:t>PlayerProfileConfig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 中与本系统相关的字段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默认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goldPerGame</w:t>
            </w:r>
            <w:r>
              <w:t xml:space="preserve"> （每局收益）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100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参与奖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goldPerWinBonus</w:t>
            </w:r>
            <w:r>
              <w:t xml:space="preserve"> （胜利加成）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额外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平局加成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——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当前无此字段（平局档为设计待增，见</w:t>
            </w:r>
            <w:r>
              <w:t xml:space="preserve"> </w:t>
            </w:r>
            <w:r>
              <w:t xml:space="preserve"> §3.2 </w:t>
            </w:r>
            <w:r>
              <w:t xml:space="preserve"> </w:t>
            </w:r>
            <w:r>
              <w:t>注）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piecePrice</w:t>
            </w:r>
            <w:r>
              <w:t xml:space="preserve"> （棋子单价）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500</w:t>
            </w:r>
            <w:r>
              <w:t xml:space="preserve"> </w:t>
            </w:r>
            <w:r>
              <w:t>（设计值</w:t>
            </w:r>
            <w:r>
              <w:t xml:space="preserve"> </w:t>
            </w:r>
            <w:r>
              <w:t xml:space="preserve"> 600</w:t>
            </w:r>
            <w:r>
              <w:t xml:space="preserve"> </w:t>
            </w:r>
            <w:r>
              <w:t>，待改）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bookmarkStart w:id="1" w:name="500 （设计值 600 ，待改）_01"/>
            <w:r>
              <w:t xml:space="preserve"> </w:t>
            </w:r>
            <w:bookmarkEnd w:id="1"/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initialPieceIds</w:t>
            </w:r>
            <w:r>
              <w:t xml:space="preserve"> （初始棋池）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菲林斯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杜林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哥伦比亚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克洛琳德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可改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参数在 </w:t>
      </w:r>
      <w:r>
        <w:rPr>
          <w:rFonts w:ascii="Consolas" w:hAnsi="Consolas"/>
        </w:rPr>
        <w:t>PlayerProfileConfig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ScriptableObject</w:t>
      </w:r>
      <w:r>
        <w:rPr>
          <w:rFonts w:ascii="微软雅黑" w:eastAsia="微软雅黑" w:hAnsi="微软雅黑" w:cs="微软雅黑" w:hint="eastAsia"/>
          <w:lang w:eastAsia="zh-CN"/>
        </w:rPr>
        <w:t>）里，但当前无</w:t>
      </w:r>
      <w:r>
        <w:t xml:space="preserve"> </w:t>
      </w:r>
      <w:r>
        <w:rPr>
          <w:rFonts w:ascii="Consolas" w:hAnsi="Consolas"/>
        </w:rPr>
        <w:t>.asset</w:t>
      </w:r>
      <w:r>
        <w:rPr>
          <w:rFonts w:ascii="微软雅黑" w:eastAsia="微软雅黑" w:hAnsi="微软雅黑" w:cs="微软雅黑" w:hint="eastAsia"/>
          <w:lang w:eastAsia="zh-CN"/>
        </w:rPr>
        <w:t>，运行期走代码默认值（</w:t>
      </w:r>
      <w:r>
        <w:rPr>
          <w:rFonts w:ascii="Consolas" w:hAnsi="Consolas"/>
        </w:rPr>
        <w:t>PlayerProfileService.cs</w:t>
      </w:r>
      <w:r>
        <w:t xml:space="preserve"> L32-34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需先建资产，否则调参不生效。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5.2 </w:t>
      </w:r>
      <w:r>
        <w:rPr>
          <w:rFonts w:ascii="Consolas" w:hAnsi="Consolas"/>
          <w:color w:val="1A237E"/>
          <w:sz w:val="20"/>
        </w:rPr>
        <w:t>PlayerProfileService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 相关 API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成员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签名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SettleGameOutcome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int (bool localPlayerWon)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唯一发币点，返回本局所得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BeginNewGame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void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重置幂等标志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GetOwnedPieces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List&lt;PieceData&gt;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棋池（过滤召唤物）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GetValidPieceCount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int (int requested)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钳制到已解锁范围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（购买入口）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由 </w:t>
            </w:r>
            <w:r>
              <w:rPr>
                <w:rFonts w:ascii="Consolas" w:hAnsi="Consolas"/>
              </w:rPr>
              <w:t>UI_PieceShopPanel</w:t>
            </w:r>
            <w:r>
              <w:t xml:space="preserve"> 调用服务层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（内部标志）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static bool _currentGameSettled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幂等保护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5.3 </w:t>
      </w:r>
      <w:r>
        <w:rPr>
          <w:rFonts w:ascii="Consolas" w:hAnsi="Consolas"/>
          <w:color w:val="1A237E"/>
          <w:sz w:val="20"/>
        </w:rPr>
        <w:t>UI_PieceShopPanel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职责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展示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金币余额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全部棋子列表（已拥有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未拥有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价格）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购买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金币足够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扣款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解锁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即时写盘；不足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拒绝并提示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刷新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购买后立即刷新「每方棋子数」的解锁状态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6. 配置与资源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收益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单价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初始棋子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PlayerProfileConfig</w:t>
            </w:r>
            <w:r>
              <w:t xml:space="preserve"> </w:t>
            </w:r>
            <w:r>
              <w:t>（当前无</w:t>
            </w:r>
            <w:r>
              <w:t xml:space="preserve"> </w:t>
            </w:r>
            <w:r>
              <w:t xml:space="preserve"> .asset</w:t>
            </w:r>
            <w:r>
              <w:t xml:space="preserve"> </w:t>
            </w:r>
            <w:r>
              <w:t>，走代码默认值）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配置表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局外经济参数目前没有专门的配置表（可考虑加入）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7. 边界与异常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期望行为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同一局重复结算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幂等（静态标志跳过）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重开一局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BeginNewGame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重置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新局可结算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返回大厅再开局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同上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金币不足购买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拒绝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不扣款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购买后解锁状态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立即刷新（</w:t>
            </w:r>
            <w:r>
              <w:t xml:space="preserve"> </w:t>
            </w:r>
            <w:r>
              <w:t xml:space="preserve">5 </w:t>
            </w:r>
            <w:r>
              <w:t xml:space="preserve"> </w:t>
            </w:r>
            <w:r>
              <w:t>可能刚可用）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金币变更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即时写盘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棋池过滤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GetOwnedPieces</w:t>
            </w:r>
            <w:r>
              <w:t xml:space="preserve"> 已排除召唤物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选项目标值</w:t>
            </w:r>
            <w:r>
              <w:t xml:space="preserve"> </w:t>
            </w:r>
            <w:r>
              <w:t xml:space="preserve"> &gt; </w:t>
            </w:r>
            <w:r>
              <w:t xml:space="preserve"> </w:t>
            </w:r>
            <w:r>
              <w:t>拥有数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三处钳制回退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9 </w:t>
            </w:r>
            <w:r>
              <w:t xml:space="preserve"> </w:t>
            </w:r>
            <w:r>
              <w:t>个棋子全部拥有后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金币无处可花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联机时各自身份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localPlayerWon</w:t>
            </w:r>
            <w:r>
              <w:t xml:space="preserve"> 由调用方决定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（预留）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8. 美术与 UI 需求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需求点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详情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棋子商店面板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UI_PieceShopPanel</w:t>
            </w:r>
            <w:r>
              <w:t xml:space="preserve"> </w:t>
            </w:r>
            <w:r>
              <w:t>（金币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列表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购买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关闭）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（由大厅工具生成）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商品条目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复用 </w:t>
            </w:r>
            <w:r>
              <w:rPr>
                <w:rFonts w:ascii="Consolas" w:hAnsi="Consolas"/>
              </w:rPr>
              <w:t>ShopItem</w:t>
            </w:r>
            <w:r>
              <w:t xml:space="preserve"> 预制体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金币显示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大厅 </w:t>
            </w:r>
            <w:r>
              <w:rPr>
                <w:rFonts w:ascii="Consolas" w:hAnsi="Consolas"/>
              </w:rPr>
              <w:t>goldText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商店内金币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结算金币反馈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UI_GameOver.rewardText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本局</w:t>
            </w:r>
            <w:r>
              <w:t xml:space="preserve"> </w:t>
            </w:r>
            <w:r>
              <w:t xml:space="preserve"> +X </w:t>
            </w:r>
            <w:r>
              <w:t xml:space="preserve"> </w:t>
            </w:r>
            <w:r>
              <w:t>金币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待接线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棋子图片位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结构预留</w:t>
            </w:r>
            <w:r>
              <w:t xml:space="preserve"> </w:t>
            </w:r>
            <w:r>
              <w:t xml:space="preserve"> Sprite </w:t>
            </w:r>
            <w:r>
              <w:t xml:space="preserve"> </w:t>
            </w:r>
            <w:r>
              <w:t>拖入位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待素材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解锁提示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买到第</w:t>
            </w:r>
            <w:r>
              <w:t xml:space="preserve"> </w:t>
            </w:r>
            <w:r>
              <w:t xml:space="preserve"> 5/7 </w:t>
            </w:r>
            <w:r>
              <w:t xml:space="preserve"> </w:t>
            </w:r>
            <w:r>
              <w:t>个时是否有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新选项已解锁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提示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9. 实现与验收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功能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局外金币产出（参与奖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胜利奖）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唯一发币点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幂等保护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结算归属参数化（联机预留）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棋子购买（扣款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解锁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即时写盘）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棋池解锁联动（三处钳制）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初始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棋子（可配）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棋子商店</w:t>
            </w:r>
            <w:r>
              <w:t xml:space="preserve"> </w:t>
            </w:r>
            <w:r>
              <w:t xml:space="preserve"> UI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（由工具生成，待实机验证）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结算金币反馈文案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待接线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10. 待确认项</w:t>
      </w:r>
      <w:r/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全解锁局数（约</w:t>
      </w:r>
      <w:r>
        <w:t xml:space="preserve"> 15 </w:t>
      </w:r>
      <w:r>
        <w:rPr>
          <w:rFonts w:ascii="微软雅黑" w:eastAsia="微软雅黑" w:hAnsi="微软雅黑" w:cs="微软雅黑" w:hint="eastAsia"/>
          <w:lang w:eastAsia="zh-CN"/>
        </w:rPr>
        <w:t>局）的节奏是否合适：</w:t>
      </w:r>
      <w:r>
        <w:rPr>
          <w:rFonts w:ascii="Consolas" w:hAnsi="Consolas"/>
        </w:rPr>
        <w:t>[PLACEHOLDER]</w:t>
      </w:r>
      <w:r>
        <w:rPr>
          <w:rFonts w:ascii="微软雅黑" w:eastAsia="微软雅黑" w:hAnsi="微软雅黑" w:cs="微软雅黑" w:hint="eastAsia"/>
          <w:lang w:eastAsia="zh-CN"/>
        </w:rPr>
        <w:t>，需</w:t>
      </w:r>
      <w:r>
        <w:t xml:space="preserve"> playtest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胜负收益差（</w:t>
      </w:r>
      <w:r>
        <w:t>200</w:t>
      </w:r>
      <w:r>
        <w:rPr>
          <w:rFonts w:ascii="微软雅黑" w:eastAsia="微软雅黑" w:hAnsi="微软雅黑" w:cs="微软雅黑" w:hint="eastAsia"/>
          <w:lang w:eastAsia="zh-CN"/>
        </w:rPr>
        <w:t>）是否足够：败</w:t>
      </w:r>
      <w:r>
        <w:t xml:space="preserve"> 100 / </w:t>
      </w:r>
      <w:r>
        <w:rPr>
          <w:rFonts w:ascii="微软雅黑" w:eastAsia="微软雅黑" w:hAnsi="微软雅黑" w:cs="微软雅黑" w:hint="eastAsia"/>
          <w:lang w:eastAsia="zh-CN"/>
        </w:rPr>
        <w:t>胜</w:t>
      </w:r>
      <w:r>
        <w:t xml:space="preserve"> 300 </w:t>
      </w:r>
      <w:r>
        <w:rPr>
          <w:rFonts w:ascii="微软雅黑" w:eastAsia="微软雅黑" w:hAnsi="微软雅黑" w:cs="微软雅黑" w:hint="eastAsia"/>
          <w:lang w:eastAsia="zh-CN"/>
        </w:rPr>
        <w:t>的差距是否形成「想赢」的动力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实机验证：首次启动金币是否为</w:t>
      </w:r>
      <w:r>
        <w:t xml:space="preserve"> 0</w:t>
      </w:r>
      <w:r>
        <w:rPr>
          <w:rFonts w:ascii="微软雅黑" w:eastAsia="微软雅黑" w:hAnsi="微软雅黑" w:cs="微软雅黑" w:hint="eastAsia"/>
          <w:lang w:eastAsia="zh-CN"/>
        </w:rPr>
        <w:t>、打一局后是否正确</w:t>
      </w:r>
      <w:r>
        <w:t xml:space="preserve"> +100 / +300</w:t>
      </w:r>
      <w:r>
        <w:rPr>
          <w:rFonts w:ascii="微软雅黑" w:eastAsia="微软雅黑" w:hAnsi="微软雅黑" w:cs="微软雅黑" w:hint="eastAsia"/>
          <w:lang w:eastAsia="zh-CN"/>
        </w:rPr>
        <w:t>、买棋子后选项是否解锁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结算金币反馈：结算金币反馈（</w:t>
      </w:r>
      <w:r>
        <w:rPr>
          <w:rFonts w:ascii="Consolas" w:hAnsi="Consolas"/>
        </w:rPr>
        <w:t>UI_GameOver.rewardText</w:t>
      </w:r>
      <w:r>
        <w:rPr>
          <w:rFonts w:ascii="微软雅黑" w:eastAsia="微软雅黑" w:hAnsi="微软雅黑" w:cs="微软雅黑" w:hint="eastAsia"/>
          <w:lang w:eastAsia="zh-CN"/>
        </w:rPr>
        <w:t>，文案「本局金币</w:t>
      </w:r>
      <w:r>
        <w:t xml:space="preserve"> +X</w:t>
      </w:r>
      <w:r>
        <w:rPr>
          <w:rFonts w:ascii="微软雅黑" w:eastAsia="微软雅黑" w:hAnsi="微软雅黑" w:cs="微软雅黑" w:hint="eastAsia"/>
          <w:lang w:eastAsia="zh-CN"/>
        </w:rPr>
        <w:t>」）已接线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多账号金币独立性：需实测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局外经济是否需要纳入配置表：目前参数在</w:t>
      </w:r>
      <w:r>
        <w:t xml:space="preserve"> SO </w:t>
      </w:r>
      <w:r>
        <w:rPr>
          <w:rFonts w:ascii="微软雅黑" w:eastAsia="微软雅黑" w:hAnsi="微软雅黑" w:cs="微软雅黑" w:hint="eastAsia"/>
          <w:lang w:eastAsia="zh-CN"/>
        </w:rPr>
        <w:t>里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微软雅黑" w:hAnsi="微软雅黑" w:eastAsia="微软雅黑"/>
      <w:b/>
      <w:bCs/>
      <w:color w:val="1A237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微软雅黑" w:hAnsi="微软雅黑" w:eastAsia="微软雅黑"/>
      <w:b/>
      <w:bCs/>
      <w:color w:val="1A237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