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05 · 伤害计算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伤害计算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基础公式、类型筛选与减伤链规格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05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把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攻击力</w:t>
      </w:r>
      <w:r>
        <w:rPr>
          <w:sz w:val="20"/>
        </w:rPr>
        <w:t xml:space="preserve"> vs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防御力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变成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可预期的一串数字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，并让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元素反应、装备被动、护盾、减伤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都有介入点。这是设计支柱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P2（反应链可预期、结果可复现）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的基础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同一个输入必得同一个输出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，玩家才能复盘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我为什么死了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伤害可心算、输得明白、永远打得动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用减法公式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保证任何攻击都有推进作用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基础减法公式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元素反应倍率与固定加值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伤害类型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防御筛选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位掩码来源分级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超导减防时序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baseDamage = max(1, attack - defense)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无反应时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DamageMultiplier = 1.0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ExtraDamage = 0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DamageSource</w:t>
            </w:r>
            <w:r>
              <w:rPr>
                <w:sz w:val="17"/>
              </w:rPr>
              <w:t xml:space="preserve"> 位掩码 </w:t>
            </w:r>
            <w:r>
              <w:rPr>
                <w:b/>
                <w:sz w:val="17"/>
              </w:rPr>
              <w:t>1 / 2 / 4 / 8 / 16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19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面对攻击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时减伤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95%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基础减法公式、含元素反应的计算、预查询反应重载、伤害类型筛选、护盾拦截、易伤、位掩码分级均已完成；减伤链顺序待核实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Assets/Game/Systems/DamageCalculator.cs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Assets/Game/Piece/Controller/PieceManager.cs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（伤害管道）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Assets/Game/Equipment/Effects/IPassiveEffect.cs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DamageKind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DamageSource</w:t>
            </w:r>
            <w:r>
              <w:rPr>
                <w:sz w:val="17"/>
              </w:rPr>
              <w:t xml:space="preserve"> 枚举）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本节说明伤害计算要达成什么可预期性、玩家的三条体验目标，以及它在「属性</w:t>
      </w:r>
      <w:r>
        <w:rPr>
          <w:color w:val="616161"/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反应</w:t>
      </w:r>
      <w:r>
        <w:rPr>
          <w:color w:val="616161"/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扣血」链路中的位置。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把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攻击力</w:t>
      </w:r>
      <w:r>
        <w:rPr>
          <w:sz w:val="20"/>
        </w:rPr>
        <w:t xml:space="preserve"> vs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防御力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变成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可预期的一串数字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，并让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元素反应、装备被动、护盾、减伤</w:t>
      </w:r>
      <w:r>
        <w:rPr>
          <w:rFonts w:ascii="微软雅黑" w:eastAsia="微软雅黑" w:hAnsi="微软雅黑" w:cs="微软雅黑" w:hint="eastAsia"/>
          <w:sz w:val="20"/>
          <w:lang w:eastAsia="zh-CN"/>
        </w:rPr>
        <w:t>都有介入点。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这是设计支柱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P2（反应链可预期、结果可复现）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的基础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同一个输入必得同一个输出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，玩家才能复盘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我为什么死了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伤害可心算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减法公式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，玩家能大致估出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这一击大概打多少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输得明白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跳字显示实际伤害；魔法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真实伤害能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无视防御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被感知到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永远打得动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保底 1 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不存在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完全打不动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的僵局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攻击力 / 防御力（棋子 + 装备）</w:t>
        <w:br/>
        <w:t xml:space="preserve">      ↓</w:t>
        <w:br/>
        <w:t>伤害计算（本册）— 基础公式 + 反应倍率 + 减伤链</w:t>
        <w:br/>
        <w:t xml:space="preserve">      ↓</w:t>
        <w:br/>
        <w:t>元素反应（提供 DamageMultiplier / ExtraDamage）</w:t>
        <w:br/>
        <w:t xml:space="preserve">      ↓</w:t>
        <w:br/>
        <w:t>扣血 → 死亡判定 → 金币产出 → 跳字反馈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本节定义基础减法公式、含元素反应的公式、伤害类型与防御</w:t>
      </w:r>
      <w:r>
        <w:rPr>
          <w:color w:val="616161"/>
          <w:sz w:val="20"/>
        </w:rPr>
        <w:t>/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护盾的关系，以及位掩码形式的伤害来源。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基础公式（已核实）</w:t>
      </w:r>
    </w:p>
    <w:p>
      <w:pPr>
        <w:jc w:val="left"/>
      </w:pPr>
      <w:r>
        <w:rPr>
          <w:rFonts w:ascii="Consolas" w:hAnsi="Consolas"/>
          <w:color w:val="212121"/>
          <w:sz w:val="17"/>
        </w:rPr>
        <w:t>baseDamage = max(1, attack - defense)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减法公式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：攻击力减去防御力，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保底 1 点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为什么保底 1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：如果允许打出</w:t>
      </w:r>
      <w:r>
        <w:rPr>
          <w:sz w:val="20"/>
        </w:rPr>
        <w:t xml:space="preserve"> 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伤害，那么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高防单位</w:t>
      </w:r>
      <w:r>
        <w:rPr>
          <w:sz w:val="20"/>
        </w:rPr>
        <w:t xml:space="preserve"> vs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低攻单位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会变成无解的僵局（打不动、也打不完），对局可能卡住。保底</w:t>
      </w:r>
      <w:r>
        <w:rPr>
          <w:sz w:val="20"/>
        </w:rPr>
        <w:t xml:space="preserve"> 1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保证了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任何攻击都有推进作用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含元素反应的公式（已核实）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reaction  = GetReaction(防御方附着元素, 攻击方先天元素, 棋子修饰器链)</w:t>
        <w:br/>
        <w:t>damage    = max(1, round(baseDamage × reaction.DamageMultiplier) + reaction.ExtraDamage)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关键细节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细节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 xml:space="preserve">倍率作用于 </w:t>
            </w:r>
            <w:r>
              <w:rPr>
                <w:rFonts w:ascii="Consolas" w:hAnsi="Consolas"/>
                <w:b/>
                <w:color w:val="00897B"/>
                <w:sz w:val="17"/>
              </w:rPr>
              <w:t>baseDamage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不是作用于 </w:t>
            </w:r>
            <w:r>
              <w:rPr>
                <w:rFonts w:ascii="Consolas" w:hAnsi="Consolas"/>
                <w:color w:val="00897B"/>
                <w:sz w:val="17"/>
              </w:rPr>
              <w:t>attack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防御力在倍率之前就已扣除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00897B"/>
                <w:sz w:val="17"/>
              </w:rPr>
              <w:t>ExtraDamage</w:t>
            </w:r>
            <w:r>
              <w:rPr>
                <w:b/>
                <w:sz w:val="17"/>
              </w:rPr>
              <w:t xml:space="preserve"> 在倍率之后加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固定加值不吃倍率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最终仍保底 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即使倍率为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ExtraDamage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为负，也不会打出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无反应时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DamageMultiplier = 1.0</w:t>
            </w:r>
            <w:r>
              <w:rPr>
                <w:sz w:val="17"/>
              </w:rPr>
              <w:t xml:space="preserve"> 、 </w:t>
            </w:r>
            <w:r>
              <w:rPr>
                <w:rFonts w:ascii="Consolas" w:hAnsi="Consolas"/>
                <w:color w:val="00897B"/>
                <w:sz w:val="17"/>
              </w:rPr>
              <w:t>ExtraDamage =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（配置为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None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伤害类型 × 防御（决策 D6 的落地）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伤害类型（</w:t>
      </w:r>
      <w:r>
        <w:rPr>
          <w:rFonts w:ascii="Consolas" w:hAnsi="Consolas"/>
          <w:b/>
          <w:color w:val="00897B"/>
          <w:sz w:val="17"/>
        </w:rPr>
        <w:t>DamageKind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）与防御/护盾的关系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伤害类型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受防御减伤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受护盾拦截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触发反甲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物理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Physical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魔法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Magical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真实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实现方式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：减伤统一走 </w:t>
      </w:r>
      <w:r>
        <w:rPr>
          <w:rFonts w:ascii="Consolas" w:hAnsi="Consolas"/>
          <w:color w:val="00897B"/>
          <w:sz w:val="17"/>
        </w:rPr>
        <w:t>GetTotalDamageReduction(target, kind)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函数内部按 </w:t>
      </w:r>
      <w:r>
        <w:rPr>
          <w:rFonts w:ascii="Consolas" w:hAnsi="Consolas"/>
          <w:b/>
          <w:color w:val="00897B"/>
          <w:sz w:val="17"/>
        </w:rPr>
        <w:t>kind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筛选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魔法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真实返回</w:t>
      </w:r>
      <w:r>
        <w:rPr>
          <w:sz w:val="20"/>
        </w:rPr>
        <w:t xml:space="preserve"> 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（不减防）。</w:t>
      </w:r>
    </w:p>
    <w:p>
      <w:pPr>
        <w:jc w:val="left"/>
      </w:pPr>
      <w:r>
        <w:rPr>
          <w:rFonts w:ascii="Consolas" w:hAnsi="Consolas"/>
          <w:color w:val="212121"/>
          <w:sz w:val="17"/>
        </w:rPr>
        <w:t>damage = max(1, damage - GetTotalDamageReduction(target, damageKind))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⚠️ 伤害类型 与 元素附着 是正交维度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（总案</w:t>
      </w:r>
      <w:r>
        <w:rPr>
          <w:sz w:val="20"/>
        </w:rPr>
        <w:t xml:space="preserve"> D6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）：物理伤害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也可以带元素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>例：克洛琳德的路径伤害</w:t>
      </w:r>
      <w:r>
        <w:rPr>
          <w:sz w:val="20"/>
        </w:rPr>
        <w:t xml:space="preserve"> =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物理类型 + 雷元素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；杜林溅射</w:t>
      </w:r>
      <w:r>
        <w:rPr>
          <w:sz w:val="20"/>
        </w:rPr>
        <w:t xml:space="preserve"> =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物理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火。</w:t>
        <w:br/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不要把"物理"误解为"无元素"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这是最容易搞错的地方。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伤害来源（</w:t>
      </w:r>
      <w:r>
        <w:rPr>
          <w:rFonts w:ascii="Consolas" w:hAnsi="Consolas"/>
          <w:b/>
          <w:color w:val="00897B"/>
          <w:sz w:val="17"/>
        </w:rPr>
        <w:t>DamageSource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，位掩码）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普攻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Splash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非元素溅射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Dot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感电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DoT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环境伤害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Reflect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反伤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用途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：受击表现分级（完整</w:t>
      </w:r>
      <w:r>
        <w:rPr>
          <w:sz w:val="20"/>
        </w:rPr>
        <w:t xml:space="preserve"> vs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轻量）、被动筛选、金币归属判定。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是位掩码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，可组合（如 </w:t>
      </w:r>
      <w:r>
        <w:rPr>
          <w:rFonts w:ascii="Consolas" w:hAnsi="Consolas"/>
          <w:color w:val="00897B"/>
          <w:sz w:val="17"/>
        </w:rPr>
        <w:t>Attack | Splash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注意区分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DamageSource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（来源维度）与 </w:t>
      </w:r>
      <w:r>
        <w:rPr>
          <w:rFonts w:ascii="Consolas" w:hAnsi="Consolas"/>
          <w:color w:val="00897B"/>
          <w:sz w:val="17"/>
        </w:rPr>
        <w:t>DamageKind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（类型维度）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是两个独立的枚举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前者回答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从哪来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，后者回答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是什么性质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本节汇总四个场景的主公式，用五组演算示例验证保底、倍率、减防时序与固定加值，并剖析减法公式的递增收益副作用。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主公式汇总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公式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基础伤害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max(1, attack - defense)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带反应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max(1, round(baseDamage × multiplier) + extra)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减伤后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max(1, damage - reduction(kind))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易伤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ApplyVulnerability(target, ref damage)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（具体系数见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演算示例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1：普攻无反应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（攻击</w:t>
      </w:r>
      <w:r>
        <w:rPr>
          <w:sz w:val="20"/>
        </w:rPr>
        <w:t xml:space="preserve"> 20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、防御</w:t>
      </w:r>
      <w:r>
        <w:rPr>
          <w:sz w:val="20"/>
        </w:rPr>
        <w:t xml:space="preserve"> 5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baseDamage = max(1, 20 - 5) = 15</w:t>
        <w:br/>
        <w:t>无反应 → multiplier = 1.0、extra = 0</w:t>
        <w:br/>
        <w:t>damage = max(1, 15 × 1.0 + 0) = 15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2：蒸发反应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（假设蒸发</w:t>
      </w:r>
      <w:r>
        <w:rPr>
          <w:sz w:val="20"/>
        </w:rPr>
        <w:t xml:space="preserve"> multiplier = 1.5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</w:t>
      </w:r>
      <w:r>
        <w:rPr>
          <w:sz w:val="20"/>
        </w:rPr>
        <w:t>extra = 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攻击 20、防御 5 → baseDamage = 15</w:t>
        <w:br/>
        <w:t>damage = max(1, round(15 × 1.5) + 0) = round(22.5) = 23</w:t>
        <w:br/>
        <w:t>未反应 15 → 蒸发 23，提升 53%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3：防御力很高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（攻击</w:t>
      </w:r>
      <w:r>
        <w:rPr>
          <w:sz w:val="20"/>
        </w:rPr>
        <w:t xml:space="preserve"> 10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、防御</w:t>
      </w:r>
      <w:r>
        <w:rPr>
          <w:sz w:val="20"/>
        </w:rPr>
        <w:t xml:space="preserve"> 30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baseDamage = max(1, 10 - 30) = 1（保底生效）</w:t>
        <w:br/>
        <w:t>即使蒸发：damage = max(1, round(1 × 1.5)) = 2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观察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：保底</w:t>
      </w:r>
      <w:r>
        <w:rPr>
          <w:sz w:val="20"/>
        </w:rPr>
        <w:t xml:space="preserve"> 1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让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低攻打高防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仍有伤害，但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极低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这类情况下想突破需要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忽略防御的手段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（魔法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真实伤害、超导减防、固定伤害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ExtraDamage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4：超导减防的时序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（源码注释明确）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超导的 DefenseReduction 在伤害计算【之前】预设到目标身上：</w:t>
        <w:br/>
        <w:t xml:space="preserve">  AttackPiece 流程：查反应 → 若 DefenseReduction &gt; 0 则预设到 target → 用同一反应配置算伤害</w:t>
        <w:br/>
        <w:t>→ 当次攻击【即享受】减防收益（不是下一次才生效）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5：额外固定伤害的价值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（攻击</w:t>
      </w:r>
      <w:r>
        <w:rPr>
          <w:sz w:val="20"/>
        </w:rPr>
        <w:t xml:space="preserve"> 10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、防御</w:t>
      </w:r>
      <w:r>
        <w:rPr>
          <w:sz w:val="20"/>
        </w:rPr>
        <w:t xml:space="preserve"> 30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、某反应</w:t>
      </w:r>
      <w:r>
        <w:rPr>
          <w:sz w:val="20"/>
        </w:rPr>
        <w:t xml:space="preserve"> extra = 10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</w:t>
      </w:r>
    </w:p>
    <w:p>
      <w:pPr>
        <w:jc w:val="left"/>
      </w:pPr>
      <w:r>
        <w:rPr>
          <w:rFonts w:ascii="Consolas" w:hAnsi="Consolas"/>
          <w:color w:val="212121"/>
          <w:sz w:val="17"/>
        </w:rPr>
        <w:t>baseDamage = max(1, 10-30) = 1</w:t>
        <w:br/>
        <w:t>damage = max(1, round(1 × 1.0) + 10) = 11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结论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ExtraDamage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（固定加值）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在"打不动"的局面下价值极高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它是绕过防御的主要手段之一。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减法公式的平衡特性（必须知道的副作用）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减法公式有一个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递增收益</w:t>
      </w:r>
      <w:r>
        <w:rPr>
          <w:rFonts w:ascii="微软雅黑" w:eastAsia="微软雅黑" w:hAnsi="微软雅黑" w:cs="微软雅黑" w:hint="eastAsia"/>
          <w:sz w:val="20"/>
          <w:lang w:eastAsia="zh-CN"/>
        </w:rPr>
        <w:t>特性：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防御值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面对攻击</w:t>
            </w:r>
            <w:r>
              <w:rPr>
                <w:b/>
                <w:color w:val="1A237E"/>
                <w:sz w:val="17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20 </w:t>
            </w:r>
            <w:r>
              <w:rPr>
                <w:b/>
                <w:color w:val="1A237E"/>
                <w:sz w:val="17"/>
              </w:rPr>
              <w:t xml:space="preserve"> </w:t>
            </w:r>
            <w:r>
              <w:rPr>
                <w:b/>
                <w:color w:val="1A237E"/>
                <w:sz w:val="17"/>
              </w:rPr>
              <w:t>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减伤比例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75%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95%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防御力的边际收益是递增的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从</w:t>
      </w:r>
      <w:r>
        <w:rPr>
          <w:sz w:val="20"/>
        </w:rPr>
        <w:t xml:space="preserve"> 15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加到</w:t>
      </w:r>
      <w:r>
        <w:rPr>
          <w:sz w:val="20"/>
        </w:rPr>
        <w:t xml:space="preserve"> 19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+4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）把减伤从</w:t>
      </w:r>
      <w:r>
        <w:rPr>
          <w:sz w:val="20"/>
        </w:rPr>
        <w:t xml:space="preserve"> 75%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提到</w:t>
      </w:r>
      <w:r>
        <w:rPr>
          <w:sz w:val="20"/>
        </w:rPr>
        <w:t xml:space="preserve"> 95%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这意味着什么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堆防御的收益可能过高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，尤其配合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保底</w:t>
      </w:r>
      <w:r>
        <w:rPr>
          <w:sz w:val="20"/>
        </w:rPr>
        <w:t xml:space="preserve"> 1"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时，防御能形成接近免疫的效果。而乘法公式（如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damage × (1 - def/(def+K))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）的防御收益是递减的，不会出现这种情况。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建议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sz w:val="20"/>
        </w:rPr>
        <w:t xml:space="preserve">playtest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时重点观察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高防棋子是否过强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。若出现过强，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优先考虑换乘法公式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（这是结构性改动，需谨慎），或限制防御的装备加成上限。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本节列出两个枚举（伤害类型、伤害来源）、反应配置中与伤害相关的字段，以及 </w:t>
      </w:r>
      <w:r>
        <w:rPr>
          <w:rFonts w:ascii="Consolas" w:hAnsi="Consolas"/>
          <w:color w:val="00897B"/>
          <w:sz w:val="17"/>
        </w:rPr>
        <w:t>DamageCalculator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 的三个计算方法。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5.1 </w:t>
      </w:r>
      <w:r>
        <w:rPr>
          <w:rFonts w:ascii="Consolas" w:hAnsi="Consolas"/>
          <w:b/>
          <w:color w:val="00897B"/>
          <w:sz w:val="17"/>
        </w:rPr>
        <w:t>DamageKind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（伤害类型）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枚举值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中文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受防御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受护盾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Physical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物理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Magical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魔法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真实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5.2 </w:t>
      </w:r>
      <w:r>
        <w:rPr>
          <w:rFonts w:ascii="Consolas" w:hAnsi="Consolas"/>
          <w:b/>
          <w:color w:val="00897B"/>
          <w:sz w:val="17"/>
        </w:rPr>
        <w:t>DamageSource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（伤害来源，位掩码）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枚举值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中文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普攻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Splash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Dot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持续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环境伤害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Reflect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反伤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5.3 </w:t>
      </w:r>
      <w:r>
        <w:rPr>
          <w:rFonts w:ascii="Consolas" w:hAnsi="Consolas"/>
          <w:b/>
          <w:color w:val="00897B"/>
          <w:sz w:val="17"/>
        </w:rPr>
        <w:t>ReactionConfig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中与伤害相关的字段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（完整字段见《元素反应》分册）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作用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伤害倍率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DamageMultiplier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乘在 </w:t>
            </w:r>
            <w:r>
              <w:rPr>
                <w:rFonts w:ascii="Consolas" w:hAnsi="Consolas"/>
                <w:color w:val="00897B"/>
                <w:sz w:val="17"/>
              </w:rPr>
              <w:t>baseDamage</w:t>
            </w:r>
            <w:r>
              <w:rPr>
                <w:sz w:val="17"/>
              </w:rPr>
              <w:t xml:space="preserve"> 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是否清除底元素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ClearBase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本阶段不单独使用（覆盖即消耗）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额外固定伤害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ExtraDamage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倍率之后</w:t>
            </w:r>
            <w:r>
              <w:rPr>
                <w:sz w:val="17"/>
              </w:rPr>
              <w:t xml:space="preserve"> 加，不吃倍率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5.4 </w:t>
      </w:r>
      <w:r>
        <w:rPr>
          <w:rFonts w:ascii="Consolas" w:hAnsi="Consolas"/>
          <w:b/>
          <w:color w:val="00897B"/>
          <w:sz w:val="17"/>
        </w:rPr>
        <w:t>DamageCalculator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（静态工具类）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Calculate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int Calculate(int attack, int defense)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基础公式（无反应）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CalculateWithElement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(int damage, ReactionConfig reaction) CalculateWithElement(attack, defense, attackerElement, defenderAffixed, pieceModifiers = null)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查反应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算伤害（返回反应配置供后续使用）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CalculateWithReaction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int CalculateWithReaction(attack, defense, reaction)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用预查询的反应配置算伤害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先查反应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预设超导减防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再用同一配置算伤害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的流程使用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为什么有 </w:t>
      </w:r>
      <w:r>
        <w:rPr>
          <w:rFonts w:ascii="Consolas" w:hAnsi="Consolas"/>
          <w:b/>
          <w:color w:val="00897B"/>
          <w:sz w:val="17"/>
        </w:rPr>
        <w:t>CalculateWithReaction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AttackPiece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需要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先知道是什么反应，才能把超导减防预设到目标身上，再算伤害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。如果每次重查反应，会查两次；且超导减防一旦提前应用，第二次查询结果可能已变。这个重载就是为解决这个时序问题。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PieceData.attack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PieceData.defense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装备加成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EquipmentData.bonusAttack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bonusDefense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元素反应倍率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ReactionDatabase.asset</w:t>
            </w:r>
            <w:r>
              <w:rPr>
                <w:sz w:val="17"/>
              </w:rPr>
              <w:t xml:space="preserve"> （见《元素反应》分册）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反甲等被动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各被动实现类（ </w:t>
            </w:r>
            <w:r>
              <w:rPr>
                <w:rFonts w:ascii="Consolas" w:hAnsi="Consolas"/>
                <w:color w:val="00897B"/>
                <w:sz w:val="17"/>
              </w:rPr>
              <w:t>Equipment/Effects/</w:t>
            </w:r>
            <w:r>
              <w:rPr>
                <w:sz w:val="17"/>
              </w:rPr>
              <w:t xml:space="preserve"> ）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&lt;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打出保底 </w:t>
            </w:r>
            <w:r>
              <w:rPr>
                <w:b/>
                <w:sz w:val="17"/>
              </w:rPr>
              <w:t>1</w:t>
            </w:r>
            <w:r>
              <w:rPr>
                <w:sz w:val="17"/>
              </w:rPr>
              <w:t xml:space="preserve"> 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倍率为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仍保底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魔法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真实伤害遇高防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不减防（ </w:t>
            </w:r>
            <w:r>
              <w:rPr>
                <w:rFonts w:ascii="Consolas" w:hAnsi="Consolas"/>
                <w:color w:val="00897B"/>
                <w:sz w:val="17"/>
              </w:rPr>
              <w:t>GetTotalDamageReduction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真实伤害遇护盾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穿过护盾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D6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超导减防的生效时机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当次攻击即享受（在算伤害前预设）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伤害计算出现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或负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不应发生</w:t>
            </w:r>
            <w:r>
              <w:rPr>
                <w:sz w:val="17"/>
              </w:rPr>
              <w:t xml:space="preserve"> （两层 </w:t>
            </w:r>
            <w:r>
              <w:rPr>
                <w:rFonts w:ascii="Consolas" w:hAnsi="Consolas"/>
                <w:color w:val="00897B"/>
                <w:sz w:val="17"/>
              </w:rPr>
              <w:t>max(1, ...)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护盾拦截的时序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拦在减伤之前（拦截原始伤害）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减伤链的完整顺序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护盾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减伤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易伤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首伤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=1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延迟拆分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扣血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免死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顺序待核实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跳字颜色 = 元素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冰各色；无元素时用类型色（物理白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魔法紫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真实金）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跳字样式 = 伤害类型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物理纯色块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魔法渐变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真实深色边框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已有提示词（待实现）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反应名提示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独立紫色跳字（如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蒸发！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×2"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受击分级表现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按 </w:t>
            </w:r>
            <w:r>
              <w:rPr>
                <w:rFonts w:ascii="Consolas" w:hAnsi="Consolas"/>
                <w:color w:val="00897B"/>
                <w:sz w:val="17"/>
              </w:rPr>
              <w:t>DamageSource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区分完整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轻量受击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基础减法公式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含元素反应的计算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预查询反应重载（超导时序）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伤害类型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防御筛选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护盾拦截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（见护盾分册）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易伤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减伤链（首伤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延迟拆分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免死）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（顺序待核实）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位掩码来源分级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减伤链的完整顺序未核实</w:t>
      </w:r>
      <w:r>
        <w:t xml:space="preserve"> ⚠️</w:t>
      </w:r>
      <w:r>
        <w:rPr>
          <w:rFonts w:ascii="微软雅黑" w:eastAsia="微软雅黑" w:hAnsi="微软雅黑" w:cs="微软雅黑" w:hint="eastAsia"/>
          <w:lang w:eastAsia="zh-CN"/>
        </w:rPr>
        <w:t>：我从片段看到</w:t>
      </w:r>
      <w:r>
        <w:t xml:space="preserve"> </w:t>
      </w:r>
      <w:r>
        <w:rPr>
          <w:rFonts w:ascii="Consolas" w:hAnsi="Consolas"/>
          <w:color w:val="00897B"/>
          <w:sz w:val="17"/>
        </w:rPr>
        <w:t>GetTotalDamageReduction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L808</w:t>
      </w:r>
      <w:r>
        <w:rPr>
          <w:rFonts w:ascii="微软雅黑" w:eastAsia="微软雅黑" w:hAnsi="微软雅黑" w:cs="微软雅黑" w:hint="eastAsia"/>
          <w:lang w:eastAsia="zh-CN"/>
        </w:rPr>
        <w:t>）与</w:t>
      </w:r>
      <w:r>
        <w:t xml:space="preserve"> </w:t>
      </w:r>
      <w:r>
        <w:rPr>
          <w:rFonts w:ascii="Consolas" w:hAnsi="Consolas"/>
          <w:color w:val="00897B"/>
          <w:sz w:val="17"/>
        </w:rPr>
        <w:t>ApplyVulnerability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L821</w:t>
      </w:r>
      <w:r>
        <w:rPr>
          <w:rFonts w:ascii="微软雅黑" w:eastAsia="微软雅黑" w:hAnsi="微软雅黑" w:cs="微软雅黑" w:hint="eastAsia"/>
          <w:lang w:eastAsia="zh-CN"/>
        </w:rPr>
        <w:t>），但</w:t>
      </w:r>
      <w:r>
        <w:rPr>
          <w:rFonts w:ascii="微软雅黑" w:eastAsia="微软雅黑" w:hAnsi="微软雅黑" w:cs="微软雅黑" w:hint="eastAsia"/>
          <w:b/>
          <w:lang w:eastAsia="zh-CN"/>
        </w:rPr>
        <w:t>护盾 → 减伤 → 易伤 → 首伤=1 → 延迟拆分 → 扣血 → 免死</w:t>
      </w:r>
      <w:r>
        <w:rPr>
          <w:rFonts w:ascii="微软雅黑" w:eastAsia="微软雅黑" w:hAnsi="微软雅黑" w:cs="微软雅黑" w:hint="eastAsia"/>
          <w:lang w:eastAsia="zh-CN"/>
        </w:rPr>
        <w:t>这条完整链的顺序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需读 </w:t>
      </w:r>
      <w:r>
        <w:rPr>
          <w:rFonts w:ascii="Consolas" w:hAnsi="Consolas"/>
          <w:b/>
          <w:color w:val="00897B"/>
          <w:sz w:val="17"/>
        </w:rPr>
        <w:t>ApplyIncomingDamage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全文确认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顺序错了会导致数值异常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易伤的具体系数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ApplyVulnerability</w:t>
      </w:r>
      <w:r>
        <w:rPr>
          <w:rFonts w:ascii="微软雅黑" w:eastAsia="微软雅黑" w:hAnsi="微软雅黑" w:cs="微软雅黑" w:hint="eastAsia"/>
          <w:lang w:eastAsia="zh-CN"/>
        </w:rPr>
        <w:t xml:space="preserve"> 内部逻辑未读（是乘算还是加算？倍率多少？）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护盾的拦截实现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TryAbsorbByShield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的具体签名与层数消耗规则（见护盾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城邦分册）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减法公式的防御收益递增风险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§4.3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rFonts w:ascii="微软雅黑" w:eastAsia="微软雅黑" w:hAnsi="微软雅黑" w:cs="微软雅黑" w:hint="eastAsia"/>
          <w:b/>
          <w:lang w:eastAsia="zh-CN"/>
        </w:rPr>
        <w:t>高防棋子是否过强</w:t>
      </w:r>
      <w:r>
        <w:rPr>
          <w:rFonts w:ascii="微软雅黑" w:eastAsia="微软雅黑" w:hAnsi="微软雅黑" w:cs="微软雅黑" w:hint="eastAsia"/>
          <w:lang w:eastAsia="zh-CN"/>
        </w:rPr>
        <w:t>需</w:t>
      </w:r>
      <w:r>
        <w:t xml:space="preserve"> playtest——</w:t>
      </w:r>
      <w:r>
        <w:rPr>
          <w:rFonts w:ascii="微软雅黑" w:eastAsia="微软雅黑" w:hAnsi="微软雅黑" w:cs="微软雅黑" w:hint="eastAsia"/>
          <w:lang w:eastAsia="zh-CN"/>
        </w:rPr>
        <w:t>这是本次梳理发现的</w:t>
      </w:r>
      <w:r>
        <w:rPr>
          <w:rFonts w:ascii="微软雅黑" w:eastAsia="微软雅黑" w:hAnsi="微软雅黑" w:cs="微软雅黑" w:hint="eastAsia"/>
          <w:b/>
          <w:lang w:eastAsia="zh-CN"/>
        </w:rPr>
        <w:t>结构性隐患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PieceManager.cs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中存在三处 </w:t>
      </w:r>
      <w:r>
        <w:rPr>
          <w:rFonts w:ascii="Consolas" w:hAnsi="Consolas"/>
          <w:b/>
          <w:color w:val="00897B"/>
          <w:sz w:val="17"/>
        </w:rPr>
        <w:t>max(1, damage - reduction)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L280 / L478 / L776</w:t>
      </w:r>
      <w:r>
        <w:rPr>
          <w:rFonts w:ascii="微软雅黑" w:eastAsia="微软雅黑" w:hAnsi="微软雅黑" w:cs="微软雅黑" w:hint="eastAsia"/>
          <w:lang w:eastAsia="zh-CN"/>
        </w:rPr>
        <w:t>）：分别属于哪条路径（普攻？大招？</w:t>
      </w:r>
      <w:r>
        <w:t>DoT</w:t>
      </w:r>
      <w:r>
        <w:rPr>
          <w:rFonts w:ascii="微软雅黑" w:eastAsia="微软雅黑" w:hAnsi="微软雅黑" w:cs="微软雅黑" w:hint="eastAsia"/>
          <w:lang w:eastAsia="zh-CN"/>
        </w:rPr>
        <w:t>？）</w:t>
      </w:r>
      <w:r>
        <w:rPr>
          <w:rFonts w:ascii="微软雅黑" w:eastAsia="微软雅黑" w:hAnsi="微软雅黑" w:cs="微软雅黑" w:hint="eastAsia"/>
          <w:b/>
          <w:lang w:eastAsia="zh-CN"/>
        </w:rPr>
        <w:t>需确认是否口径一致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