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GALACTICOMMTECHNOLOGIESINC_11_07_1997-EX-10.46-WEB HOSTING AGREEMENT</w:t>
      </w:r>
    </w:p>
    <w:p>
      <w:r>
        <w:t xml:space="preserve">EXHIBIT 10.46</w:t>
      </w:r>
    </w:p>
    <w:p>
      <w:r>
        <w:t xml:space="preserve">WEB HOSTING AGREEMENT</w:t>
      </w:r>
    </w:p>
    <w:p>
      <w:r>
        <w:t xml:space="preserve">This agreement shall void and nullify any and all previous agreements to this date between Galacticomm and Horst Entertainment Inc.</w:t>
      </w:r>
    </w:p>
    <w:p>
      <w:r>
        <w:t xml:space="preserve">There shall be no additional fees of any kind paid to Galaticomm, other than those stated within this agreement for software usage and/or bandwidth usage.</w:t>
      </w:r>
    </w:p>
    <w:p>
      <w:r>
        <w:t xml:space="preserve">Horst Entertainment agrees to pay Galactcomm $0.01 (one cent) per access up to 400,000 accesses thereafter payment shall be $0.005 (one-half cent) per access. Horst Entertainment shall send this amount to Galacticomm by no later than Wednesday for accesses used from the previuos week (Monday thru Sunday).</w:t>
      </w:r>
    </w:p>
    <w:p>
      <w:r>
        <w:t xml:space="preserve">Galacticomm must provide a person(s) to correct any technical problems (Server being down or inaccessible) 24 hours per day, 7 days per week. This person(s) must be available by beeper or telephone. Horst Entertainment shall provide this same 24 hour service at the broadcast location.</w:t>
      </w:r>
    </w:p>
    <w:p>
      <w:r>
        <w:t xml:space="preserve">In the event Galacticomm, Inc. chooses to terminate this agreement, Horst Entertainment Inc. will have the right to purchase a license copy of the software in the amount of $15,000.00.</w:t>
      </w:r>
    </w:p>
    <w:p>
      <w:r>
        <w:t xml:space="preserve">All parties have read and fully agree to all terms and conditions as set forth in this Web Hosting Agreement. Any disputes arising herein shall be settled in a court in FLorida.</w:t>
      </w:r>
    </w:p>
    <w:p>
      <w:r>
        <w:t xml:space="preserve">/s/ Yannick Tessier                               9/9/97 - -----------------------                           ------      Galacticomm                                   Date</w:t>
      </w:r>
    </w:p>
    <w:p>
      <w:r>
        <w:t xml:space="preserve">[ILLEGIBLE] HORST                                 9/9/97 - -------------------------                         ------  Horst Entertainment Inc.                          Date</w:t>
      </w:r>
    </w:p>
    <w:sectPr>
      <w:pgSz w:w="12240" w:h="15840"/>
      <w:pgMar w:top="1440" w:right="1440" w:bottom="1440" w:left="1440" w:header="720" w:footer="720" w:gutter="0"/>
    </w:sectPr>
  </w:body>
</w:document>
</file>