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A84FA" w14:textId="77777777" w:rsidR="00DA6BDC" w:rsidRDefault="00DA6BDC" w:rsidP="00DA6BDC">
      <w:r>
        <w:t>Eman Ahmed, [12/11/2024 3:44 AM]</w:t>
      </w:r>
    </w:p>
    <w:p w14:paraId="54DC57FD" w14:textId="77777777" w:rsidR="00DA6BDC" w:rsidRDefault="00DA6BDC" w:rsidP="00DA6BDC">
      <w:r>
        <w:t>Eman Ahmed 2205143</w:t>
      </w:r>
    </w:p>
    <w:p w14:paraId="242877B4" w14:textId="77777777" w:rsidR="00DA6BDC" w:rsidRDefault="00DA6BDC" w:rsidP="00DA6BDC">
      <w:r>
        <w:t xml:space="preserve">   Ziad Ibrahim 220575</w:t>
      </w:r>
    </w:p>
    <w:p w14:paraId="3F84F25B" w14:textId="77777777" w:rsidR="00DA6BDC" w:rsidRDefault="00DA6BDC" w:rsidP="00DA6BDC">
      <w:r>
        <w:t xml:space="preserve">  Ahmed Haitham 2205241</w:t>
      </w:r>
    </w:p>
    <w:p w14:paraId="6A526F36" w14:textId="77777777" w:rsidR="00DA6BDC" w:rsidRDefault="00DA6BDC" w:rsidP="00DA6BDC"/>
    <w:p w14:paraId="778168DE" w14:textId="77777777" w:rsidR="00DA6BDC" w:rsidRDefault="00DA6BDC" w:rsidP="00DA6BDC"/>
    <w:p w14:paraId="3AA10F53" w14:textId="77777777" w:rsidR="00DA6BDC" w:rsidRDefault="00DA6BDC" w:rsidP="00DA6BDC"/>
    <w:p w14:paraId="4FD5B499" w14:textId="77777777" w:rsidR="00DA6BDC" w:rsidRDefault="00DA6BDC" w:rsidP="00DA6BDC">
      <w:r>
        <w:t xml:space="preserve">  </w:t>
      </w:r>
      <w:r>
        <w:rPr>
          <w:rFonts w:cs="Arial"/>
          <w:rtl/>
        </w:rPr>
        <w:t>قيمة الموجودات الثابتة وقيمة استهلاكها وصافي قيمتها عند نهاية السنة الأولي</w:t>
      </w:r>
      <w:r>
        <w:t xml:space="preserve">  </w:t>
      </w:r>
    </w:p>
    <w:p w14:paraId="547E3C6E" w14:textId="77777777" w:rsidR="00DA6BDC" w:rsidRDefault="00DA6BDC" w:rsidP="00DA6BDC"/>
    <w:p w14:paraId="09E1228E" w14:textId="77777777" w:rsidR="00DA6BDC" w:rsidRDefault="00DA6BDC" w:rsidP="00DA6BDC">
      <w:r>
        <w:rPr>
          <w:rFonts w:cs="Arial"/>
          <w:rtl/>
        </w:rPr>
        <w:t>صافي القيمة في نهاية السنة الأولي  قيمة الاستهلاك السنوي  نسبة الاستهلاك  قيمة الشراء</w:t>
      </w:r>
      <w:r>
        <w:t xml:space="preserve">  </w:t>
      </w:r>
    </w:p>
    <w:p w14:paraId="1CF745DB" w14:textId="77777777" w:rsidR="00DA6BDC" w:rsidRDefault="00DA6BDC" w:rsidP="00DA6BDC">
      <w:r>
        <w:t>90,000  10,000  10%  100,000  servers</w:t>
      </w:r>
    </w:p>
    <w:p w14:paraId="553F92BD" w14:textId="77777777" w:rsidR="00DA6BDC" w:rsidRDefault="00DA6BDC" w:rsidP="00DA6BDC">
      <w:r>
        <w:t>90,000  10,000  10%  100,000  computers</w:t>
      </w:r>
    </w:p>
    <w:p w14:paraId="02ED2EA3" w14:textId="77777777" w:rsidR="00DA6BDC" w:rsidRDefault="00DA6BDC" w:rsidP="00DA6BDC">
      <w:r>
        <w:t>80,000  20,000  20%  100,000  furnitures</w:t>
      </w:r>
    </w:p>
    <w:p w14:paraId="6022CBC0" w14:textId="77777777" w:rsidR="00DA6BDC" w:rsidRDefault="00DA6BDC" w:rsidP="00DA6BDC">
      <w:r>
        <w:t>90,000  10,000  10%  100,000  total devices</w:t>
      </w:r>
    </w:p>
    <w:p w14:paraId="31EF68DC" w14:textId="77777777" w:rsidR="00DA6BDC" w:rsidRDefault="00DA6BDC" w:rsidP="00DA6BDC">
      <w:r>
        <w:t xml:space="preserve">0      20,000  marketing </w:t>
      </w:r>
    </w:p>
    <w:p w14:paraId="48967DD0" w14:textId="77777777" w:rsidR="00DA6BDC" w:rsidRDefault="00DA6BDC" w:rsidP="00DA6BDC">
      <w:r>
        <w:t>104,000  26,000  20%  130,0000  cargo car</w:t>
      </w:r>
    </w:p>
    <w:p w14:paraId="50656FC0" w14:textId="77777777" w:rsidR="00DA6BDC" w:rsidRDefault="00DA6BDC" w:rsidP="00DA6BDC">
      <w:r>
        <w:t>454,000      550,000  TOTAL</w:t>
      </w:r>
    </w:p>
    <w:p w14:paraId="5E7CF4C3" w14:textId="77777777" w:rsidR="00DA6BDC" w:rsidRDefault="00DA6BDC" w:rsidP="00DA6BDC"/>
    <w:p w14:paraId="7AC6B8C6" w14:textId="77777777" w:rsidR="00DA6BDC" w:rsidRDefault="00DA6BDC" w:rsidP="00DA6BDC">
      <w:r>
        <w:rPr>
          <w:rFonts w:cs="Arial"/>
          <w:rtl/>
        </w:rPr>
        <w:t>التكاليف الغير مباشرة</w:t>
      </w:r>
      <w:r>
        <w:t xml:space="preserve">                                                                 </w:t>
      </w:r>
    </w:p>
    <w:p w14:paraId="34AB7F43" w14:textId="77777777" w:rsidR="00DA6BDC" w:rsidRDefault="00DA6BDC" w:rsidP="00DA6BDC">
      <w:r>
        <w:t xml:space="preserve">2000 </w:t>
      </w:r>
      <w:r>
        <w:rPr>
          <w:rFonts w:cs="Arial"/>
          <w:rtl/>
        </w:rPr>
        <w:t>ماء</w:t>
      </w:r>
      <w:r>
        <w:t xml:space="preserve">                                                                                      </w:t>
      </w:r>
    </w:p>
    <w:p w14:paraId="323E0695" w14:textId="77777777" w:rsidR="00DA6BDC" w:rsidRDefault="00DA6BDC" w:rsidP="00DA6BDC">
      <w:r>
        <w:t xml:space="preserve">1500 </w:t>
      </w:r>
      <w:r>
        <w:rPr>
          <w:rFonts w:cs="Arial"/>
          <w:rtl/>
        </w:rPr>
        <w:t>كهرباء</w:t>
      </w:r>
    </w:p>
    <w:p w14:paraId="108F426C" w14:textId="77777777" w:rsidR="00DA6BDC" w:rsidRDefault="00DA6BDC" w:rsidP="00DA6BDC">
      <w:r>
        <w:t xml:space="preserve">15000 </w:t>
      </w:r>
      <w:r>
        <w:rPr>
          <w:rFonts w:cs="Arial"/>
          <w:rtl/>
        </w:rPr>
        <w:t>ايجار</w:t>
      </w:r>
      <w:r>
        <w:t xml:space="preserve"> </w:t>
      </w:r>
    </w:p>
    <w:p w14:paraId="62F3D6DD" w14:textId="77777777" w:rsidR="00DA6BDC" w:rsidRDefault="00DA6BDC" w:rsidP="00DA6BDC">
      <w:r>
        <w:t xml:space="preserve">3000 </w:t>
      </w:r>
      <w:r>
        <w:rPr>
          <w:rFonts w:cs="Arial"/>
          <w:rtl/>
        </w:rPr>
        <w:t>صيانة</w:t>
      </w:r>
    </w:p>
    <w:p w14:paraId="3F86CDE0" w14:textId="77777777" w:rsidR="00DA6BDC" w:rsidRDefault="00DA6BDC" w:rsidP="00DA6BDC">
      <w:r>
        <w:t>-----------------------------</w:t>
      </w:r>
    </w:p>
    <w:p w14:paraId="3194F24D" w14:textId="77777777" w:rsidR="00DA6BDC" w:rsidRDefault="00DA6BDC" w:rsidP="00DA6BDC">
      <w:r>
        <w:rPr>
          <w:rFonts w:cs="Arial"/>
          <w:rtl/>
        </w:rPr>
        <w:t>التكاليف المباشرة</w:t>
      </w:r>
      <w:r>
        <w:t xml:space="preserve"> </w:t>
      </w:r>
    </w:p>
    <w:p w14:paraId="3A204B57" w14:textId="77777777" w:rsidR="00DA6BDC" w:rsidRDefault="00DA6BDC" w:rsidP="00DA6BDC">
      <w:r>
        <w:t xml:space="preserve">19000 </w:t>
      </w:r>
      <w:r>
        <w:rPr>
          <w:rFonts w:cs="Arial"/>
          <w:rtl/>
        </w:rPr>
        <w:t>سكرتارية للرد علي العملاء</w:t>
      </w:r>
    </w:p>
    <w:p w14:paraId="03F71A82" w14:textId="77777777" w:rsidR="00DA6BDC" w:rsidRDefault="00DA6BDC" w:rsidP="00DA6BDC">
      <w:r>
        <w:t>23500 3</w:t>
      </w:r>
      <w:r>
        <w:rPr>
          <w:rFonts w:cs="Arial"/>
          <w:rtl/>
        </w:rPr>
        <w:t>مطورين موبايل ابليكيشن</w:t>
      </w:r>
    </w:p>
    <w:p w14:paraId="39C08ECC" w14:textId="77777777" w:rsidR="00DA6BDC" w:rsidRDefault="00DA6BDC" w:rsidP="00DA6BDC">
      <w:r>
        <w:t>30000</w:t>
      </w:r>
      <w:r>
        <w:rPr>
          <w:rFonts w:cs="Arial"/>
          <w:rtl/>
        </w:rPr>
        <w:t>ايدي عاملة</w:t>
      </w:r>
      <w:r>
        <w:t xml:space="preserve"> </w:t>
      </w:r>
    </w:p>
    <w:p w14:paraId="2B32E9F9" w14:textId="77777777" w:rsidR="00DA6BDC" w:rsidRDefault="00DA6BDC" w:rsidP="00DA6BDC">
      <w:r>
        <w:t>15000 2</w:t>
      </w:r>
      <w:r>
        <w:rPr>
          <w:rFonts w:cs="Arial"/>
          <w:rtl/>
        </w:rPr>
        <w:t>ساءق</w:t>
      </w:r>
    </w:p>
    <w:p w14:paraId="5B46C255" w14:textId="77777777" w:rsidR="00DA6BDC" w:rsidRDefault="00DA6BDC" w:rsidP="00DA6BDC">
      <w:r>
        <w:lastRenderedPageBreak/>
        <w:t>------------------------------------- -</w:t>
      </w:r>
    </w:p>
    <w:p w14:paraId="449A1EA8" w14:textId="77777777" w:rsidR="00DA6BDC" w:rsidRDefault="00DA6BDC" w:rsidP="00DA6BDC">
      <w:r>
        <w:rPr>
          <w:rFonts w:cs="Arial"/>
          <w:rtl/>
        </w:rPr>
        <w:t>المصاريف الشهرية العامة</w:t>
      </w:r>
    </w:p>
    <w:p w14:paraId="6796DC75" w14:textId="77777777" w:rsidR="00DA6BDC" w:rsidRDefault="00DA6BDC" w:rsidP="00DA6BDC">
      <w:r>
        <w:rPr>
          <w:rFonts w:cs="Arial"/>
          <w:rtl/>
        </w:rPr>
        <w:t>المصروف  القيمة الشهرية (جنيه)</w:t>
      </w:r>
    </w:p>
    <w:p w14:paraId="21947502" w14:textId="77777777" w:rsidR="00DA6BDC" w:rsidRDefault="00DA6BDC" w:rsidP="00DA6BDC">
      <w:r>
        <w:rPr>
          <w:rFonts w:cs="Arial"/>
          <w:rtl/>
        </w:rPr>
        <w:t>أجور العمال  30,000</w:t>
      </w:r>
    </w:p>
    <w:p w14:paraId="575994E8" w14:textId="77777777" w:rsidR="00DA6BDC" w:rsidRDefault="00DA6BDC" w:rsidP="00DA6BDC">
      <w:r>
        <w:rPr>
          <w:rFonts w:cs="Arial"/>
          <w:rtl/>
        </w:rPr>
        <w:t>إيجار                15,000</w:t>
      </w:r>
    </w:p>
    <w:p w14:paraId="22B2778D" w14:textId="77777777" w:rsidR="00DA6BDC" w:rsidRDefault="00DA6BDC" w:rsidP="00DA6BDC">
      <w:r>
        <w:rPr>
          <w:rFonts w:cs="Arial"/>
          <w:rtl/>
        </w:rPr>
        <w:t>المياه                 2,000</w:t>
      </w:r>
    </w:p>
    <w:p w14:paraId="33A12BF3" w14:textId="77777777" w:rsidR="00DA6BDC" w:rsidRDefault="00DA6BDC" w:rsidP="00DA6BDC">
      <w:r>
        <w:rPr>
          <w:rFonts w:cs="Arial"/>
          <w:rtl/>
        </w:rPr>
        <w:t>الكهرباء                  1,500</w:t>
      </w:r>
    </w:p>
    <w:p w14:paraId="491FC6F1" w14:textId="77777777" w:rsidR="00DA6BDC" w:rsidRDefault="00DA6BDC" w:rsidP="00DA6BDC">
      <w:r>
        <w:rPr>
          <w:rFonts w:cs="Arial"/>
          <w:rtl/>
        </w:rPr>
        <w:t>التلفون                  1000</w:t>
      </w:r>
    </w:p>
    <w:p w14:paraId="631FF832" w14:textId="77777777" w:rsidR="00DA6BDC" w:rsidRDefault="00DA6BDC" w:rsidP="00DA6BDC">
      <w:r>
        <w:t>2</w:t>
      </w:r>
      <w:r>
        <w:rPr>
          <w:rFonts w:cs="Arial"/>
          <w:rtl/>
        </w:rPr>
        <w:t>ساءق                  15000</w:t>
      </w:r>
    </w:p>
    <w:p w14:paraId="5C817E8A" w14:textId="77777777" w:rsidR="00DA6BDC" w:rsidRDefault="00DA6BDC" w:rsidP="00DA6BDC">
      <w:r>
        <w:rPr>
          <w:rFonts w:cs="Arial"/>
          <w:rtl/>
        </w:rPr>
        <w:t>الدعاية                 1,000</w:t>
      </w:r>
    </w:p>
    <w:p w14:paraId="6EE04EF2" w14:textId="77777777" w:rsidR="00DA6BDC" w:rsidRDefault="00DA6BDC" w:rsidP="00DA6BDC">
      <w:r>
        <w:rPr>
          <w:rFonts w:cs="Arial"/>
          <w:rtl/>
        </w:rPr>
        <w:t>الصيانة والتنظيف    3,000</w:t>
      </w:r>
    </w:p>
    <w:p w14:paraId="2E417973" w14:textId="77777777" w:rsidR="00DA6BDC" w:rsidRDefault="00DA6BDC" w:rsidP="00DA6BDC">
      <w:r>
        <w:rPr>
          <w:rFonts w:cs="Arial"/>
          <w:rtl/>
        </w:rPr>
        <w:t>خدمة العملاء  8000</w:t>
      </w:r>
    </w:p>
    <w:p w14:paraId="20DCFB09" w14:textId="77777777" w:rsidR="00DA6BDC" w:rsidRDefault="00DA6BDC" w:rsidP="00DA6BDC">
      <w:r>
        <w:rPr>
          <w:rFonts w:cs="Arial"/>
          <w:rtl/>
        </w:rPr>
        <w:t>مجموع المصروفات العامة  68,500</w:t>
      </w:r>
    </w:p>
    <w:p w14:paraId="58973BF8" w14:textId="77777777" w:rsidR="00DA6BDC" w:rsidRDefault="00DA6BDC" w:rsidP="00DA6BDC">
      <w:r>
        <w:t xml:space="preserve">                                       </w:t>
      </w:r>
    </w:p>
    <w:p w14:paraId="3CE47FAC" w14:textId="77777777" w:rsidR="00DA6BDC" w:rsidRDefault="00DA6BDC" w:rsidP="00DA6BDC">
      <w:r>
        <w:t xml:space="preserve"> </w:t>
      </w:r>
      <w:r>
        <w:rPr>
          <w:rFonts w:cs="Arial"/>
          <w:rtl/>
        </w:rPr>
        <w:t>توقعات المبيعات والتكاليف للسنة</w:t>
      </w:r>
      <w:r>
        <w:t xml:space="preserve"> </w:t>
      </w:r>
    </w:p>
    <w:p w14:paraId="2502B683" w14:textId="77777777" w:rsidR="00DA6BDC" w:rsidRDefault="00DA6BDC" w:rsidP="00DA6BDC"/>
    <w:p w14:paraId="74208EF0" w14:textId="77777777" w:rsidR="00DA6BDC" w:rsidRDefault="00DA6BDC" w:rsidP="00DA6BDC">
      <w:r>
        <w:rPr>
          <w:rFonts w:cs="Arial"/>
          <w:rtl/>
        </w:rPr>
        <w:t>الفئة  1  2  3  4  5  6  7  8  9  10  11  12  المجموع</w:t>
      </w:r>
    </w:p>
    <w:p w14:paraId="201874BE" w14:textId="77777777" w:rsidR="00DA6BDC" w:rsidRDefault="00DA6BDC" w:rsidP="00DA6BDC">
      <w:r>
        <w:rPr>
          <w:rFonts w:cs="Arial"/>
          <w:rtl/>
        </w:rPr>
        <w:t>المبيعات النقدية  2080000  2080000  2080000  2080000  2080000  2080000  2080000  2080000  2080000  2080000  2080000  2080000  24960000</w:t>
      </w:r>
    </w:p>
    <w:p w14:paraId="654351B2" w14:textId="77777777" w:rsidR="00DA6BDC" w:rsidRDefault="00DA6BDC" w:rsidP="00DA6BDC">
      <w:r>
        <w:rPr>
          <w:rFonts w:cs="Arial"/>
          <w:rtl/>
        </w:rPr>
        <w:t>تكلفة المبيعات   1747500  1747500  1747500  1747500  1747500  1747500  1747500  1747500  1747500  1747500  1747500  1747500  20970000</w:t>
      </w:r>
    </w:p>
    <w:p w14:paraId="62A20E1A" w14:textId="77777777" w:rsidR="00DA6BDC" w:rsidRDefault="00DA6BDC" w:rsidP="00DA6BDC">
      <w:r>
        <w:rPr>
          <w:rFonts w:cs="Arial"/>
          <w:rtl/>
        </w:rPr>
        <w:t>الربح الاجمالي  1364500  1364500  1364500  1364500  1364500  1364500  1364500  1364500  1364500  1364500  1364500  1364500  16374000</w:t>
      </w:r>
    </w:p>
    <w:p w14:paraId="7E03DF9F" w14:textId="77777777" w:rsidR="00DA6BDC" w:rsidRDefault="00DA6BDC" w:rsidP="00DA6BDC">
      <w:r>
        <w:rPr>
          <w:rFonts w:cs="Arial"/>
          <w:rtl/>
        </w:rPr>
        <w:t>مجموع المصروفات العامة  68,500  68,500  68,500  68,500  68,500  68,500  68,500  68,500  68,500  68,500  68,500  68,500  82200014004</w:t>
      </w:r>
    </w:p>
    <w:p w14:paraId="75A6D157" w14:textId="77777777" w:rsidR="00DA6BDC" w:rsidRDefault="00DA6BDC" w:rsidP="00DA6BD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</w:t>
      </w:r>
      <w:r>
        <w:rPr>
          <w:rFonts w:cs="Arial"/>
          <w:rtl/>
        </w:rPr>
        <w:t>فوائد القروض  1167  1167  1167  1167  1167  1167  1167  1167  1167  1167  1167  1167  14004</w:t>
      </w:r>
    </w:p>
    <w:p w14:paraId="1BB9FD1B" w14:textId="77777777" w:rsidR="00DA6BDC" w:rsidRDefault="00DA6BDC" w:rsidP="00DA6BDC">
      <w:r>
        <w:rPr>
          <w:rFonts w:cs="Arial"/>
          <w:rtl/>
        </w:rPr>
        <w:t>التكاليف السابقة للتشغيل  30,000  0  0  0  0  0  0  0  0  0  0  0  30,000</w:t>
      </w:r>
    </w:p>
    <w:p w14:paraId="492FAA15" w14:textId="77777777" w:rsidR="00DA6BDC" w:rsidRDefault="00DA6BDC" w:rsidP="00DA6BDC">
      <w:r>
        <w:rPr>
          <w:rFonts w:cs="Arial"/>
          <w:rtl/>
        </w:rPr>
        <w:t>تكاليف الاستهلاك  45833  45833  45833  45833  45833  45833  45833  45833  45833  45833  45833  45833  549996</w:t>
      </w:r>
    </w:p>
    <w:p w14:paraId="449CC716" w14:textId="77777777" w:rsidR="00DA6BDC" w:rsidRDefault="00DA6BDC" w:rsidP="00DA6BDC">
      <w:r>
        <w:rPr>
          <w:rFonts w:cs="Arial"/>
          <w:rtl/>
        </w:rPr>
        <w:lastRenderedPageBreak/>
        <w:t>مجموع التكاليف  145500  115500  115500  115500  115500  115500  115500  115500  115500  115500  115500  115500  1285050</w:t>
      </w:r>
    </w:p>
    <w:p w14:paraId="4D8E8091" w14:textId="77777777" w:rsidR="00DA6BDC" w:rsidRDefault="00DA6BDC" w:rsidP="00DA6BDC">
      <w:r>
        <w:rPr>
          <w:rFonts w:cs="Arial"/>
          <w:rtl/>
        </w:rPr>
        <w:t>الربح الصافي  1219000  1249000  1249000  1249000  1249000  1249000  1249000  1249000  1249000  1249000  1249000  1249000  14958000</w:t>
      </w:r>
    </w:p>
    <w:p w14:paraId="6EE711E4" w14:textId="77777777" w:rsidR="00DA6BDC" w:rsidRDefault="00DA6BDC" w:rsidP="00DA6BDC">
      <w:r>
        <w:rPr>
          <w:rFonts w:cs="Arial"/>
          <w:rtl/>
        </w:rPr>
        <w:t>ضريبة القيمة المضافة 14%  291200  291200  291200  291200  291200  291200  291200  291200  291200  291200  291200  291200  03494400</w:t>
      </w:r>
    </w:p>
    <w:p w14:paraId="31A64227" w14:textId="77777777" w:rsidR="00DA6BDC" w:rsidRDefault="00DA6BDC" w:rsidP="00DA6BDC">
      <w:r>
        <w:rPr>
          <w:rFonts w:cs="Arial"/>
          <w:rtl/>
        </w:rPr>
        <w:t>الضرايب المقررة</w:t>
      </w:r>
    </w:p>
    <w:p w14:paraId="5244A26A" w14:textId="77777777" w:rsidR="00DA6BDC" w:rsidRDefault="00DA6BDC" w:rsidP="00DA6BDC">
      <w:r>
        <w:t>10%  272900  302900  302900  302900  302900  302900  302900  302900  302900  302900  302900  302900  36048003</w:t>
      </w:r>
    </w:p>
    <w:p w14:paraId="2E17AAF4" w14:textId="77777777" w:rsidR="00DA6BDC" w:rsidRDefault="00DA6BDC" w:rsidP="00DA6BDC">
      <w:r>
        <w:rPr>
          <w:rFonts w:cs="Arial"/>
          <w:rtl/>
        </w:rPr>
        <w:t>صافي الربح بعد الضرائب  654900  654900  654900  654900  654900  654900  654900  654900  654900  654900  654900  654900  7858800</w:t>
      </w:r>
    </w:p>
    <w:p w14:paraId="5D062270" w14:textId="77777777" w:rsidR="00DA6BDC" w:rsidRDefault="00DA6BDC" w:rsidP="00DA6BDC"/>
    <w:p w14:paraId="4F640DAF" w14:textId="77777777" w:rsidR="00DA6BDC" w:rsidRDefault="00DA6BDC" w:rsidP="00DA6BDC"/>
    <w:p w14:paraId="4C6DDB19" w14:textId="77777777" w:rsidR="00DA6BDC" w:rsidRDefault="00DA6BDC" w:rsidP="00DA6BDC"/>
    <w:p w14:paraId="2D7B36D5" w14:textId="77777777" w:rsidR="00DA6BDC" w:rsidRDefault="00DA6BDC" w:rsidP="00DA6BDC"/>
    <w:p w14:paraId="6AF360AB" w14:textId="77777777" w:rsidR="00DA6BDC" w:rsidRDefault="00DA6BDC" w:rsidP="00DA6BDC"/>
    <w:p w14:paraId="15D0716A" w14:textId="77777777" w:rsidR="00DA6BDC" w:rsidRDefault="00DA6BDC" w:rsidP="00DA6BDC"/>
    <w:p w14:paraId="789BBB8F" w14:textId="77777777" w:rsidR="00DA6BDC" w:rsidRDefault="00DA6BDC" w:rsidP="00DA6BDC"/>
    <w:p w14:paraId="097744CE" w14:textId="77777777" w:rsidR="00DA6BDC" w:rsidRDefault="00DA6BDC" w:rsidP="00DA6BDC"/>
    <w:p w14:paraId="3F973D05" w14:textId="77777777" w:rsidR="00DA6BDC" w:rsidRDefault="00DA6BDC" w:rsidP="00DA6BDC"/>
    <w:p w14:paraId="280CCCC6" w14:textId="77777777" w:rsidR="00DA6BDC" w:rsidRDefault="00DA6BDC" w:rsidP="00DA6BDC"/>
    <w:p w14:paraId="0E18873F" w14:textId="77777777" w:rsidR="00DA6BDC" w:rsidRDefault="00DA6BDC" w:rsidP="00DA6BDC"/>
    <w:p w14:paraId="5E094205" w14:textId="77777777" w:rsidR="00DA6BDC" w:rsidRDefault="00DA6BDC" w:rsidP="00DA6BDC"/>
    <w:p w14:paraId="24369442" w14:textId="77777777" w:rsidR="00DA6BDC" w:rsidRDefault="00DA6BDC" w:rsidP="00DA6BDC"/>
    <w:p w14:paraId="5CE264AB" w14:textId="77777777" w:rsidR="00DA6BDC" w:rsidRDefault="00DA6BDC" w:rsidP="00DA6BDC"/>
    <w:p w14:paraId="743CD2E7" w14:textId="77777777" w:rsidR="00DA6BDC" w:rsidRDefault="00DA6BDC" w:rsidP="00DA6BDC"/>
    <w:p w14:paraId="5C73DF81" w14:textId="77777777" w:rsidR="00DA6BDC" w:rsidRDefault="00DA6BDC" w:rsidP="00DA6BDC">
      <w:r>
        <w:t xml:space="preserve">     </w:t>
      </w:r>
      <w:r>
        <w:rPr>
          <w:rFonts w:cs="Arial"/>
          <w:rtl/>
        </w:rPr>
        <w:t>توقعات التدفق النقدي للسنة الأولى</w:t>
      </w:r>
    </w:p>
    <w:p w14:paraId="7C0DF4E2" w14:textId="77777777" w:rsidR="00DA6BDC" w:rsidRDefault="00DA6BDC" w:rsidP="00DA6BDC">
      <w:r>
        <w:rPr>
          <w:rFonts w:cs="Arial"/>
          <w:rtl/>
        </w:rPr>
        <w:t>الشهر  الانطلاق  1  2  3  4  5  6  7  8  9  10  11  12</w:t>
      </w:r>
    </w:p>
    <w:p w14:paraId="3E788993" w14:textId="77777777" w:rsidR="00DA6BDC" w:rsidRDefault="00DA6BDC" w:rsidP="00DA6BDC">
      <w:r>
        <w:rPr>
          <w:rFonts w:cs="Arial"/>
          <w:rtl/>
        </w:rPr>
        <w:t>النقدية في بداية المدة  0</w:t>
      </w:r>
      <w:r>
        <w:t xml:space="preserve">                        </w:t>
      </w:r>
    </w:p>
    <w:p w14:paraId="31428F77" w14:textId="77777777" w:rsidR="00DA6BDC" w:rsidRDefault="00DA6BDC" w:rsidP="00DA6BDC">
      <w:r>
        <w:rPr>
          <w:rFonts w:cs="Arial"/>
          <w:rtl/>
        </w:rPr>
        <w:t>النقد الداخل</w:t>
      </w:r>
      <w:r>
        <w:t xml:space="preserve">                           </w:t>
      </w:r>
    </w:p>
    <w:p w14:paraId="61869182" w14:textId="77777777" w:rsidR="00DA6BDC" w:rsidRDefault="00DA6BDC" w:rsidP="00DA6BDC">
      <w:r>
        <w:rPr>
          <w:rFonts w:cs="Arial"/>
          <w:rtl/>
        </w:rPr>
        <w:t>مدخرات كمال  500,000</w:t>
      </w:r>
      <w:r>
        <w:t xml:space="preserve">                        </w:t>
      </w:r>
    </w:p>
    <w:p w14:paraId="02891ACC" w14:textId="77777777" w:rsidR="00DA6BDC" w:rsidRDefault="00DA6BDC" w:rsidP="00DA6BDC">
      <w:r>
        <w:rPr>
          <w:rFonts w:cs="Arial"/>
          <w:rtl/>
        </w:rPr>
        <w:lastRenderedPageBreak/>
        <w:t>قرض عائلي  100,000</w:t>
      </w:r>
      <w:r>
        <w:t xml:space="preserve">                        </w:t>
      </w:r>
    </w:p>
    <w:p w14:paraId="60D5AD2B" w14:textId="77777777" w:rsidR="00DA6BDC" w:rsidRDefault="00DA6BDC" w:rsidP="00DA6BDC">
      <w:r>
        <w:rPr>
          <w:rFonts w:cs="Arial"/>
          <w:rtl/>
        </w:rPr>
        <w:t>قرض بنكي  100,000</w:t>
      </w:r>
      <w:r>
        <w:t xml:space="preserve">                        </w:t>
      </w:r>
    </w:p>
    <w:p w14:paraId="00613926" w14:textId="77777777" w:rsidR="00DA6BDC" w:rsidRDefault="00DA6BDC" w:rsidP="00DA6BDC">
      <w:r>
        <w:rPr>
          <w:rFonts w:cs="Arial"/>
          <w:rtl/>
        </w:rPr>
        <w:t>مبيعات نقدية  0  1747500  1747500  1747500  1747500  1747500  1747500  1747500  1747500  1747500  1747500  1747500  1747500</w:t>
      </w:r>
    </w:p>
    <w:p w14:paraId="2CDA07D9" w14:textId="77777777" w:rsidR="00DA6BDC" w:rsidRDefault="00DA6BDC" w:rsidP="00DA6BDC">
      <w:r>
        <w:rPr>
          <w:rFonts w:cs="Arial"/>
          <w:rtl/>
        </w:rPr>
        <w:t>مجموع النقد الداخل  700,000  1747500  1747500  1747500  1747500  1747500  1747500  1747500  1747500  1747500  1747500  1747500  1747500</w:t>
      </w:r>
    </w:p>
    <w:p w14:paraId="436BEDA5" w14:textId="77777777" w:rsidR="00DA6BDC" w:rsidRDefault="00DA6BDC" w:rsidP="00DA6BDC">
      <w:r>
        <w:rPr>
          <w:rFonts w:cs="Arial"/>
          <w:rtl/>
        </w:rPr>
        <w:t>النقد الداخل</w:t>
      </w:r>
      <w:r>
        <w:t xml:space="preserve">                          </w:t>
      </w:r>
    </w:p>
    <w:p w14:paraId="1E88A4B1" w14:textId="77777777" w:rsidR="00DA6BDC" w:rsidRDefault="00DA6BDC" w:rsidP="00DA6BDC">
      <w:r>
        <w:rPr>
          <w:rFonts w:cs="Arial"/>
          <w:rtl/>
        </w:rPr>
        <w:t>تراخيص دمج الدفع  12500  12500  12500  12500  12500  12500  12500  12500  12500  12500  12500  12500  12500</w:t>
      </w:r>
    </w:p>
    <w:p w14:paraId="7B22D44B" w14:textId="77777777" w:rsidR="00DA6BDC" w:rsidRDefault="00DA6BDC" w:rsidP="00DA6BDC">
      <w:r>
        <w:rPr>
          <w:rFonts w:cs="Arial"/>
          <w:rtl/>
        </w:rPr>
        <w:t>إجمالي الأجهزة  1040000</w:t>
      </w:r>
      <w:r>
        <w:t xml:space="preserve">                        </w:t>
      </w:r>
    </w:p>
    <w:p w14:paraId="023731B8" w14:textId="77777777" w:rsidR="00DA6BDC" w:rsidRDefault="00DA6BDC" w:rsidP="00DA6BDC">
      <w:r>
        <w:rPr>
          <w:rFonts w:cs="Arial"/>
          <w:rtl/>
        </w:rPr>
        <w:t>تكاليف التصنيع  460000  460000  460000  460000  460000  460000  460000  460000  460000  460000  460000  460000  460000</w:t>
      </w:r>
    </w:p>
    <w:p w14:paraId="1A7B05AF" w14:textId="77777777" w:rsidR="00DA6BDC" w:rsidRDefault="00DA6BDC" w:rsidP="00DA6BDC">
      <w:r>
        <w:rPr>
          <w:rFonts w:cs="Arial"/>
          <w:rtl/>
        </w:rPr>
        <w:t>التغليف والشحن  160000  160000  160000  160000  160000  160000  160000  160000  160000  160000  160000  160000  160000</w:t>
      </w:r>
    </w:p>
    <w:p w14:paraId="7C95D9FF" w14:textId="77777777" w:rsidR="00DA6BDC" w:rsidRDefault="00DA6BDC" w:rsidP="00DA6BDC">
      <w:r>
        <w:rPr>
          <w:rFonts w:cs="Arial"/>
          <w:rtl/>
        </w:rPr>
        <w:t>تطوير البرمجيات  50,000  50,000  50,000  50,000  50,000  50,000  50,000  50,000  50,000  50,000  50,000  50,000  50,000</w:t>
      </w:r>
    </w:p>
    <w:p w14:paraId="1BD91129" w14:textId="77777777" w:rsidR="00DA6BDC" w:rsidRDefault="00DA6BDC" w:rsidP="00DA6BDC">
      <w:r>
        <w:rPr>
          <w:rFonts w:cs="Arial"/>
          <w:rtl/>
        </w:rPr>
        <w:t>الأثاث  100,000</w:t>
      </w:r>
      <w:r>
        <w:t xml:space="preserve">                        </w:t>
      </w:r>
    </w:p>
    <w:p w14:paraId="71741FBE" w14:textId="77777777" w:rsidR="00DA6BDC" w:rsidRDefault="00DA6BDC" w:rsidP="00DA6BDC">
      <w:r>
        <w:rPr>
          <w:rFonts w:cs="Arial"/>
          <w:rtl/>
        </w:rPr>
        <w:t>المصروفات العامة  68,500  68,500  68,500  68,500  68,500  68,500  68,500  68,500  68,500  68,500  68,500  68,500  68,500</w:t>
      </w:r>
    </w:p>
    <w:p w14:paraId="0EF2B1AA" w14:textId="77777777" w:rsidR="00DA6BDC" w:rsidRDefault="00DA6BDC" w:rsidP="00DA6BDC">
      <w:r>
        <w:rPr>
          <w:rFonts w:cs="Arial"/>
          <w:rtl/>
        </w:rPr>
        <w:t>المصروفات السابقة للتشغيل  30,000  30,000  30,0000  30,000  30,000  30,000  30,000  30,000  30,000  30,0000  30,000  30,000  30,000</w:t>
      </w:r>
    </w:p>
    <w:p w14:paraId="0F968121" w14:textId="77777777" w:rsidR="00DA6BDC" w:rsidRDefault="00DA6BDC" w:rsidP="00DA6BDC">
      <w:r>
        <w:rPr>
          <w:rFonts w:cs="Arial"/>
          <w:rtl/>
        </w:rPr>
        <w:t>ضريبة القيمة المضافة 14%  0  291200  291200  291200  291200  291200  291200  291200  291200  291200  291200  291200  291200</w:t>
      </w:r>
    </w:p>
    <w:p w14:paraId="1BE49593" w14:textId="77777777" w:rsidR="00DA6BDC" w:rsidRDefault="00DA6BDC" w:rsidP="00DA6BDC">
      <w:r>
        <w:rPr>
          <w:rFonts w:cs="Arial"/>
          <w:rtl/>
        </w:rPr>
        <w:t>الضرائب المقدرة 10%  0  136450  139450  139450  139450  139450  139450  139450  139450  139450  139450  139450  139450</w:t>
      </w:r>
    </w:p>
    <w:p w14:paraId="2B4ADFED" w14:textId="77777777" w:rsidR="00DA6BDC" w:rsidRDefault="00DA6BDC" w:rsidP="00DA6BDC">
      <w:r>
        <w:rPr>
          <w:rFonts w:cs="Arial"/>
          <w:rtl/>
        </w:rPr>
        <w:t>فوائد  القروض  0  1167  1167  1167  1167  1167  1167  1167  1167  1167  1167  1167  1167</w:t>
      </w:r>
    </w:p>
    <w:p w14:paraId="727D516C" w14:textId="77777777" w:rsidR="00DA6BDC" w:rsidRDefault="00DA6BDC" w:rsidP="00DA6BDC"/>
    <w:p w14:paraId="4CA9A3A1" w14:textId="77777777" w:rsidR="00DA6BDC" w:rsidRDefault="00DA6BDC" w:rsidP="00DA6BDC">
      <w:r>
        <w:rPr>
          <w:rFonts w:cs="Arial"/>
          <w:rtl/>
        </w:rPr>
        <w:t>قسط تسديد القرض  0  8333  8333  8333  8333  8333  8333  8333  8333  8333  8333  8333  8333</w:t>
      </w:r>
    </w:p>
    <w:p w14:paraId="22F73A05" w14:textId="77777777" w:rsidR="00DA6BDC" w:rsidRDefault="00DA6BDC" w:rsidP="00DA6BDC">
      <w:r>
        <w:rPr>
          <w:rFonts w:cs="Arial"/>
          <w:rtl/>
        </w:rPr>
        <w:t>مجموع النقد الخارج</w:t>
      </w:r>
      <w:r>
        <w:t xml:space="preserve">                          </w:t>
      </w:r>
    </w:p>
    <w:p w14:paraId="0179A631" w14:textId="77777777" w:rsidR="00DA6BDC" w:rsidRDefault="00DA6BDC" w:rsidP="00DA6BDC">
      <w:r>
        <w:rPr>
          <w:rFonts w:cs="Arial"/>
          <w:rtl/>
        </w:rPr>
        <w:t>الفائض/العجز  1364500</w:t>
      </w:r>
      <w:r>
        <w:t xml:space="preserve">                        </w:t>
      </w:r>
    </w:p>
    <w:p w14:paraId="70E7CCB9" w14:textId="32E94725" w:rsidR="005D58B2" w:rsidRDefault="00DA6BDC" w:rsidP="00DA6BDC">
      <w:r>
        <w:rPr>
          <w:rFonts w:cs="Arial"/>
          <w:rtl/>
        </w:rPr>
        <w:t>النقد في نهاية المدة  1364500</w:t>
      </w:r>
    </w:p>
    <w:sectPr w:rsidR="005D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DC"/>
    <w:rsid w:val="00516ED6"/>
    <w:rsid w:val="005D58B2"/>
    <w:rsid w:val="00857237"/>
    <w:rsid w:val="00DA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1ADC"/>
  <w15:chartTrackingRefBased/>
  <w15:docId w15:val="{7C8F402B-7806-4E2F-99CC-C01B3EC5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ابراهيم ابراهيم البطل</dc:creator>
  <cp:keywords/>
  <dc:description/>
  <cp:lastModifiedBy>زياد ابراهيم ابراهيم البطل</cp:lastModifiedBy>
  <cp:revision>2</cp:revision>
  <dcterms:created xsi:type="dcterms:W3CDTF">2024-12-11T01:51:00Z</dcterms:created>
  <dcterms:modified xsi:type="dcterms:W3CDTF">2024-12-11T01:53:00Z</dcterms:modified>
</cp:coreProperties>
</file>