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C44" w:rsidRDefault="00CA2B10" w:rsidP="00D85214">
      <w:r>
        <w:rPr>
          <w:noProof/>
        </w:rPr>
        <mc:AlternateContent>
          <mc:Choice Requires="wps">
            <w:drawing>
              <wp:anchor distT="0" distB="0" distL="114300" distR="114300" simplePos="0" relativeHeight="251658240" behindDoc="0" locked="0" layoutInCell="1" allowOverlap="1" wp14:anchorId="421AF53F" wp14:editId="1F3F3B8B">
                <wp:simplePos x="0" y="0"/>
                <wp:positionH relativeFrom="column">
                  <wp:posOffset>-209550</wp:posOffset>
                </wp:positionH>
                <wp:positionV relativeFrom="paragraph">
                  <wp:posOffset>-19050</wp:posOffset>
                </wp:positionV>
                <wp:extent cx="6381115" cy="8210550"/>
                <wp:effectExtent l="0" t="0" r="19685" b="19050"/>
                <wp:wrapNone/>
                <wp:docPr id="2" name="Rounded Rectangle 2"/>
                <wp:cNvGraphicFramePr/>
                <a:graphic xmlns:a="http://schemas.openxmlformats.org/drawingml/2006/main">
                  <a:graphicData uri="http://schemas.microsoft.com/office/word/2010/wordprocessingShape">
                    <wps:wsp>
                      <wps:cNvSpPr/>
                      <wps:spPr>
                        <a:xfrm>
                          <a:off x="0" y="0"/>
                          <a:ext cx="6381115" cy="8210550"/>
                        </a:xfrm>
                        <a:prstGeom prst="roundRect">
                          <a:avLst>
                            <a:gd name="adj" fmla="val 8756"/>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3C44" w:rsidRPr="000235D9" w:rsidRDefault="00E63C44" w:rsidP="00E63C44">
                            <w:pPr>
                              <w:jc w:val="center"/>
                              <w:rPr>
                                <w:color w:val="000000" w:themeColor="text1"/>
                              </w:rPr>
                            </w:pPr>
                            <w:r w:rsidRPr="000235D9">
                              <w:rPr>
                                <w:color w:val="000000" w:themeColor="text1"/>
                              </w:rPr>
                              <w:t xml:space="preserve">         </w:t>
                            </w:r>
                            <w:r w:rsidRPr="000235D9">
                              <w:rPr>
                                <w:noProof/>
                                <w:color w:val="000000" w:themeColor="text1"/>
                              </w:rPr>
                              <w:drawing>
                                <wp:inline distT="0" distB="0" distL="0" distR="0" wp14:anchorId="583AE127" wp14:editId="65DC79A5">
                                  <wp:extent cx="2023353" cy="1906620"/>
                                  <wp:effectExtent l="0" t="0" r="0" b="0"/>
                                  <wp:docPr id="4" name="Picture 4"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 r="-4082"/>
                                          <a:stretch/>
                                        </pic:blipFill>
                                        <pic:spPr bwMode="auto">
                                          <a:xfrm>
                                            <a:off x="0" y="0"/>
                                            <a:ext cx="2021633" cy="1905000"/>
                                          </a:xfrm>
                                          <a:prstGeom prst="rect">
                                            <a:avLst/>
                                          </a:prstGeom>
                                          <a:noFill/>
                                          <a:ln>
                                            <a:noFill/>
                                          </a:ln>
                                          <a:extLst>
                                            <a:ext uri="{53640926-AAD7-44D8-BBD7-CCE9431645EC}">
                                              <a14:shadowObscured xmlns:a14="http://schemas.microsoft.com/office/drawing/2010/main"/>
                                            </a:ext>
                                          </a:extLst>
                                        </pic:spPr>
                                      </pic:pic>
                                    </a:graphicData>
                                  </a:graphic>
                                </wp:inline>
                              </w:drawing>
                            </w:r>
                            <w:r w:rsidRPr="000235D9">
                              <w:rPr>
                                <w:color w:val="000000" w:themeColor="text1"/>
                              </w:rPr>
                              <w:t xml:space="preserve">              </w:t>
                            </w:r>
                            <w:r w:rsidRPr="000235D9">
                              <w:rPr>
                                <w:noProof/>
                                <w:color w:val="000000" w:themeColor="text1"/>
                              </w:rPr>
                              <w:drawing>
                                <wp:inline distT="0" distB="0" distL="0" distR="0" wp14:anchorId="56339F08" wp14:editId="1568EBEC">
                                  <wp:extent cx="2568103" cy="1867711"/>
                                  <wp:effectExtent l="0" t="0" r="0" b="0"/>
                                  <wp:docPr id="5" name="Picture 5" descr="http://campkesem.org/wp-content/themes/kesemtheme/images/log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kesem.org/wp-content/themes/kesemtheme/images/logo-cal.jpg"/>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l="-1" r="-9451"/>
                                          <a:stretch/>
                                        </pic:blipFill>
                                        <pic:spPr bwMode="auto">
                                          <a:xfrm>
                                            <a:off x="0" y="0"/>
                                            <a:ext cx="2568103" cy="1867711"/>
                                          </a:xfrm>
                                          <a:prstGeom prst="rect">
                                            <a:avLst/>
                                          </a:prstGeom>
                                          <a:noFill/>
                                          <a:ln>
                                            <a:noFill/>
                                          </a:ln>
                                          <a:extLst>
                                            <a:ext uri="{53640926-AAD7-44D8-BBD7-CCE9431645EC}">
                                              <a14:shadowObscured xmlns:a14="http://schemas.microsoft.com/office/drawing/2010/main"/>
                                            </a:ext>
                                          </a:extLst>
                                        </pic:spPr>
                                      </pic:pic>
                                    </a:graphicData>
                                  </a:graphic>
                                </wp:inline>
                              </w:drawing>
                            </w:r>
                          </w:p>
                          <w:p w:rsidR="00E63C44" w:rsidRPr="000235D9" w:rsidRDefault="00E63C44" w:rsidP="00E63C44">
                            <w:pPr>
                              <w:rPr>
                                <w:color w:val="000000" w:themeColor="text1"/>
                              </w:rPr>
                            </w:pPr>
                          </w:p>
                          <w:p w:rsidR="00E63C44" w:rsidRPr="000235D9" w:rsidRDefault="00E63C44" w:rsidP="00E63C44">
                            <w:pPr>
                              <w:rPr>
                                <w:color w:val="000000" w:themeColor="text1"/>
                              </w:rPr>
                            </w:pPr>
                          </w:p>
                          <w:p w:rsidR="00E63C44" w:rsidRPr="000235D9" w:rsidRDefault="00E63C44" w:rsidP="00E63C44">
                            <w:pPr>
                              <w:rPr>
                                <w:color w:val="000000" w:themeColor="text1"/>
                              </w:rPr>
                            </w:pPr>
                          </w:p>
                          <w:p w:rsidR="00E63C44" w:rsidRPr="000235D9" w:rsidRDefault="00E63C44" w:rsidP="00E63C44">
                            <w:pPr>
                              <w:rPr>
                                <w:color w:val="000000" w:themeColor="text1"/>
                              </w:rPr>
                            </w:pPr>
                          </w:p>
                          <w:p w:rsidR="00E63C44" w:rsidRPr="000235D9" w:rsidRDefault="00E63C44" w:rsidP="00E63C44">
                            <w:pPr>
                              <w:rPr>
                                <w:color w:val="000000" w:themeColor="text1"/>
                              </w:rPr>
                            </w:pPr>
                          </w:p>
                          <w:p w:rsidR="006A3D60" w:rsidRDefault="00E63C44" w:rsidP="00E63C44">
                            <w:pPr>
                              <w:jc w:val="center"/>
                              <w:rPr>
                                <w:b/>
                                <w:color w:val="000000" w:themeColor="text1"/>
                                <w:sz w:val="36"/>
                              </w:rPr>
                            </w:pPr>
                            <w:r w:rsidRPr="000235D9">
                              <w:rPr>
                                <w:b/>
                                <w:color w:val="000000" w:themeColor="text1"/>
                                <w:sz w:val="36"/>
                              </w:rPr>
                              <w:t>Setti</w:t>
                            </w:r>
                            <w:r w:rsidR="006A3D60">
                              <w:rPr>
                                <w:b/>
                                <w:color w:val="000000" w:themeColor="text1"/>
                                <w:sz w:val="36"/>
                              </w:rPr>
                              <w:t>ng up your UNIX Environment for</w:t>
                            </w:r>
                          </w:p>
                          <w:p w:rsidR="00E63C44" w:rsidRPr="000235D9" w:rsidRDefault="00E63C44" w:rsidP="00E63C44">
                            <w:pPr>
                              <w:jc w:val="center"/>
                              <w:rPr>
                                <w:b/>
                                <w:color w:val="000000" w:themeColor="text1"/>
                                <w:sz w:val="36"/>
                              </w:rPr>
                            </w:pPr>
                            <w:r w:rsidRPr="000235D9">
                              <w:rPr>
                                <w:b/>
                                <w:color w:val="000000" w:themeColor="text1"/>
                                <w:sz w:val="36"/>
                              </w:rPr>
                              <w:t>Large Berkeley Projects</w:t>
                            </w:r>
                          </w:p>
                          <w:p w:rsidR="00E63C44" w:rsidRPr="000235D9" w:rsidRDefault="00E63C44" w:rsidP="00E63C44">
                            <w:pPr>
                              <w:jc w:val="center"/>
                              <w:rPr>
                                <w:color w:val="000000" w:themeColor="text1"/>
                              </w:rPr>
                            </w:pPr>
                            <w:bookmarkStart w:id="0" w:name="_GoBack"/>
                            <w:bookmarkEnd w:id="0"/>
                          </w:p>
                          <w:p w:rsidR="00E63C44" w:rsidRPr="000235D9" w:rsidRDefault="00E63C44" w:rsidP="00E63C44">
                            <w:pPr>
                              <w:jc w:val="center"/>
                              <w:rPr>
                                <w:color w:val="000000" w:themeColor="text1"/>
                              </w:rPr>
                            </w:pPr>
                          </w:p>
                          <w:p w:rsidR="00E63C44" w:rsidRPr="00801C9F" w:rsidRDefault="00E63C44" w:rsidP="00E63C44">
                            <w:pPr>
                              <w:jc w:val="both"/>
                              <w:rPr>
                                <w:color w:val="000000" w:themeColor="text1"/>
                              </w:rPr>
                            </w:pPr>
                            <w:r w:rsidRPr="000235D9">
                              <w:rPr>
                                <w:color w:val="000000" w:themeColor="text1"/>
                              </w:rPr>
                              <w:t xml:space="preserve">This document is an add-on to the document titled “Setting Up Your UNIX Environment for Large Projects”. If you have not read that article yet, you should read it first. This article’s aim is to provide extra aliasing commands and advice to UC Berkeley students trying to write programs for </w:t>
                            </w:r>
                            <w:r w:rsidRPr="00801C9F">
                              <w:rPr>
                                <w:color w:val="000000" w:themeColor="text1"/>
                              </w:rPr>
                              <w:t>Computer Science course projects.</w:t>
                            </w:r>
                          </w:p>
                          <w:p w:rsidR="00E63C44" w:rsidRDefault="00E63C44" w:rsidP="00E63C44">
                            <w:pPr>
                              <w:rPr>
                                <w:color w:val="000000" w:themeColor="text1"/>
                              </w:rPr>
                            </w:pPr>
                          </w:p>
                          <w:p w:rsidR="00682959" w:rsidRDefault="00682959" w:rsidP="00E63C44">
                            <w:pPr>
                              <w:rPr>
                                <w:color w:val="000000" w:themeColor="text1"/>
                              </w:rPr>
                            </w:pPr>
                          </w:p>
                          <w:p w:rsidR="00682959" w:rsidRDefault="00682959" w:rsidP="00E63C44">
                            <w:pPr>
                              <w:rPr>
                                <w:color w:val="000000" w:themeColor="text1"/>
                              </w:rPr>
                            </w:pPr>
                          </w:p>
                          <w:p w:rsidR="008D4E02" w:rsidRDefault="008D4E02" w:rsidP="00E63C44">
                            <w:pPr>
                              <w:rPr>
                                <w:color w:val="000000" w:themeColor="text1"/>
                              </w:rPr>
                            </w:pPr>
                          </w:p>
                          <w:p w:rsidR="003C7EA8" w:rsidRPr="00801C9F" w:rsidRDefault="003C7EA8" w:rsidP="00E63C44">
                            <w:pPr>
                              <w:rPr>
                                <w:color w:val="000000" w:themeColor="text1"/>
                              </w:rPr>
                            </w:pPr>
                          </w:p>
                          <w:p w:rsidR="00801C9F" w:rsidRPr="00801C9F" w:rsidRDefault="00801C9F" w:rsidP="00801C9F">
                            <w:pPr>
                              <w:jc w:val="center"/>
                              <w:rPr>
                                <w:color w:val="000000" w:themeColor="text1"/>
                                <w:sz w:val="32"/>
                              </w:rPr>
                            </w:pPr>
                            <w:r w:rsidRPr="00801C9F">
                              <w:rPr>
                                <w:color w:val="000000" w:themeColor="text1"/>
                                <w:sz w:val="32"/>
                              </w:rPr>
                              <w:t>Table of Contents</w:t>
                            </w:r>
                          </w:p>
                          <w:p w:rsidR="00801C9F" w:rsidRPr="00801C9F" w:rsidRDefault="00801C9F" w:rsidP="00801C9F">
                            <w:pPr>
                              <w:jc w:val="both"/>
                              <w:rPr>
                                <w:color w:val="000000" w:themeColor="text1"/>
                              </w:rPr>
                            </w:pPr>
                            <w:r w:rsidRPr="00801C9F">
                              <w:rPr>
                                <w:color w:val="000000" w:themeColor="text1"/>
                              </w:rPr>
                              <w:t>Berkeley Computer Servers .</w:t>
                            </w:r>
                            <w:r w:rsidR="00BD7ED9">
                              <w:rPr>
                                <w:color w:val="000000" w:themeColor="text1"/>
                              </w:rPr>
                              <w:t xml:space="preserve"> </w:t>
                            </w:r>
                            <w:r w:rsidRPr="00801C9F">
                              <w:rPr>
                                <w:color w:val="000000" w:themeColor="text1"/>
                              </w:rPr>
                              <w:t>. . . . . . . . . . . . . . . . . . . . . . . . . . . . . . . . . . . . . . . . . . . . . . .</w:t>
                            </w:r>
                            <w:r w:rsidR="00BD7ED9">
                              <w:rPr>
                                <w:color w:val="000000" w:themeColor="text1"/>
                              </w:rPr>
                              <w:t xml:space="preserve"> . . . . . . . . . .</w:t>
                            </w:r>
                            <w:r w:rsidRPr="00801C9F">
                              <w:rPr>
                                <w:color w:val="000000" w:themeColor="text1"/>
                              </w:rPr>
                              <w:t xml:space="preserve"> </w:t>
                            </w:r>
                            <w:r w:rsidR="001F0151">
                              <w:rPr>
                                <w:color w:val="000000" w:themeColor="text1"/>
                              </w:rPr>
                              <w:t>2</w:t>
                            </w:r>
                          </w:p>
                          <w:p w:rsidR="00801C9F" w:rsidRPr="00801C9F" w:rsidRDefault="00801C9F" w:rsidP="00801C9F">
                            <w:pPr>
                              <w:jc w:val="both"/>
                              <w:rPr>
                                <w:color w:val="000000" w:themeColor="text1"/>
                              </w:rPr>
                            </w:pPr>
                            <w:r w:rsidRPr="00801C9F">
                              <w:rPr>
                                <w:color w:val="000000" w:themeColor="text1"/>
                              </w:rPr>
                              <w:t>More Computer Aliases . . . . . . . . . . . . . . . . . . . . . . . . . . . . . . . . . . . . . . . . . . . . . . . . . . . . . . . . . . . .</w:t>
                            </w:r>
                            <w:r w:rsidR="00BD7ED9">
                              <w:rPr>
                                <w:color w:val="000000" w:themeColor="text1"/>
                              </w:rPr>
                              <w:t xml:space="preserve"> . </w:t>
                            </w:r>
                            <w:r w:rsidR="001F0151">
                              <w:rPr>
                                <w:color w:val="000000" w:themeColor="text1"/>
                              </w:rPr>
                              <w:t>3</w:t>
                            </w:r>
                          </w:p>
                          <w:p w:rsidR="00801C9F" w:rsidRPr="000235D9" w:rsidRDefault="00801C9F" w:rsidP="00E63C4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6.5pt;margin-top:-1.5pt;width:502.45pt;height:6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7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Rm2wgIAADgGAAAOAAAAZHJzL2Uyb0RvYy54bWysVNtu2zAMfR+wfxD0vvqyJs2COkXQosOA&#10;rg3aDn1WZCn2IImapNz29aNkx2m3YhiKvcikSB6SxyLPL3ZakY1wvgVT0eIkp0QYDnVrVhX99nj9&#10;YUKJD8zUTIERFd0LTy9m79+db+1UlNCAqoUjCGL8dGsr2oRgp1nmeSM08ydghUGjBKdZQNWtstqx&#10;LaJrlZV5Ps624GrrgAvv8faqM9JZwpdS8HAnpReBqIpibSGdLp3LeGazczZdOWablvdlsDdUoVlr&#10;MOkAdcUCI2vX/gGlW+7AgwwnHHQGUrZcpB6wmyL/rZuHhlmRekFyvB1o8v8Plt9uFo60dUVLSgzT&#10;+IvuYW1qUZN7JI+ZlRKkjDRtrZ+i94NduF7zKMaed9Lp+MVuyC5Rux+oFbtAOF6OP06KohhRwtE2&#10;KYt8NErkZ8dw63z4LECTKFTUxTJiDYlXtrnxIRFc92Wy+jslUiv8XRumyORsNI5lImDvi9IBMgZ6&#10;UG193SqVlPi+xKVyBGMrulwVKYta669Qd3eTUZ4fSkzPMbon/BdIyrwFfPwv4NhARM8i8x3XSQp7&#10;JWJOZe6FxF+H7Jap+qHKrgHGuTCha8w3rBbddcz8el8JMCJLZGnA7gFeEnbA7gjv/WOoSDM3BOd/&#10;K6wLHiJSZjBhCNatAfcagMKu+syd/4GkjprIUtgtd+gSxSXUe3zjDrrh95Zft/jCbpgPC+bw+eBe&#10;wA0W7vCQCrYVhV6ipAH387X76I9DiFZKtrg9Kup/rJkTlKgvBsfzU3F6GtdNUk5HZyUq7rll+dxi&#10;1voS8BkWuCstT2L0D+ogSgf6CRfdPGZFEzMcc1eUB3dQLkO31XBVcjGfJzdcMZaFG/NgeQSPBMeJ&#10;eNw9MWf7MQs4obdw2DT98HTkHn1jpIH5OoBsQzQeee0VXE8ovdh/z/XkdVz4s18AAAD//wMAUEsD&#10;BBQABgAIAAAAIQD8Te8Q4QAAAAsBAAAPAAAAZHJzL2Rvd25yZXYueG1sTI9BT8MwDIXvSPyHyEjc&#10;tmQbgrU0nSakqXDgQBnaNWu8tqNxqibbyr/HO8HJtt7T8/ey1eg6ccYhtJ40zKYKBFLlbUu1hu3n&#10;ZrIEEaIhazpPqOEHA6zy25vMpNZf6APPZawFh1BIjYYmxj6VMlQNOhOmvkdi7eAHZyKfQy3tYC4c&#10;7jo5V+pROtMSf2hMjy8NVt/lyWk4lv3mrRje1w/L17DDr1DE7a7Q+v5uXD+DiDjGPzNc8Rkdcmba&#10;+xPZIDoNk8WCu8TrwpMNydMsAbFn5zxRCmSeyf8d8l8AAAD//wMAUEsBAi0AFAAGAAgAAAAhALaD&#10;OJL+AAAA4QEAABMAAAAAAAAAAAAAAAAAAAAAAFtDb250ZW50X1R5cGVzXS54bWxQSwECLQAUAAYA&#10;CAAAACEAOP0h/9YAAACUAQAACwAAAAAAAAAAAAAAAAAvAQAAX3JlbHMvLnJlbHNQSwECLQAUAAYA&#10;CAAAACEAuDEZtsICAAA4BgAADgAAAAAAAAAAAAAAAAAuAgAAZHJzL2Uyb0RvYy54bWxQSwECLQAU&#10;AAYACAAAACEA/E3vEOEAAAALAQAADwAAAAAAAAAAAAAAAAAcBQAAZHJzL2Rvd25yZXYueG1sUEsF&#10;BgAAAAAEAAQA8wAAACoGAAAAAA==&#10;" fillcolor="#d8d8d8 [2732]" strokecolor="#a5a5a5 [2092]" strokeweight="2pt">
                <v:textbox>
                  <w:txbxContent>
                    <w:p w:rsidR="00E63C44" w:rsidRPr="000235D9" w:rsidRDefault="00E63C44" w:rsidP="00E63C44">
                      <w:pPr>
                        <w:jc w:val="center"/>
                        <w:rPr>
                          <w:color w:val="000000" w:themeColor="text1"/>
                        </w:rPr>
                      </w:pPr>
                      <w:r w:rsidRPr="000235D9">
                        <w:rPr>
                          <w:color w:val="000000" w:themeColor="text1"/>
                        </w:rPr>
                        <w:t xml:space="preserve">         </w:t>
                      </w:r>
                      <w:r w:rsidRPr="000235D9">
                        <w:rPr>
                          <w:noProof/>
                          <w:color w:val="000000" w:themeColor="text1"/>
                        </w:rPr>
                        <w:drawing>
                          <wp:inline distT="0" distB="0" distL="0" distR="0" wp14:anchorId="583AE127" wp14:editId="65DC79A5">
                            <wp:extent cx="2023353" cy="1906620"/>
                            <wp:effectExtent l="0" t="0" r="0" b="0"/>
                            <wp:docPr id="4" name="Picture 4"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 r="-4082"/>
                                    <a:stretch/>
                                  </pic:blipFill>
                                  <pic:spPr bwMode="auto">
                                    <a:xfrm>
                                      <a:off x="0" y="0"/>
                                      <a:ext cx="2021633" cy="1905000"/>
                                    </a:xfrm>
                                    <a:prstGeom prst="rect">
                                      <a:avLst/>
                                    </a:prstGeom>
                                    <a:noFill/>
                                    <a:ln>
                                      <a:noFill/>
                                    </a:ln>
                                    <a:extLst>
                                      <a:ext uri="{53640926-AAD7-44D8-BBD7-CCE9431645EC}">
                                        <a14:shadowObscured xmlns:a14="http://schemas.microsoft.com/office/drawing/2010/main"/>
                                      </a:ext>
                                    </a:extLst>
                                  </pic:spPr>
                                </pic:pic>
                              </a:graphicData>
                            </a:graphic>
                          </wp:inline>
                        </w:drawing>
                      </w:r>
                      <w:r w:rsidRPr="000235D9">
                        <w:rPr>
                          <w:color w:val="000000" w:themeColor="text1"/>
                        </w:rPr>
                        <w:t xml:space="preserve">              </w:t>
                      </w:r>
                      <w:r w:rsidRPr="000235D9">
                        <w:rPr>
                          <w:noProof/>
                          <w:color w:val="000000" w:themeColor="text1"/>
                        </w:rPr>
                        <w:drawing>
                          <wp:inline distT="0" distB="0" distL="0" distR="0" wp14:anchorId="56339F08" wp14:editId="1568EBEC">
                            <wp:extent cx="2568103" cy="1867711"/>
                            <wp:effectExtent l="0" t="0" r="0" b="0"/>
                            <wp:docPr id="5" name="Picture 5" descr="http://campkesem.org/wp-content/themes/kesemtheme/images/log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kesem.org/wp-content/themes/kesemtheme/images/logo-cal.jpg"/>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l="-1" r="-9451"/>
                                    <a:stretch/>
                                  </pic:blipFill>
                                  <pic:spPr bwMode="auto">
                                    <a:xfrm>
                                      <a:off x="0" y="0"/>
                                      <a:ext cx="2568103" cy="1867711"/>
                                    </a:xfrm>
                                    <a:prstGeom prst="rect">
                                      <a:avLst/>
                                    </a:prstGeom>
                                    <a:noFill/>
                                    <a:ln>
                                      <a:noFill/>
                                    </a:ln>
                                    <a:extLst>
                                      <a:ext uri="{53640926-AAD7-44D8-BBD7-CCE9431645EC}">
                                        <a14:shadowObscured xmlns:a14="http://schemas.microsoft.com/office/drawing/2010/main"/>
                                      </a:ext>
                                    </a:extLst>
                                  </pic:spPr>
                                </pic:pic>
                              </a:graphicData>
                            </a:graphic>
                          </wp:inline>
                        </w:drawing>
                      </w:r>
                    </w:p>
                    <w:p w:rsidR="00E63C44" w:rsidRPr="000235D9" w:rsidRDefault="00E63C44" w:rsidP="00E63C44">
                      <w:pPr>
                        <w:rPr>
                          <w:color w:val="000000" w:themeColor="text1"/>
                        </w:rPr>
                      </w:pPr>
                    </w:p>
                    <w:p w:rsidR="00E63C44" w:rsidRPr="000235D9" w:rsidRDefault="00E63C44" w:rsidP="00E63C44">
                      <w:pPr>
                        <w:rPr>
                          <w:color w:val="000000" w:themeColor="text1"/>
                        </w:rPr>
                      </w:pPr>
                    </w:p>
                    <w:p w:rsidR="00E63C44" w:rsidRPr="000235D9" w:rsidRDefault="00E63C44" w:rsidP="00E63C44">
                      <w:pPr>
                        <w:rPr>
                          <w:color w:val="000000" w:themeColor="text1"/>
                        </w:rPr>
                      </w:pPr>
                    </w:p>
                    <w:p w:rsidR="00E63C44" w:rsidRPr="000235D9" w:rsidRDefault="00E63C44" w:rsidP="00E63C44">
                      <w:pPr>
                        <w:rPr>
                          <w:color w:val="000000" w:themeColor="text1"/>
                        </w:rPr>
                      </w:pPr>
                    </w:p>
                    <w:p w:rsidR="00E63C44" w:rsidRPr="000235D9" w:rsidRDefault="00E63C44" w:rsidP="00E63C44">
                      <w:pPr>
                        <w:rPr>
                          <w:color w:val="000000" w:themeColor="text1"/>
                        </w:rPr>
                      </w:pPr>
                    </w:p>
                    <w:p w:rsidR="006A3D60" w:rsidRDefault="00E63C44" w:rsidP="00E63C44">
                      <w:pPr>
                        <w:jc w:val="center"/>
                        <w:rPr>
                          <w:b/>
                          <w:color w:val="000000" w:themeColor="text1"/>
                          <w:sz w:val="36"/>
                        </w:rPr>
                      </w:pPr>
                      <w:r w:rsidRPr="000235D9">
                        <w:rPr>
                          <w:b/>
                          <w:color w:val="000000" w:themeColor="text1"/>
                          <w:sz w:val="36"/>
                        </w:rPr>
                        <w:t>Setti</w:t>
                      </w:r>
                      <w:r w:rsidR="006A3D60">
                        <w:rPr>
                          <w:b/>
                          <w:color w:val="000000" w:themeColor="text1"/>
                          <w:sz w:val="36"/>
                        </w:rPr>
                        <w:t>ng up your UNIX Environment for</w:t>
                      </w:r>
                    </w:p>
                    <w:p w:rsidR="00E63C44" w:rsidRPr="000235D9" w:rsidRDefault="00E63C44" w:rsidP="00E63C44">
                      <w:pPr>
                        <w:jc w:val="center"/>
                        <w:rPr>
                          <w:b/>
                          <w:color w:val="000000" w:themeColor="text1"/>
                          <w:sz w:val="36"/>
                        </w:rPr>
                      </w:pPr>
                      <w:r w:rsidRPr="000235D9">
                        <w:rPr>
                          <w:b/>
                          <w:color w:val="000000" w:themeColor="text1"/>
                          <w:sz w:val="36"/>
                        </w:rPr>
                        <w:t>Large Berkeley Projects</w:t>
                      </w:r>
                    </w:p>
                    <w:p w:rsidR="00E63C44" w:rsidRPr="000235D9" w:rsidRDefault="00E63C44" w:rsidP="00E63C44">
                      <w:pPr>
                        <w:jc w:val="center"/>
                        <w:rPr>
                          <w:color w:val="000000" w:themeColor="text1"/>
                        </w:rPr>
                      </w:pPr>
                      <w:bookmarkStart w:id="1" w:name="_GoBack"/>
                      <w:bookmarkEnd w:id="1"/>
                    </w:p>
                    <w:p w:rsidR="00E63C44" w:rsidRPr="000235D9" w:rsidRDefault="00E63C44" w:rsidP="00E63C44">
                      <w:pPr>
                        <w:jc w:val="center"/>
                        <w:rPr>
                          <w:color w:val="000000" w:themeColor="text1"/>
                        </w:rPr>
                      </w:pPr>
                    </w:p>
                    <w:p w:rsidR="00E63C44" w:rsidRPr="00801C9F" w:rsidRDefault="00E63C44" w:rsidP="00E63C44">
                      <w:pPr>
                        <w:jc w:val="both"/>
                        <w:rPr>
                          <w:color w:val="000000" w:themeColor="text1"/>
                        </w:rPr>
                      </w:pPr>
                      <w:r w:rsidRPr="000235D9">
                        <w:rPr>
                          <w:color w:val="000000" w:themeColor="text1"/>
                        </w:rPr>
                        <w:t xml:space="preserve">This document is an add-on to the document titled “Setting Up Your UNIX Environment for Large Projects”. If you have not read that article yet, you should read it first. This article’s aim is to provide extra aliasing commands and advice to UC Berkeley students trying to write programs for </w:t>
                      </w:r>
                      <w:r w:rsidRPr="00801C9F">
                        <w:rPr>
                          <w:color w:val="000000" w:themeColor="text1"/>
                        </w:rPr>
                        <w:t>Computer Science course projects.</w:t>
                      </w:r>
                    </w:p>
                    <w:p w:rsidR="00E63C44" w:rsidRDefault="00E63C44" w:rsidP="00E63C44">
                      <w:pPr>
                        <w:rPr>
                          <w:color w:val="000000" w:themeColor="text1"/>
                        </w:rPr>
                      </w:pPr>
                    </w:p>
                    <w:p w:rsidR="00682959" w:rsidRDefault="00682959" w:rsidP="00E63C44">
                      <w:pPr>
                        <w:rPr>
                          <w:color w:val="000000" w:themeColor="text1"/>
                        </w:rPr>
                      </w:pPr>
                    </w:p>
                    <w:p w:rsidR="00682959" w:rsidRDefault="00682959" w:rsidP="00E63C44">
                      <w:pPr>
                        <w:rPr>
                          <w:color w:val="000000" w:themeColor="text1"/>
                        </w:rPr>
                      </w:pPr>
                    </w:p>
                    <w:p w:rsidR="008D4E02" w:rsidRDefault="008D4E02" w:rsidP="00E63C44">
                      <w:pPr>
                        <w:rPr>
                          <w:color w:val="000000" w:themeColor="text1"/>
                        </w:rPr>
                      </w:pPr>
                    </w:p>
                    <w:p w:rsidR="003C7EA8" w:rsidRPr="00801C9F" w:rsidRDefault="003C7EA8" w:rsidP="00E63C44">
                      <w:pPr>
                        <w:rPr>
                          <w:color w:val="000000" w:themeColor="text1"/>
                        </w:rPr>
                      </w:pPr>
                    </w:p>
                    <w:p w:rsidR="00801C9F" w:rsidRPr="00801C9F" w:rsidRDefault="00801C9F" w:rsidP="00801C9F">
                      <w:pPr>
                        <w:jc w:val="center"/>
                        <w:rPr>
                          <w:color w:val="000000" w:themeColor="text1"/>
                          <w:sz w:val="32"/>
                        </w:rPr>
                      </w:pPr>
                      <w:r w:rsidRPr="00801C9F">
                        <w:rPr>
                          <w:color w:val="000000" w:themeColor="text1"/>
                          <w:sz w:val="32"/>
                        </w:rPr>
                        <w:t>Table of Contents</w:t>
                      </w:r>
                    </w:p>
                    <w:p w:rsidR="00801C9F" w:rsidRPr="00801C9F" w:rsidRDefault="00801C9F" w:rsidP="00801C9F">
                      <w:pPr>
                        <w:jc w:val="both"/>
                        <w:rPr>
                          <w:color w:val="000000" w:themeColor="text1"/>
                        </w:rPr>
                      </w:pPr>
                      <w:r w:rsidRPr="00801C9F">
                        <w:rPr>
                          <w:color w:val="000000" w:themeColor="text1"/>
                        </w:rPr>
                        <w:t>Berkeley Computer Servers .</w:t>
                      </w:r>
                      <w:r w:rsidR="00BD7ED9">
                        <w:rPr>
                          <w:color w:val="000000" w:themeColor="text1"/>
                        </w:rPr>
                        <w:t xml:space="preserve"> </w:t>
                      </w:r>
                      <w:r w:rsidRPr="00801C9F">
                        <w:rPr>
                          <w:color w:val="000000" w:themeColor="text1"/>
                        </w:rPr>
                        <w:t>. . . . . . . . . . . . . . . . . . . . . . . . . . . . . . . . . . . . . . . . . . . . . . .</w:t>
                      </w:r>
                      <w:r w:rsidR="00BD7ED9">
                        <w:rPr>
                          <w:color w:val="000000" w:themeColor="text1"/>
                        </w:rPr>
                        <w:t xml:space="preserve"> . . . . . . . . . .</w:t>
                      </w:r>
                      <w:r w:rsidRPr="00801C9F">
                        <w:rPr>
                          <w:color w:val="000000" w:themeColor="text1"/>
                        </w:rPr>
                        <w:t xml:space="preserve"> </w:t>
                      </w:r>
                      <w:r w:rsidR="001F0151">
                        <w:rPr>
                          <w:color w:val="000000" w:themeColor="text1"/>
                        </w:rPr>
                        <w:t>2</w:t>
                      </w:r>
                    </w:p>
                    <w:p w:rsidR="00801C9F" w:rsidRPr="00801C9F" w:rsidRDefault="00801C9F" w:rsidP="00801C9F">
                      <w:pPr>
                        <w:jc w:val="both"/>
                        <w:rPr>
                          <w:color w:val="000000" w:themeColor="text1"/>
                        </w:rPr>
                      </w:pPr>
                      <w:r w:rsidRPr="00801C9F">
                        <w:rPr>
                          <w:color w:val="000000" w:themeColor="text1"/>
                        </w:rPr>
                        <w:t>More Computer Aliases . . . . . . . . . . . . . . . . . . . . . . . . . . . . . . . . . . . . . . . . . . . . . . . . . . . . . . . . . . . .</w:t>
                      </w:r>
                      <w:r w:rsidR="00BD7ED9">
                        <w:rPr>
                          <w:color w:val="000000" w:themeColor="text1"/>
                        </w:rPr>
                        <w:t xml:space="preserve"> . </w:t>
                      </w:r>
                      <w:r w:rsidR="001F0151">
                        <w:rPr>
                          <w:color w:val="000000" w:themeColor="text1"/>
                        </w:rPr>
                        <w:t>3</w:t>
                      </w:r>
                    </w:p>
                    <w:p w:rsidR="00801C9F" w:rsidRPr="000235D9" w:rsidRDefault="00801C9F" w:rsidP="00E63C44">
                      <w:pPr>
                        <w:rPr>
                          <w:color w:val="000000" w:themeColor="text1"/>
                        </w:rPr>
                      </w:pPr>
                    </w:p>
                  </w:txbxContent>
                </v:textbox>
              </v:roundrect>
            </w:pict>
          </mc:Fallback>
        </mc:AlternateContent>
      </w:r>
      <w:r w:rsidR="002112B7">
        <w:rPr>
          <w:noProof/>
        </w:rPr>
        <w:drawing>
          <wp:anchor distT="0" distB="0" distL="114300" distR="114300" simplePos="0" relativeHeight="251659264" behindDoc="1" locked="0" layoutInCell="1" allowOverlap="1" wp14:anchorId="386C33BB" wp14:editId="2A094EA6">
            <wp:simplePos x="0" y="0"/>
            <wp:positionH relativeFrom="column">
              <wp:posOffset>-1031131</wp:posOffset>
            </wp:positionH>
            <wp:positionV relativeFrom="paragraph">
              <wp:posOffset>-933855</wp:posOffset>
            </wp:positionV>
            <wp:extent cx="7957226" cy="10074874"/>
            <wp:effectExtent l="0" t="0" r="5715" b="3175"/>
            <wp:wrapNone/>
            <wp:docPr id="3" name="Picture 3" descr="C:\Users\Daniel Wu\Desktop\ubuntu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Wu\Desktop\ubuntu background.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87" t="10114" r="36515"/>
                    <a:stretch/>
                  </pic:blipFill>
                  <pic:spPr bwMode="auto">
                    <a:xfrm>
                      <a:off x="0" y="0"/>
                      <a:ext cx="7957226" cy="100748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214" w:rsidRDefault="00E63C44" w:rsidP="00D85214">
      <w:r>
        <w:br w:type="page"/>
      </w:r>
    </w:p>
    <w:p w:rsidR="00A75716" w:rsidRPr="00A75716" w:rsidRDefault="00A75716" w:rsidP="00A75716">
      <w:pPr>
        <w:jc w:val="center"/>
        <w:rPr>
          <w:sz w:val="32"/>
        </w:rPr>
      </w:pPr>
      <w:r>
        <w:rPr>
          <w:sz w:val="32"/>
        </w:rPr>
        <w:lastRenderedPageBreak/>
        <w:t>Berkeley Computer Severs</w:t>
      </w:r>
    </w:p>
    <w:p w:rsidR="00535B43" w:rsidRDefault="00686C43" w:rsidP="00686C43">
      <w:r>
        <w:t>The computers at Cal, like Star, Stella, Empress, and Hive are all different, but contain many of the same aliases. It is highly recommended that you code on your own personal Ubuntu before sending files to these machines for testing because they will be much slower than your local computer. That said, if you really must work with them, the Hive machines are highly recommended because they are also running some of the fastest machines in Berkeley</w:t>
      </w:r>
      <w:r w:rsidR="00062135">
        <w:t xml:space="preserve"> (the Sutardja Dai machines, like Empress and Davey, are also good)</w:t>
      </w:r>
      <w:r>
        <w:t>.</w:t>
      </w:r>
      <w:r w:rsidR="00C7430B">
        <w:t xml:space="preserve"> Other machines like kittyhawk, nova, and star </w:t>
      </w:r>
      <w:r w:rsidR="004C0AD1">
        <w:t>aren’t even comparable</w:t>
      </w:r>
      <w:r w:rsidR="00C7430B">
        <w:t xml:space="preserve"> in speed to these</w:t>
      </w:r>
      <w:r w:rsidR="004C0AD1">
        <w:t xml:space="preserve"> computers</w:t>
      </w:r>
      <w:r w:rsidR="00C7430B">
        <w:t>.</w:t>
      </w:r>
    </w:p>
    <w:p w:rsidR="00535B43" w:rsidRDefault="00535B43">
      <w:r>
        <w:br w:type="page"/>
      </w:r>
    </w:p>
    <w:p w:rsidR="000A5E0E" w:rsidRPr="006256F6" w:rsidRDefault="000A5E0E" w:rsidP="000A5E0E">
      <w:pPr>
        <w:jc w:val="center"/>
        <w:rPr>
          <w:sz w:val="32"/>
        </w:rPr>
      </w:pPr>
      <w:r w:rsidRPr="006256F6">
        <w:rPr>
          <w:sz w:val="32"/>
        </w:rPr>
        <w:lastRenderedPageBreak/>
        <w:t>More Useful Aliases</w:t>
      </w:r>
    </w:p>
    <w:p w:rsidR="00365D44" w:rsidRDefault="00535B43" w:rsidP="00686C43">
      <w:r>
        <w:t>Submitting files for projects, as you probably know</w:t>
      </w:r>
      <w:r w:rsidR="00B63A2F">
        <w:t xml:space="preserve">, is interactive, meaning that it asks you whether you want to submit each individual file in the directory. This can be extremely tedious for large projects. </w:t>
      </w:r>
      <w:r>
        <w:t>Because of this, it is highly recommended that you alias your submission command.</w:t>
      </w:r>
    </w:p>
    <w:p w:rsidR="00535B43" w:rsidRDefault="00535B43" w:rsidP="00686C43"/>
    <w:p w:rsidR="00535B43" w:rsidRDefault="00535B43" w:rsidP="00686C43">
      <w:r>
        <w:t>“</w:t>
      </w:r>
      <w:r w:rsidR="00D346E7">
        <w:t>s</w:t>
      </w:r>
      <w:r>
        <w:t>ubmit -b” naturally submits everything in the project folder (your TAs will only look at pertinent files anyway), so it is possible to go to the project folder, and type “submit -b” to turn in your projects.</w:t>
      </w:r>
    </w:p>
    <w:p w:rsidR="00B63A2F" w:rsidRDefault="00B63A2F" w:rsidP="00686C43"/>
    <w:p w:rsidR="00147AA7" w:rsidRDefault="00147AA7" w:rsidP="00686C43">
      <w:r>
        <w:rPr>
          <w:noProof/>
        </w:rPr>
        <mc:AlternateContent>
          <mc:Choice Requires="wps">
            <w:drawing>
              <wp:inline distT="0" distB="0" distL="0" distR="0" wp14:anchorId="5A4928F9" wp14:editId="43B5CD0C">
                <wp:extent cx="5943600" cy="771525"/>
                <wp:effectExtent l="0" t="0" r="19050" b="28575"/>
                <wp:docPr id="26" name="Rounded Rectangle 26"/>
                <wp:cNvGraphicFramePr/>
                <a:graphic xmlns:a="http://schemas.openxmlformats.org/drawingml/2006/main">
                  <a:graphicData uri="http://schemas.microsoft.com/office/word/2010/wordprocessingShape">
                    <wps:wsp>
                      <wps:cNvSpPr/>
                      <wps:spPr>
                        <a:xfrm>
                          <a:off x="0" y="0"/>
                          <a:ext cx="5943600" cy="77152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AA7" w:rsidRPr="00EB3CC2" w:rsidRDefault="00147AA7" w:rsidP="00147AA7">
                            <w:pPr>
                              <w:rPr>
                                <w:color w:val="000000" w:themeColor="text1"/>
                              </w:rPr>
                            </w:pPr>
                            <w:r w:rsidRPr="00F63B0F">
                              <w:rPr>
                                <w:b/>
                                <w:color w:val="000000" w:themeColor="text1"/>
                                <w:u w:val="single"/>
                              </w:rPr>
                              <w:t>Note:</w:t>
                            </w:r>
                            <w:r>
                              <w:rPr>
                                <w:color w:val="000000" w:themeColor="text1"/>
                              </w:rPr>
                              <w:t xml:space="preserve"> Just because your readers </w:t>
                            </w:r>
                            <w:r w:rsidR="00227D95">
                              <w:rPr>
                                <w:color w:val="000000" w:themeColor="text1"/>
                              </w:rPr>
                              <w:t xml:space="preserve">and TAs </w:t>
                            </w:r>
                            <w:r>
                              <w:rPr>
                                <w:color w:val="000000" w:themeColor="text1"/>
                              </w:rPr>
                              <w:t xml:space="preserve">will look for the correct files doesn’t mean that they will be </w:t>
                            </w:r>
                            <w:r w:rsidR="00443396">
                              <w:rPr>
                                <w:color w:val="000000" w:themeColor="text1"/>
                              </w:rPr>
                              <w:t xml:space="preserve">forgiving </w:t>
                            </w:r>
                            <w:r>
                              <w:rPr>
                                <w:color w:val="000000" w:themeColor="text1"/>
                              </w:rPr>
                              <w:t>if you hide your files away, of course. Because of this, you should always call submit from the innermost directory from which you can still see all of your project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6" o:spid="_x0000_s1026" style="width:468pt;height:6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ksAIAAA4GAAAOAAAAZHJzL2Uyb0RvYy54bWysVFFPGzEMfp+0/xDlfdy1awtUXFEFYprE&#10;AAETz2kuaU9K4ixJe9f9+jnJ9WAMTRPaS86O7c/2d7HPzjutyE4434Cp6OiopEQYDnVj1hX9/nj1&#10;6YQSH5ipmQIjKroXnp4vPn44a+1cjGEDqhaOIIjx89ZWdBOCnReF5xuhmT8CKwwaJTjNAqpuXdSO&#10;tYiuVTEuy1nRgqutAy68x9vLbKSLhC+l4OFWSi8CURXF2kI6XTpX8SwWZ2y+dsxuGt6Xwd5RhWaN&#10;waQD1CULjGxd8weUbrgDDzIccdAFSNlwkXrAbkblq24eNsyK1AuS4+1Ak/9/sPxmd+dIU1d0PKPE&#10;MI3/6B62phY1uUf2mFkrQdCGRLXWz9H/wd65XvMoxq476XT8Yj+kS+TuB3JFFwjHy+np5POsxH/A&#10;0XZ8PJqOpxG0eI62zocvAjSJQkVdLCPWkIhlu2sfsv/BL2b0oJr6qlEqKfHViAvlyI7h/16tRylU&#10;bfU3qPPdybTEGjJOemTRPVXxG5Iy7wGf/Qs4NhzRi8hm5i9JYa9EzKnMvZD4Q5Cxcap+qDI3wDgX&#10;JuTG/IbVIl/HzG/3lQAjskSWBuwe4HfCDtiZnt4/hoo0SUNw+bfCcvAQkTKDCUOwbgy4twAUdtVn&#10;zv4HkjI1kaXQrTp0ieIK6j2+XAd5pL3lVw0+m2vmwx1zOMP40nAvhVs8pIK2otBLlGzA/XzrPvrj&#10;aKGVkhZ3QkX9jy1zghL11eDQnY4mk7hEkjKZHo9RcS8tq5cWs9UXgM9whBvQ8iRG/6AOonSgn3B9&#10;LWNWNDHDMXdFeXAH5SLkXYULkIvlMrnh4rAsXJsHyyN4JDhOxGP3xJztZyfg1N3AYX+w+avpyb4x&#10;0sByG0A2abSeee2px6WTZqNfkHGrvdST1/MaX/wCAAD//wMAUEsDBBQABgAIAAAAIQB3gwhZ3AAA&#10;AAUBAAAPAAAAZHJzL2Rvd25yZXYueG1sTI/NSsRAEITvgu8wtOBF3Emi+2PMZFkEIRdRVx+gN9Mm&#10;wUxPyMzuZn16Wy96aSiqqP6qWE+uVwcaQ+fZQDpLQBHX3nbcGHh/e7xegQoR2WLvmQycKMC6PD8r&#10;MLf+yK902MZGSQmHHA20MQ651qFuyWGY+YFYvA8/Oowix0bbEY9S7nqdJclCO+xYPrQ40ENL9ed2&#10;7wwMafX8tblNfJVV3dNqedXMT8sXYy4vps09qEhT/AvDD76gQylMO79nG1RvQIbE3yve3c1C5E5C&#10;WToHXRb6P335DQAA//8DAFBLAQItABQABgAIAAAAIQC2gziS/gAAAOEBAAATAAAAAAAAAAAAAAAA&#10;AAAAAABbQ29udGVudF9UeXBlc10ueG1sUEsBAi0AFAAGAAgAAAAhADj9If/WAAAAlAEAAAsAAAAA&#10;AAAAAAAAAAAALwEAAF9yZWxzLy5yZWxzUEsBAi0AFAAGAAgAAAAhAAQFL6SwAgAADgYAAA4AAAAA&#10;AAAAAAAAAAAALgIAAGRycy9lMm9Eb2MueG1sUEsBAi0AFAAGAAgAAAAhAHeDCFncAAAABQEAAA8A&#10;AAAAAAAAAAAAAAAACgUAAGRycy9kb3ducmV2LnhtbFBLBQYAAAAABAAEAPMAAAATBgAAAAA=&#10;" fillcolor="#d8d8d8 [2732]" strokecolor="#a5a5a5 [2092]" strokeweight="2pt">
                <v:textbox>
                  <w:txbxContent>
                    <w:p w:rsidR="00147AA7" w:rsidRPr="00EB3CC2" w:rsidRDefault="00147AA7" w:rsidP="00147AA7">
                      <w:pPr>
                        <w:rPr>
                          <w:color w:val="000000" w:themeColor="text1"/>
                        </w:rPr>
                      </w:pPr>
                      <w:r w:rsidRPr="00F63B0F">
                        <w:rPr>
                          <w:b/>
                          <w:color w:val="000000" w:themeColor="text1"/>
                          <w:u w:val="single"/>
                        </w:rPr>
                        <w:t>Note:</w:t>
                      </w:r>
                      <w:r>
                        <w:rPr>
                          <w:color w:val="000000" w:themeColor="text1"/>
                        </w:rPr>
                        <w:t xml:space="preserve"> Just because your readers </w:t>
                      </w:r>
                      <w:r w:rsidR="00227D95">
                        <w:rPr>
                          <w:color w:val="000000" w:themeColor="text1"/>
                        </w:rPr>
                        <w:t xml:space="preserve">and TAs </w:t>
                      </w:r>
                      <w:r>
                        <w:rPr>
                          <w:color w:val="000000" w:themeColor="text1"/>
                        </w:rPr>
                        <w:t xml:space="preserve">will look for the correct files doesn’t mean that they will be </w:t>
                      </w:r>
                      <w:r w:rsidR="00443396">
                        <w:rPr>
                          <w:color w:val="000000" w:themeColor="text1"/>
                        </w:rPr>
                        <w:t xml:space="preserve">forgiving </w:t>
                      </w:r>
                      <w:r>
                        <w:rPr>
                          <w:color w:val="000000" w:themeColor="text1"/>
                        </w:rPr>
                        <w:t>if you hide your files away, of course. Because of this, you should always call submit from the innermost directory from which you can still see all of your project files.</w:t>
                      </w:r>
                    </w:p>
                  </w:txbxContent>
                </v:textbox>
                <w10:anchorlock/>
              </v:roundrect>
            </w:pict>
          </mc:Fallback>
        </mc:AlternateContent>
      </w:r>
    </w:p>
    <w:p w:rsidR="00147AA7" w:rsidRDefault="00147AA7" w:rsidP="00686C43"/>
    <w:p w:rsidR="00B63A2F" w:rsidRDefault="00B63A2F" w:rsidP="00686C43">
      <w:r>
        <w:t xml:space="preserve">It is also possible to alias this command, by putting the following alias in </w:t>
      </w:r>
      <w:r w:rsidR="005D0531">
        <w:t xml:space="preserve">the .bash_profile file (since they don’t have .bashrc files) in </w:t>
      </w:r>
      <w:r>
        <w:t>your</w:t>
      </w:r>
      <w:r w:rsidR="00336BA6">
        <w:t xml:space="preserve"> </w:t>
      </w:r>
      <w:r w:rsidR="005D0531">
        <w:t>account</w:t>
      </w:r>
      <w:r>
        <w:t>:</w:t>
      </w:r>
    </w:p>
    <w:p w:rsidR="00B63A2F" w:rsidRDefault="00B63A2F" w:rsidP="00686C43">
      <w:r>
        <w:rPr>
          <w:noProof/>
        </w:rPr>
        <mc:AlternateContent>
          <mc:Choice Requires="wps">
            <w:drawing>
              <wp:inline distT="0" distB="0" distL="0" distR="0" wp14:anchorId="608077EE" wp14:editId="3B85BD6D">
                <wp:extent cx="5943600" cy="323850"/>
                <wp:effectExtent l="0" t="0" r="19050" b="19050"/>
                <wp:docPr id="1" name="Rounded Rectangle 1"/>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3A2F" w:rsidRPr="00EB3CC2" w:rsidRDefault="00500543" w:rsidP="00B63A2F">
                            <w:pPr>
                              <w:rPr>
                                <w:color w:val="000000" w:themeColor="text1"/>
                              </w:rPr>
                            </w:pPr>
                            <w:r>
                              <w:rPr>
                                <w:color w:val="000000" w:themeColor="text1"/>
                              </w:rPr>
                              <w:t>a</w:t>
                            </w:r>
                            <w:r w:rsidR="00B63A2F">
                              <w:rPr>
                                <w:color w:val="000000" w:themeColor="text1"/>
                              </w:rPr>
                              <w:t>lias submit=”submit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7"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AIsAIAABMGAAAOAAAAZHJzL2Uyb0RvYy54bWysVE1v2zAMvQ/YfxB0X52kadcGdYqgRYcB&#10;XRu0HXpWZCk2IImapMTOfv0oyXE/MQzFLrYoko/kE8mz804rshXON2BKOj4YUSIMh6ox65L+fLj6&#10;ckKJD8xUTIERJd0JT8/nnz+dtXYmJlCDqoQjCGL8rLUlrUOws6LwvBaa+QOwwqBSgtMsoOjWReVY&#10;i+haFZPR6LhowVXWARfe4+1lVtJ5wpdS8HArpReBqJJibiF9Xfqu4reYn7HZ2jFbN7xPg30gC80a&#10;g0EHqEsWGNm45g2UbrgDDzIccNAFSNlwkWrAasajV9Xc18yKVAuS4+1Ak/9/sPxmu3SkqfDtKDFM&#10;4xPdwcZUoiJ3SB4zayXIONLUWj9D63u7dL3k8Rhr7qTT8Y/VkC5RuxuoFV0gHC+PTqeHxyN8AY66&#10;w8nhyVHivnjyts6HbwI0iYeSuphFTCHRyrbXPmBYtN/bxYgeVFNdNUolIfaMuFCObBm+9mo9Tq5q&#10;o39Ale8wKuaQcVKLRfOE+gJJmY+AH/8LOBYQ0YvIZuYvncJOiRhTmTsh8TmQsUnKfsgyF8A4Fybk&#10;wnzNKpGvY+T360qAEVkiSwN2D/CSsD12pqe3j64izdHgPPpbYtl58EiRwYTBWTcG3HsACqvqI2f7&#10;PUmZmshS6FZd36poGW9WUO2wfR3kufaWXzXYPdfMhyVzOMjYcLicwi1+pIK2pNCfKKnB/X7vPtrj&#10;fKGWkhYXQ0n9rw1zghL13eDknY6n07hJkjA9+jpBwT3XrJ5rzEZfAHYjThdml47RPqj9UTrQj7jD&#10;FjEqqpjhGLukPLi9cBHywsItyMVikcxwe1gWrs295RE88hwH46F7ZM72IxRw+G5gv0TY7NUQZdvo&#10;aWCxCSCbNGFPvPYvgJsnjUi/JeNqey4nq6ddPv8DAAD//wMAUEsDBBQABgAIAAAAIQBlPUPd3QAA&#10;AAQBAAAPAAAAZHJzL2Rvd25yZXYueG1sTI/NTsMwEITvlXgHaytxqaidQn8IcaoKCSkXBBQewI2X&#10;JGq8jmK3TXn6brnAZaTRrGa+zdaDa8UR+9B40pBMFQik0tuGKg1fny93KxAhGrKm9YQazhhgnd+M&#10;MpNaf6IPPG5jJbiEQmo01DF2qZShrNGZMPUdEmffvncmsu0raXtz4nLXyplSC+lMQ7xQmw6fayz3&#10;24PT0CXF28/mQfliVjSvq+Wkmp+X71rfjofNE4iIQ/w7his+o0POTDt/IBtEq4Efib/K2eP9gu1O&#10;wzxRIPNM/ofPLwAAAP//AwBQSwECLQAUAAYACAAAACEAtoM4kv4AAADhAQAAEwAAAAAAAAAAAAAA&#10;AAAAAAAAW0NvbnRlbnRfVHlwZXNdLnhtbFBLAQItABQABgAIAAAAIQA4/SH/1gAAAJQBAAALAAAA&#10;AAAAAAAAAAAAAC8BAABfcmVscy8ucmVsc1BLAQItABQABgAIAAAAIQBMtVAIsAIAABMGAAAOAAAA&#10;AAAAAAAAAAAAAC4CAABkcnMvZTJvRG9jLnhtbFBLAQItABQABgAIAAAAIQBlPUPd3QAAAAQBAAAP&#10;AAAAAAAAAAAAAAAAAAoFAABkcnMvZG93bnJldi54bWxQSwUGAAAAAAQABADzAAAAFAYAAAAA&#10;" fillcolor="#d8d8d8 [2732]" strokecolor="#a5a5a5 [2092]" strokeweight="2pt">
                <v:textbox>
                  <w:txbxContent>
                    <w:p w:rsidR="00B63A2F" w:rsidRPr="00EB3CC2" w:rsidRDefault="00500543" w:rsidP="00B63A2F">
                      <w:pPr>
                        <w:rPr>
                          <w:color w:val="000000" w:themeColor="text1"/>
                        </w:rPr>
                      </w:pPr>
                      <w:r>
                        <w:rPr>
                          <w:color w:val="000000" w:themeColor="text1"/>
                        </w:rPr>
                        <w:t>a</w:t>
                      </w:r>
                      <w:r w:rsidR="00B63A2F">
                        <w:rPr>
                          <w:color w:val="000000" w:themeColor="text1"/>
                        </w:rPr>
                        <w:t>lias submit=”submit –b”</w:t>
                      </w:r>
                    </w:p>
                  </w:txbxContent>
                </v:textbox>
                <w10:anchorlock/>
              </v:roundrect>
            </w:pict>
          </mc:Fallback>
        </mc:AlternateContent>
      </w:r>
    </w:p>
    <w:p w:rsidR="00B63A2F" w:rsidRDefault="00B63A2F" w:rsidP="00686C43">
      <w:r>
        <w:t xml:space="preserve">This will save you the </w:t>
      </w:r>
      <w:r w:rsidR="00B73099">
        <w:t>horrifyingly tedious process of tapping the “Y” and “Enter” keys on your keyboard repeatedly until every file in your folder has been submitted.</w:t>
      </w:r>
    </w:p>
    <w:p w:rsidR="000E748E" w:rsidRDefault="000E748E" w:rsidP="00686C43">
      <w:pPr>
        <w:pBdr>
          <w:bottom w:val="single" w:sz="6" w:space="1" w:color="auto"/>
        </w:pBdr>
      </w:pPr>
    </w:p>
    <w:p w:rsidR="000E748E" w:rsidRDefault="000E748E" w:rsidP="00686C43"/>
    <w:p w:rsidR="000E748E" w:rsidRDefault="000E748E" w:rsidP="00686C43">
      <w:r>
        <w:t>Berkeley has a built in interactive removing and copying alias that makes removing files and copying files extremely tedious. Because of this, you should put the following commands at the bottom of your school account’s .bash_profile file:</w:t>
      </w:r>
    </w:p>
    <w:p w:rsidR="000E748E" w:rsidRDefault="000E748E" w:rsidP="00686C43">
      <w:r>
        <w:rPr>
          <w:noProof/>
        </w:rPr>
        <mc:AlternateContent>
          <mc:Choice Requires="wps">
            <w:drawing>
              <wp:inline distT="0" distB="0" distL="0" distR="0" wp14:anchorId="5A4928F9" wp14:editId="43B5CD0C">
                <wp:extent cx="5943600" cy="514350"/>
                <wp:effectExtent l="0" t="0" r="19050" b="19050"/>
                <wp:docPr id="27" name="Rounded Rectangle 27"/>
                <wp:cNvGraphicFramePr/>
                <a:graphic xmlns:a="http://schemas.openxmlformats.org/drawingml/2006/main">
                  <a:graphicData uri="http://schemas.microsoft.com/office/word/2010/wordprocessingShape">
                    <wps:wsp>
                      <wps:cNvSpPr/>
                      <wps:spPr>
                        <a:xfrm>
                          <a:off x="0" y="0"/>
                          <a:ext cx="5943600" cy="5143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748E" w:rsidRDefault="00FB1027" w:rsidP="000E748E">
                            <w:pPr>
                              <w:rPr>
                                <w:color w:val="000000" w:themeColor="text1"/>
                              </w:rPr>
                            </w:pPr>
                            <w:r>
                              <w:rPr>
                                <w:color w:val="000000" w:themeColor="text1"/>
                              </w:rPr>
                              <w:t>u</w:t>
                            </w:r>
                            <w:r w:rsidR="000E748E">
                              <w:rPr>
                                <w:color w:val="000000" w:themeColor="text1"/>
                              </w:rPr>
                              <w:t>nalias rm</w:t>
                            </w:r>
                          </w:p>
                          <w:p w:rsidR="000E748E" w:rsidRPr="00EB3CC2" w:rsidRDefault="00FB1027" w:rsidP="000E748E">
                            <w:pPr>
                              <w:rPr>
                                <w:color w:val="000000" w:themeColor="text1"/>
                              </w:rPr>
                            </w:pPr>
                            <w:r>
                              <w:rPr>
                                <w:color w:val="000000" w:themeColor="text1"/>
                              </w:rPr>
                              <w:t>u</w:t>
                            </w:r>
                            <w:r w:rsidR="000E748E">
                              <w:rPr>
                                <w:color w:val="000000" w:themeColor="text1"/>
                              </w:rPr>
                              <w:t>nalias 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7" o:spid="_x0000_s1029" style="width:468pt;height:4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LvtgIAABUGAAAOAAAAZHJzL2Uyb0RvYy54bWysVNtu2zAMfR+wfxD0vtpJk16COkXQosOA&#10;ri3aDn1WZCk2IIuapMTOvn6UZLuXFcNQ7MUWRfKQPCJ5dt41iuyEdTXogk4OckqE5lDWelPQH49X&#10;X04ocZ7pkinQoqB74ej58vOns9YsxBQqUKWwBEG0W7SmoJX3ZpFljleiYe4AjNColGAb5lG0m6y0&#10;rEX0RmXTPD/KWrClscCFc3h7mZR0GfGlFNzfSumEJ6qgmJuPXxu/6/DNlmdssbHMVDXv02AfyKJh&#10;tcagI9Ql84xsbf0HVFNzCw6kP+DQZCBlzUWsAauZ5G+qeaiYEbEWJMeZkSb3/2D5ze7Okros6PSY&#10;Es0afKN72OpSlOQe2WN6owRBHRLVGrdA+wdzZ3vJ4TFU3UnbhD/WQ7pI7n4kV3SecLycn84Oj3J8&#10;A466+WR2OI/sZ8/exjr/VUBDwqGgNqQRcojEst218xgW7Qe7ENGBqsurWqkohK4RF8qSHcP3Xm8m&#10;0VVtm+9QpruTeY45JJzYZME8or5CUvoj4Ef/Ao4FBPQssJn4iye/VyLEVPpeSHwQZGwasx+zTAUw&#10;zoX2qTBXsVKk6xD5/boiYECWyNKI3QO8JmzATvT09sFVxEkanfO/JZacR48YGbQfnZtag30PQGFV&#10;feRkP5CUqAks+W7dxWY9HPpxDeUeG9hCmmxn+FWN3XPNnL9jFkcZGw7Xk7/Fj1TQFhT6EyUV2F/v&#10;3Qd7nDDUUtLiaiio+7llVlCivmmcvdPJbBZ2SRRm8+MpCvalZv1So7fNBWA3TnARGh6Pwd6r4Sgt&#10;NE+4xVYhKqqY5hi7oNzbQbjwaWXhHuRitYpmuD8M89f6wfAAHngOg/HYPTFr+hHyOHw3MKwRtngz&#10;RMk2eGpYbT3IOk5YYDrx2r8A7p44Iv2eDMvtpRytnrf58jcAAAD//wMAUEsDBBQABgAIAAAAIQA2&#10;s5J13AAAAAQBAAAPAAAAZHJzL2Rvd25yZXYueG1sTI/BTsMwEETvSP0HaytxQdROgTaEOFWFhJRL&#10;VSh8gBsvSUS8jmK3Tfl6tlzgMtJoVjNv89XoOnHEIbSeNCQzBQKp8ralWsPH+8ttCiJEQ9Z0nlDD&#10;GQOsislVbjLrT/SGx12sBZdQyIyGJsY+kzJUDToTZr5H4uzTD85EtkMt7WBOXO46OVdqIZ1piRca&#10;0+Nzg9XX7uA09Em5/V7fK1/Oy3aTLm/qh/PyVevr6bh+AhFxjH/HcMFndCiYae8PZIPoNPAj8Vc5&#10;e7xbsN1rSBMFssjlf/jiBwAA//8DAFBLAQItABQABgAIAAAAIQC2gziS/gAAAOEBAAATAAAAAAAA&#10;AAAAAAAAAAAAAABbQ29udGVudF9UeXBlc10ueG1sUEsBAi0AFAAGAAgAAAAhADj9If/WAAAAlAEA&#10;AAsAAAAAAAAAAAAAAAAALwEAAF9yZWxzLy5yZWxzUEsBAi0AFAAGAAgAAAAhALy9Yu+2AgAAFQYA&#10;AA4AAAAAAAAAAAAAAAAALgIAAGRycy9lMm9Eb2MueG1sUEsBAi0AFAAGAAgAAAAhADazknXcAAAA&#10;BAEAAA8AAAAAAAAAAAAAAAAAEAUAAGRycy9kb3ducmV2LnhtbFBLBQYAAAAABAAEAPMAAAAZBgAA&#10;AAA=&#10;" fillcolor="#d8d8d8 [2732]" strokecolor="#a5a5a5 [2092]" strokeweight="2pt">
                <v:textbox>
                  <w:txbxContent>
                    <w:p w:rsidR="000E748E" w:rsidRDefault="00FB1027" w:rsidP="000E748E">
                      <w:pPr>
                        <w:rPr>
                          <w:color w:val="000000" w:themeColor="text1"/>
                        </w:rPr>
                      </w:pPr>
                      <w:r>
                        <w:rPr>
                          <w:color w:val="000000" w:themeColor="text1"/>
                        </w:rPr>
                        <w:t>u</w:t>
                      </w:r>
                      <w:r w:rsidR="000E748E">
                        <w:rPr>
                          <w:color w:val="000000" w:themeColor="text1"/>
                        </w:rPr>
                        <w:t>nalias rm</w:t>
                      </w:r>
                    </w:p>
                    <w:p w:rsidR="000E748E" w:rsidRPr="00EB3CC2" w:rsidRDefault="00FB1027" w:rsidP="000E748E">
                      <w:pPr>
                        <w:rPr>
                          <w:color w:val="000000" w:themeColor="text1"/>
                        </w:rPr>
                      </w:pPr>
                      <w:r>
                        <w:rPr>
                          <w:color w:val="000000" w:themeColor="text1"/>
                        </w:rPr>
                        <w:t>u</w:t>
                      </w:r>
                      <w:r w:rsidR="000E748E">
                        <w:rPr>
                          <w:color w:val="000000" w:themeColor="text1"/>
                        </w:rPr>
                        <w:t>nalias cp</w:t>
                      </w:r>
                    </w:p>
                  </w:txbxContent>
                </v:textbox>
                <w10:anchorlock/>
              </v:roundrect>
            </w:pict>
          </mc:Fallback>
        </mc:AlternateContent>
      </w:r>
    </w:p>
    <w:p w:rsidR="002C287A" w:rsidRDefault="002C287A" w:rsidP="00686C43"/>
    <w:sectPr w:rsidR="002C287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B99" w:rsidRDefault="00FF2B99">
      <w:r>
        <w:separator/>
      </w:r>
    </w:p>
  </w:endnote>
  <w:endnote w:type="continuationSeparator" w:id="0">
    <w:p w:rsidR="00FF2B99" w:rsidRDefault="00FF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13818"/>
      <w:docPartObj>
        <w:docPartGallery w:val="Page Numbers (Bottom of Page)"/>
        <w:docPartUnique/>
      </w:docPartObj>
    </w:sdtPr>
    <w:sdtEndPr>
      <w:rPr>
        <w:noProof/>
      </w:rPr>
    </w:sdtEndPr>
    <w:sdtContent>
      <w:p w:rsidR="0098673D" w:rsidRDefault="003116EE">
        <w:pPr>
          <w:pStyle w:val="Footer"/>
          <w:jc w:val="center"/>
        </w:pPr>
        <w:r>
          <w:fldChar w:fldCharType="begin"/>
        </w:r>
        <w:r>
          <w:instrText xml:space="preserve"> PAGE   \* MERGEFORMAT </w:instrText>
        </w:r>
        <w:r>
          <w:fldChar w:fldCharType="separate"/>
        </w:r>
        <w:r w:rsidR="008C629A">
          <w:rPr>
            <w:noProof/>
          </w:rPr>
          <w:t>1</w:t>
        </w:r>
        <w:r>
          <w:rPr>
            <w:noProof/>
          </w:rPr>
          <w:fldChar w:fldCharType="end"/>
        </w:r>
      </w:p>
    </w:sdtContent>
  </w:sdt>
  <w:p w:rsidR="0098673D" w:rsidRDefault="00FF2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B99" w:rsidRDefault="00FF2B99">
      <w:r>
        <w:separator/>
      </w:r>
    </w:p>
  </w:footnote>
  <w:footnote w:type="continuationSeparator" w:id="0">
    <w:p w:rsidR="00FF2B99" w:rsidRDefault="00FF2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908BF"/>
    <w:multiLevelType w:val="hybridMultilevel"/>
    <w:tmpl w:val="7822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14"/>
    <w:rsid w:val="000235D9"/>
    <w:rsid w:val="000262B4"/>
    <w:rsid w:val="00062135"/>
    <w:rsid w:val="000A5E0E"/>
    <w:rsid w:val="000E748E"/>
    <w:rsid w:val="00147AA7"/>
    <w:rsid w:val="001721DE"/>
    <w:rsid w:val="001F0151"/>
    <w:rsid w:val="001F3E4D"/>
    <w:rsid w:val="002112B7"/>
    <w:rsid w:val="00227D95"/>
    <w:rsid w:val="00256541"/>
    <w:rsid w:val="00262480"/>
    <w:rsid w:val="002C287A"/>
    <w:rsid w:val="0031055D"/>
    <w:rsid w:val="003116EE"/>
    <w:rsid w:val="003170D3"/>
    <w:rsid w:val="00336BA6"/>
    <w:rsid w:val="00365D44"/>
    <w:rsid w:val="003876AD"/>
    <w:rsid w:val="003926F7"/>
    <w:rsid w:val="003A59D9"/>
    <w:rsid w:val="003C7EA8"/>
    <w:rsid w:val="0042073B"/>
    <w:rsid w:val="00443396"/>
    <w:rsid w:val="004C0AD1"/>
    <w:rsid w:val="00500543"/>
    <w:rsid w:val="00535B43"/>
    <w:rsid w:val="00575741"/>
    <w:rsid w:val="005C5BF3"/>
    <w:rsid w:val="005D0531"/>
    <w:rsid w:val="006256F6"/>
    <w:rsid w:val="00682959"/>
    <w:rsid w:val="00684571"/>
    <w:rsid w:val="00686C43"/>
    <w:rsid w:val="006A3D60"/>
    <w:rsid w:val="007206B4"/>
    <w:rsid w:val="007831DC"/>
    <w:rsid w:val="00787659"/>
    <w:rsid w:val="00801C9F"/>
    <w:rsid w:val="0089007B"/>
    <w:rsid w:val="00897F74"/>
    <w:rsid w:val="008B4B60"/>
    <w:rsid w:val="008C629A"/>
    <w:rsid w:val="008D4E02"/>
    <w:rsid w:val="00913244"/>
    <w:rsid w:val="00A75716"/>
    <w:rsid w:val="00AA70B3"/>
    <w:rsid w:val="00AC7966"/>
    <w:rsid w:val="00B63A2F"/>
    <w:rsid w:val="00B73099"/>
    <w:rsid w:val="00BC3BCD"/>
    <w:rsid w:val="00BD7ED9"/>
    <w:rsid w:val="00BF2CF6"/>
    <w:rsid w:val="00BF73A2"/>
    <w:rsid w:val="00C7430B"/>
    <w:rsid w:val="00CA2B10"/>
    <w:rsid w:val="00CD4E80"/>
    <w:rsid w:val="00D016B0"/>
    <w:rsid w:val="00D332E3"/>
    <w:rsid w:val="00D346E7"/>
    <w:rsid w:val="00D4198A"/>
    <w:rsid w:val="00D85214"/>
    <w:rsid w:val="00DA4C08"/>
    <w:rsid w:val="00E0158B"/>
    <w:rsid w:val="00E36BBA"/>
    <w:rsid w:val="00E63C44"/>
    <w:rsid w:val="00F63B0F"/>
    <w:rsid w:val="00FB1027"/>
    <w:rsid w:val="00FF2B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214"/>
    <w:rPr>
      <w:color w:val="0000FF" w:themeColor="hyperlink"/>
      <w:u w:val="single"/>
    </w:rPr>
  </w:style>
  <w:style w:type="paragraph" w:styleId="ListParagraph">
    <w:name w:val="List Paragraph"/>
    <w:basedOn w:val="Normal"/>
    <w:uiPriority w:val="34"/>
    <w:qFormat/>
    <w:rsid w:val="00D85214"/>
    <w:pPr>
      <w:ind w:left="720"/>
      <w:contextualSpacing/>
    </w:pPr>
  </w:style>
  <w:style w:type="paragraph" w:styleId="Footer">
    <w:name w:val="footer"/>
    <w:basedOn w:val="Normal"/>
    <w:link w:val="FooterChar"/>
    <w:uiPriority w:val="99"/>
    <w:unhideWhenUsed/>
    <w:rsid w:val="00D85214"/>
    <w:pPr>
      <w:tabs>
        <w:tab w:val="center" w:pos="4680"/>
        <w:tab w:val="right" w:pos="9360"/>
      </w:tabs>
    </w:pPr>
  </w:style>
  <w:style w:type="character" w:customStyle="1" w:styleId="FooterChar">
    <w:name w:val="Footer Char"/>
    <w:basedOn w:val="DefaultParagraphFont"/>
    <w:link w:val="Footer"/>
    <w:uiPriority w:val="99"/>
    <w:rsid w:val="00D85214"/>
  </w:style>
  <w:style w:type="paragraph" w:styleId="PlainText">
    <w:name w:val="Plain Text"/>
    <w:basedOn w:val="Normal"/>
    <w:link w:val="PlainTextChar"/>
    <w:uiPriority w:val="99"/>
    <w:unhideWhenUsed/>
    <w:rsid w:val="00D85214"/>
    <w:rPr>
      <w:rFonts w:ascii="Consolas" w:hAnsi="Consolas"/>
      <w:sz w:val="21"/>
      <w:szCs w:val="21"/>
    </w:rPr>
  </w:style>
  <w:style w:type="character" w:customStyle="1" w:styleId="PlainTextChar">
    <w:name w:val="Plain Text Char"/>
    <w:basedOn w:val="DefaultParagraphFont"/>
    <w:link w:val="PlainText"/>
    <w:uiPriority w:val="99"/>
    <w:rsid w:val="00D85214"/>
    <w:rPr>
      <w:rFonts w:ascii="Consolas" w:hAnsi="Consolas"/>
      <w:sz w:val="21"/>
      <w:szCs w:val="21"/>
    </w:rPr>
  </w:style>
  <w:style w:type="paragraph" w:styleId="BalloonText">
    <w:name w:val="Balloon Text"/>
    <w:basedOn w:val="Normal"/>
    <w:link w:val="BalloonTextChar"/>
    <w:uiPriority w:val="99"/>
    <w:semiHidden/>
    <w:unhideWhenUsed/>
    <w:rsid w:val="00D85214"/>
    <w:rPr>
      <w:rFonts w:ascii="Tahoma" w:hAnsi="Tahoma" w:cs="Tahoma"/>
      <w:sz w:val="16"/>
      <w:szCs w:val="16"/>
    </w:rPr>
  </w:style>
  <w:style w:type="character" w:customStyle="1" w:styleId="BalloonTextChar">
    <w:name w:val="Balloon Text Char"/>
    <w:basedOn w:val="DefaultParagraphFont"/>
    <w:link w:val="BalloonText"/>
    <w:uiPriority w:val="99"/>
    <w:semiHidden/>
    <w:rsid w:val="00D85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214"/>
    <w:rPr>
      <w:color w:val="0000FF" w:themeColor="hyperlink"/>
      <w:u w:val="single"/>
    </w:rPr>
  </w:style>
  <w:style w:type="paragraph" w:styleId="ListParagraph">
    <w:name w:val="List Paragraph"/>
    <w:basedOn w:val="Normal"/>
    <w:uiPriority w:val="34"/>
    <w:qFormat/>
    <w:rsid w:val="00D85214"/>
    <w:pPr>
      <w:ind w:left="720"/>
      <w:contextualSpacing/>
    </w:pPr>
  </w:style>
  <w:style w:type="paragraph" w:styleId="Footer">
    <w:name w:val="footer"/>
    <w:basedOn w:val="Normal"/>
    <w:link w:val="FooterChar"/>
    <w:uiPriority w:val="99"/>
    <w:unhideWhenUsed/>
    <w:rsid w:val="00D85214"/>
    <w:pPr>
      <w:tabs>
        <w:tab w:val="center" w:pos="4680"/>
        <w:tab w:val="right" w:pos="9360"/>
      </w:tabs>
    </w:pPr>
  </w:style>
  <w:style w:type="character" w:customStyle="1" w:styleId="FooterChar">
    <w:name w:val="Footer Char"/>
    <w:basedOn w:val="DefaultParagraphFont"/>
    <w:link w:val="Footer"/>
    <w:uiPriority w:val="99"/>
    <w:rsid w:val="00D85214"/>
  </w:style>
  <w:style w:type="paragraph" w:styleId="PlainText">
    <w:name w:val="Plain Text"/>
    <w:basedOn w:val="Normal"/>
    <w:link w:val="PlainTextChar"/>
    <w:uiPriority w:val="99"/>
    <w:unhideWhenUsed/>
    <w:rsid w:val="00D85214"/>
    <w:rPr>
      <w:rFonts w:ascii="Consolas" w:hAnsi="Consolas"/>
      <w:sz w:val="21"/>
      <w:szCs w:val="21"/>
    </w:rPr>
  </w:style>
  <w:style w:type="character" w:customStyle="1" w:styleId="PlainTextChar">
    <w:name w:val="Plain Text Char"/>
    <w:basedOn w:val="DefaultParagraphFont"/>
    <w:link w:val="PlainText"/>
    <w:uiPriority w:val="99"/>
    <w:rsid w:val="00D85214"/>
    <w:rPr>
      <w:rFonts w:ascii="Consolas" w:hAnsi="Consolas"/>
      <w:sz w:val="21"/>
      <w:szCs w:val="21"/>
    </w:rPr>
  </w:style>
  <w:style w:type="paragraph" w:styleId="BalloonText">
    <w:name w:val="Balloon Text"/>
    <w:basedOn w:val="Normal"/>
    <w:link w:val="BalloonTextChar"/>
    <w:uiPriority w:val="99"/>
    <w:semiHidden/>
    <w:unhideWhenUsed/>
    <w:rsid w:val="00D85214"/>
    <w:rPr>
      <w:rFonts w:ascii="Tahoma" w:hAnsi="Tahoma" w:cs="Tahoma"/>
      <w:sz w:val="16"/>
      <w:szCs w:val="16"/>
    </w:rPr>
  </w:style>
  <w:style w:type="character" w:customStyle="1" w:styleId="BalloonTextChar">
    <w:name w:val="Balloon Text Char"/>
    <w:basedOn w:val="DefaultParagraphFont"/>
    <w:link w:val="BalloonText"/>
    <w:uiPriority w:val="99"/>
    <w:semiHidden/>
    <w:rsid w:val="00D85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Wu</dc:creator>
  <cp:lastModifiedBy>Daniel Wu</cp:lastModifiedBy>
  <cp:revision>56</cp:revision>
  <cp:lastPrinted>2013-01-01T22:59:00Z</cp:lastPrinted>
  <dcterms:created xsi:type="dcterms:W3CDTF">2013-01-01T20:55:00Z</dcterms:created>
  <dcterms:modified xsi:type="dcterms:W3CDTF">2013-01-08T10:28:00Z</dcterms:modified>
</cp:coreProperties>
</file>