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D876" w14:textId="34B2275B" w:rsidR="006D3FE8" w:rsidRDefault="006D3FE8" w:rsidP="006D3FE8">
      <w:pPr>
        <w:pStyle w:val="Heading1"/>
        <w:rPr>
          <w:lang w:val="es-AR"/>
        </w:rPr>
      </w:pPr>
      <w:r>
        <w:rPr>
          <w:lang w:val="es-AR"/>
        </w:rPr>
        <w:t>Challenge Java 2024</w:t>
      </w:r>
    </w:p>
    <w:p w14:paraId="3623422C" w14:textId="7001DCA1" w:rsidR="003644A8" w:rsidRDefault="003644A8" w:rsidP="003644A8">
      <w:pPr>
        <w:pStyle w:val="Heading2"/>
        <w:rPr>
          <w:lang w:val="es-AR"/>
        </w:rPr>
      </w:pPr>
      <w:r>
        <w:rPr>
          <w:lang w:val="es-AR"/>
        </w:rPr>
        <w:t>Enunciado</w:t>
      </w:r>
    </w:p>
    <w:p w14:paraId="0F917601" w14:textId="09931E54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Se requiere implementar una aplicación java que exponga </w:t>
      </w:r>
      <w:r w:rsidR="007A6E18" w:rsidRPr="006D3FE8">
        <w:rPr>
          <w:lang w:val="es-AR"/>
        </w:rPr>
        <w:t>un api</w:t>
      </w:r>
      <w:r w:rsidRPr="006D3FE8">
        <w:rPr>
          <w:lang w:val="es-AR"/>
        </w:rPr>
        <w:t xml:space="preserve"> por http para cumplir los </w:t>
      </w:r>
      <w:r w:rsidR="0040107A" w:rsidRPr="006D3FE8">
        <w:rPr>
          <w:lang w:val="es-AR"/>
        </w:rPr>
        <w:t>siguientes casos</w:t>
      </w:r>
      <w:r w:rsidRPr="006D3FE8">
        <w:rPr>
          <w:lang w:val="es-AR"/>
        </w:rPr>
        <w:t xml:space="preserve"> de uso</w:t>
      </w:r>
      <w:r w:rsidR="007A6E18">
        <w:rPr>
          <w:lang w:val="es-AR"/>
        </w:rPr>
        <w:t>:</w:t>
      </w:r>
    </w:p>
    <w:p w14:paraId="5A68CCBE" w14:textId="77777777" w:rsidR="006D3FE8" w:rsidRPr="006D3FE8" w:rsidRDefault="006D3FE8" w:rsidP="006D3FE8">
      <w:pPr>
        <w:rPr>
          <w:lang w:val="es-AR"/>
        </w:rPr>
      </w:pPr>
    </w:p>
    <w:p w14:paraId="018380B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 Caché de puntos de venta</w:t>
      </w:r>
    </w:p>
    <w:p w14:paraId="2CED072E" w14:textId="2E6EB810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La aplicación deberá contener un cache en memoria de "puntos de venta", de los que se conoce su identificador numérico y el nombre </w:t>
      </w:r>
      <w:r w:rsidR="007A6E18" w:rsidRPr="006D3FE8">
        <w:rPr>
          <w:lang w:val="es-AR"/>
        </w:rPr>
        <w:t>de este</w:t>
      </w:r>
      <w:r w:rsidRPr="006D3FE8">
        <w:rPr>
          <w:lang w:val="es-AR"/>
        </w:rPr>
        <w:t>.</w:t>
      </w:r>
    </w:p>
    <w:p w14:paraId="1C393360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Información inicial de puntos de venta:</w:t>
      </w:r>
    </w:p>
    <w:p w14:paraId="5974A9AD" w14:textId="1AA3AA26" w:rsidR="006D3FE8" w:rsidRPr="006D3FE8" w:rsidRDefault="0040107A" w:rsidP="006D3FE8">
      <w:pPr>
        <w:rPr>
          <w:lang w:val="es-AR"/>
        </w:rPr>
      </w:pPr>
      <w:r w:rsidRPr="006D3FE8">
        <w:rPr>
          <w:lang w:val="es-AR"/>
        </w:rPr>
        <w:t>Id, Nombre</w:t>
      </w:r>
    </w:p>
    <w:p w14:paraId="6B9E3217" w14:textId="757947A6" w:rsidR="006D3FE8" w:rsidRPr="006D3FE8" w:rsidRDefault="000B1603" w:rsidP="006D3FE8">
      <w:pPr>
        <w:rPr>
          <w:lang w:val="es-AR"/>
        </w:rPr>
      </w:pPr>
      <w:r w:rsidRPr="006D3FE8">
        <w:rPr>
          <w:lang w:val="es-AR"/>
        </w:rPr>
        <w:t>1, CABA</w:t>
      </w:r>
    </w:p>
    <w:p w14:paraId="2EF49597" w14:textId="169CC7AA" w:rsidR="006D3FE8" w:rsidRPr="006D3FE8" w:rsidRDefault="000B1603" w:rsidP="006D3FE8">
      <w:pPr>
        <w:rPr>
          <w:lang w:val="es-AR"/>
        </w:rPr>
      </w:pPr>
      <w:r w:rsidRPr="006D3FE8">
        <w:rPr>
          <w:lang w:val="es-AR"/>
        </w:rPr>
        <w:t>2, GBA</w:t>
      </w:r>
      <w:r w:rsidR="006D3FE8" w:rsidRPr="006D3FE8">
        <w:rPr>
          <w:lang w:val="es-AR"/>
        </w:rPr>
        <w:t>_1</w:t>
      </w:r>
    </w:p>
    <w:p w14:paraId="781B97CC" w14:textId="17C6DCAD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3, GBA</w:t>
      </w:r>
      <w:r w:rsidR="006D3FE8" w:rsidRPr="006D3FE8">
        <w:rPr>
          <w:lang w:val="es-AR"/>
        </w:rPr>
        <w:t>_2</w:t>
      </w:r>
    </w:p>
    <w:p w14:paraId="559B540F" w14:textId="04B9A3DF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4, Santa</w:t>
      </w:r>
      <w:r w:rsidR="006D3FE8" w:rsidRPr="006D3FE8">
        <w:rPr>
          <w:lang w:val="es-AR"/>
        </w:rPr>
        <w:t xml:space="preserve"> Fe</w:t>
      </w:r>
    </w:p>
    <w:p w14:paraId="42F4B378" w14:textId="4241AE09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5, Córdoba</w:t>
      </w:r>
    </w:p>
    <w:p w14:paraId="4095CB46" w14:textId="60913FE2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6, Misiones</w:t>
      </w:r>
    </w:p>
    <w:p w14:paraId="4DA41D9C" w14:textId="4FEB1438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7, Salta</w:t>
      </w:r>
    </w:p>
    <w:p w14:paraId="2C10DA11" w14:textId="714BC145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8, Chubut</w:t>
      </w:r>
    </w:p>
    <w:p w14:paraId="1D8A8356" w14:textId="487EE780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9, Santa</w:t>
      </w:r>
      <w:r w:rsidR="006D3FE8" w:rsidRPr="006D3FE8">
        <w:rPr>
          <w:lang w:val="es-AR"/>
        </w:rPr>
        <w:t xml:space="preserve"> Cruz</w:t>
      </w:r>
    </w:p>
    <w:p w14:paraId="65DD46D1" w14:textId="43791BD3" w:rsidR="006D3FE8" w:rsidRPr="006D3FE8" w:rsidRDefault="004D400D" w:rsidP="006D3FE8">
      <w:pPr>
        <w:rPr>
          <w:lang w:val="es-AR"/>
        </w:rPr>
      </w:pPr>
      <w:r w:rsidRPr="006D3FE8">
        <w:rPr>
          <w:lang w:val="es-AR"/>
        </w:rPr>
        <w:t>10, Catamarca</w:t>
      </w:r>
    </w:p>
    <w:p w14:paraId="74F2B230" w14:textId="77777777" w:rsidR="006D3FE8" w:rsidRPr="006D3FE8" w:rsidRDefault="006D3FE8" w:rsidP="006D3FE8">
      <w:pPr>
        <w:rPr>
          <w:lang w:val="es-AR"/>
        </w:rPr>
      </w:pPr>
    </w:p>
    <w:p w14:paraId="1DAADBB8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Para este cache de puntos de venta se requerirán endpoints HTTP para</w:t>
      </w:r>
    </w:p>
    <w:p w14:paraId="3EBBD41F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(1) Recuperar todos los puntos de venta presentes en el cache</w:t>
      </w:r>
    </w:p>
    <w:p w14:paraId="46C57E88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(2) Ingresar un nuevo punto de venta</w:t>
      </w:r>
    </w:p>
    <w:p w14:paraId="2193F602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(3) Actualizar un punto de venta</w:t>
      </w:r>
    </w:p>
    <w:p w14:paraId="445172F5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(4) Borrar un punto de venta</w:t>
      </w:r>
    </w:p>
    <w:p w14:paraId="03B3FEBE" w14:textId="77777777" w:rsidR="006D3FE8" w:rsidRPr="006D3FE8" w:rsidRDefault="006D3FE8" w:rsidP="006D3FE8">
      <w:pPr>
        <w:rPr>
          <w:lang w:val="es-AR"/>
        </w:rPr>
      </w:pPr>
    </w:p>
    <w:p w14:paraId="2B407B6B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2 Caché de costos entre los puntos de venta</w:t>
      </w:r>
    </w:p>
    <w:p w14:paraId="63CB7AC8" w14:textId="095F323D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lastRenderedPageBreak/>
        <w:t xml:space="preserve">También se deberá poseer un caché en memoria que guarde el costo (numérico) de ir de un punto de venta a otro. Se comprende que </w:t>
      </w:r>
    </w:p>
    <w:p w14:paraId="10322C5E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el costo nunca podría ser menor a cero</w:t>
      </w:r>
    </w:p>
    <w:p w14:paraId="6FDCC03A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el costo de ir a un punto de venta a si mismo es irrisorio, 0</w:t>
      </w:r>
    </w:p>
    <w:p w14:paraId="02C7661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el costo de ir del punto de venta A al punto de venta B siempre será igual a hacer el camino inverso.</w:t>
      </w:r>
    </w:p>
    <w:p w14:paraId="36A50F86" w14:textId="044DD47A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- no </w:t>
      </w:r>
      <w:r w:rsidR="0097685A" w:rsidRPr="006D3FE8">
        <w:rPr>
          <w:lang w:val="es-AR"/>
        </w:rPr>
        <w:t>todos los puntos</w:t>
      </w:r>
      <w:r w:rsidRPr="006D3FE8">
        <w:rPr>
          <w:lang w:val="es-AR"/>
        </w:rPr>
        <w:t xml:space="preserve"> de venta están directamente conectados, y puede que un punto de venta B sea inalcanzable desde un punto A</w:t>
      </w:r>
    </w:p>
    <w:p w14:paraId="755148DE" w14:textId="0EEF8213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- si un punto de venta A está comunicado directamente con un punto de venta B ese </w:t>
      </w:r>
      <w:r w:rsidR="0097685A" w:rsidRPr="006D3FE8">
        <w:rPr>
          <w:lang w:val="es-AR"/>
        </w:rPr>
        <w:t>camino</w:t>
      </w:r>
      <w:r w:rsidRPr="006D3FE8">
        <w:rPr>
          <w:lang w:val="es-AR"/>
        </w:rPr>
        <w:t xml:space="preserve"> es único y no se posee un camino directo paralelo</w:t>
      </w:r>
    </w:p>
    <w:p w14:paraId="4A655E8A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el camino más directo entre dos puntos puede no ser el menos costoso</w:t>
      </w:r>
    </w:p>
    <w:p w14:paraId="2DE8B192" w14:textId="77777777" w:rsidR="006D3FE8" w:rsidRPr="006D3FE8" w:rsidRDefault="006D3FE8" w:rsidP="006D3FE8">
      <w:pPr>
        <w:rPr>
          <w:lang w:val="es-AR"/>
        </w:rPr>
      </w:pPr>
    </w:p>
    <w:p w14:paraId="52F0F4EC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Información inicial de costos entre puntos de venta:</w:t>
      </w:r>
    </w:p>
    <w:p w14:paraId="00F0D522" w14:textId="3ED35E68" w:rsidR="006D3FE8" w:rsidRPr="006D3FE8" w:rsidRDefault="0097685A" w:rsidP="006D3FE8">
      <w:pPr>
        <w:rPr>
          <w:lang w:val="es-AR"/>
        </w:rPr>
      </w:pPr>
      <w:r w:rsidRPr="006D3FE8">
        <w:rPr>
          <w:lang w:val="es-AR"/>
        </w:rPr>
        <w:t xml:space="preserve">IdA, </w:t>
      </w:r>
      <w:r w:rsidR="00CF5AE9" w:rsidRPr="006D3FE8">
        <w:rPr>
          <w:lang w:val="es-AR"/>
        </w:rPr>
        <w:t>IdB, Costo</w:t>
      </w:r>
    </w:p>
    <w:p w14:paraId="322D333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1,2,2</w:t>
      </w:r>
    </w:p>
    <w:p w14:paraId="0B11E7B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1,3,3</w:t>
      </w:r>
    </w:p>
    <w:p w14:paraId="48F27789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2,3,5</w:t>
      </w:r>
    </w:p>
    <w:p w14:paraId="18E09921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2,4,10</w:t>
      </w:r>
    </w:p>
    <w:p w14:paraId="7B5F3464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1,4,11</w:t>
      </w:r>
    </w:p>
    <w:p w14:paraId="0E69E362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4,5,5</w:t>
      </w:r>
    </w:p>
    <w:p w14:paraId="0F44CE3E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2,5,14</w:t>
      </w:r>
    </w:p>
    <w:p w14:paraId="5DA8D75F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6,7,32</w:t>
      </w:r>
    </w:p>
    <w:p w14:paraId="315B2FDA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8,9,11</w:t>
      </w:r>
    </w:p>
    <w:p w14:paraId="12479DF5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10,7,5</w:t>
      </w:r>
    </w:p>
    <w:p w14:paraId="608378B9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3,8,10</w:t>
      </w:r>
    </w:p>
    <w:p w14:paraId="2EBB3E4E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5,8,30</w:t>
      </w:r>
    </w:p>
    <w:p w14:paraId="6051FBCB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10,5,5</w:t>
      </w:r>
    </w:p>
    <w:p w14:paraId="44358332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4,6,6</w:t>
      </w:r>
    </w:p>
    <w:p w14:paraId="53F6F6F2" w14:textId="77777777" w:rsidR="006D3FE8" w:rsidRPr="006D3FE8" w:rsidRDefault="006D3FE8" w:rsidP="006D3FE8">
      <w:pPr>
        <w:rPr>
          <w:lang w:val="es-AR"/>
        </w:rPr>
      </w:pPr>
    </w:p>
    <w:p w14:paraId="446C7D54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Para este cache de costos entre puntos de venta se requerirán endpoints HTTP para</w:t>
      </w:r>
    </w:p>
    <w:p w14:paraId="1110CA1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lastRenderedPageBreak/>
        <w:t>(1) Cargar un nuevo costo entre un punto de venta A y un punto de venta B (crearía un camino directo entre A y B con el costo indicado)</w:t>
      </w:r>
    </w:p>
    <w:p w14:paraId="4C24E41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(2) Remover un costo entre un punto de venta A y un punto de venta B (removería en caso de existir un camino directo entre A y B)</w:t>
      </w:r>
    </w:p>
    <w:p w14:paraId="3E5002A1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(3) Consultar los puntos de venta directamente a un punto de venta A, y los costos que implica llegar a ellos</w:t>
      </w:r>
    </w:p>
    <w:p w14:paraId="1E81A904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(4) Consultar el camino con costo mínimo entre dos puntos de venta A y B. (indicar el costo mínimo, y el camino realizado, aprovechando los nombres de los puntos de venta del caché del punto anterior)</w:t>
      </w:r>
    </w:p>
    <w:p w14:paraId="6F3DBFB7" w14:textId="77777777" w:rsidR="006D3FE8" w:rsidRPr="006D3FE8" w:rsidRDefault="006D3FE8" w:rsidP="006D3FE8">
      <w:pPr>
        <w:rPr>
          <w:lang w:val="es-AR"/>
        </w:rPr>
      </w:pPr>
    </w:p>
    <w:p w14:paraId="2EF0B157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3 Acreditaciones</w:t>
      </w:r>
    </w:p>
    <w:p w14:paraId="62D012C5" w14:textId="6B15A1D4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Además del control de cache de los puntos de venta se requiere otro </w:t>
      </w:r>
      <w:r w:rsidR="0097685A" w:rsidRPr="006D3FE8">
        <w:rPr>
          <w:lang w:val="es-AR"/>
        </w:rPr>
        <w:t>end point</w:t>
      </w:r>
      <w:r w:rsidRPr="006D3FE8">
        <w:rPr>
          <w:lang w:val="es-AR"/>
        </w:rPr>
        <w:t xml:space="preserve"> http que reciba "acreditaciones".</w:t>
      </w:r>
    </w:p>
    <w:p w14:paraId="636D0A4C" w14:textId="46981C52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La información relevante de la </w:t>
      </w:r>
      <w:r w:rsidR="0097685A" w:rsidRPr="006D3FE8">
        <w:rPr>
          <w:lang w:val="es-AR"/>
        </w:rPr>
        <w:t>acreditación</w:t>
      </w:r>
      <w:r w:rsidRPr="006D3FE8">
        <w:rPr>
          <w:lang w:val="es-AR"/>
        </w:rPr>
        <w:t xml:space="preserve"> que se recibirá de forma externa es un importe y un identificador de punto de venta.</w:t>
      </w:r>
    </w:p>
    <w:p w14:paraId="6930F3A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Con esa información provista debemos enriquecer esta acreditación con </w:t>
      </w:r>
    </w:p>
    <w:p w14:paraId="16012D89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(1) la fecha en la que se recibió el pedido</w:t>
      </w:r>
    </w:p>
    <w:p w14:paraId="463C93A5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(2) el nombre del punto de venta que le corresponde consultando el cache en memoria, o fallando si el punto de venta no existe</w:t>
      </w:r>
    </w:p>
    <w:p w14:paraId="1CF90798" w14:textId="77777777" w:rsidR="006D3FE8" w:rsidRPr="006D3FE8" w:rsidRDefault="006D3FE8" w:rsidP="006D3FE8">
      <w:pPr>
        <w:rPr>
          <w:lang w:val="es-AR"/>
        </w:rPr>
      </w:pPr>
    </w:p>
    <w:p w14:paraId="18A52637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Esta información enriquecida deberá ser persistida en una BBDD (preferentemente no una en memoria, y que sea externa a la aplicación) los atributos que deben persistirse son</w:t>
      </w:r>
    </w:p>
    <w:p w14:paraId="12B7D736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importe</w:t>
      </w:r>
    </w:p>
    <w:p w14:paraId="31C7F42E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identificador de punto de venta</w:t>
      </w:r>
    </w:p>
    <w:p w14:paraId="5EEF601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fecha de recepción</w:t>
      </w:r>
    </w:p>
    <w:p w14:paraId="2045B12A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- nombre del punto de venta</w:t>
      </w:r>
    </w:p>
    <w:p w14:paraId="2CAA6031" w14:textId="77777777" w:rsidR="006D3FE8" w:rsidRPr="006D3FE8" w:rsidRDefault="006D3FE8" w:rsidP="006D3FE8">
      <w:pPr>
        <w:rPr>
          <w:lang w:val="es-AR"/>
        </w:rPr>
      </w:pPr>
    </w:p>
    <w:p w14:paraId="1F38F9AA" w14:textId="71E97E6C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Esta misma información deberá poder ser consultable a través de otro </w:t>
      </w:r>
      <w:r w:rsidR="0097685A" w:rsidRPr="006D3FE8">
        <w:rPr>
          <w:lang w:val="es-AR"/>
        </w:rPr>
        <w:t>end point</w:t>
      </w:r>
      <w:r w:rsidRPr="006D3FE8">
        <w:rPr>
          <w:lang w:val="es-AR"/>
        </w:rPr>
        <w:t xml:space="preserve"> http.</w:t>
      </w:r>
    </w:p>
    <w:p w14:paraId="67CEBBA2" w14:textId="77777777" w:rsidR="006D3FE8" w:rsidRPr="006D3FE8" w:rsidRDefault="006D3FE8" w:rsidP="006D3FE8">
      <w:pPr>
        <w:rPr>
          <w:lang w:val="es-AR"/>
        </w:rPr>
      </w:pPr>
    </w:p>
    <w:p w14:paraId="01011DA2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Como parte de la resolución </w:t>
      </w:r>
    </w:p>
    <w:p w14:paraId="22DA72EC" w14:textId="19AA8DE0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lastRenderedPageBreak/>
        <w:t xml:space="preserve">(1) indique como debe compilarse el código fuente, incluya comandos o scripts que deban tenerse en cuenta, es deseable la posibilidad de correr la aplicación en un contenedor </w:t>
      </w:r>
      <w:r w:rsidR="0097685A" w:rsidRPr="006D3FE8">
        <w:rPr>
          <w:lang w:val="es-AR"/>
        </w:rPr>
        <w:t>Docker</w:t>
      </w:r>
      <w:r w:rsidRPr="006D3FE8">
        <w:rPr>
          <w:lang w:val="es-AR"/>
        </w:rPr>
        <w:t>, pero no es imperativo.</w:t>
      </w:r>
    </w:p>
    <w:p w14:paraId="31777B8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(2) indique cómo debe ejecutarse este compilado / imagen creada en el punto anterior y que requisitos requiere en el host para poder realizarlo.</w:t>
      </w:r>
    </w:p>
    <w:p w14:paraId="4FCA2346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(3) indique como puede probarse la aplicación en los casos de uso del enunciado</w:t>
      </w:r>
    </w:p>
    <w:p w14:paraId="18B80BFC" w14:textId="703B10C0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(4) En caso de asumir supuestos por favor </w:t>
      </w:r>
      <w:r w:rsidR="005B1A3A" w:rsidRPr="006D3FE8">
        <w:rPr>
          <w:lang w:val="es-AR"/>
        </w:rPr>
        <w:t>dejen los</w:t>
      </w:r>
      <w:r w:rsidRPr="006D3FE8">
        <w:rPr>
          <w:lang w:val="es-AR"/>
        </w:rPr>
        <w:t xml:space="preserve"> indicados.</w:t>
      </w:r>
    </w:p>
    <w:p w14:paraId="67B092B8" w14:textId="77777777" w:rsidR="006D3FE8" w:rsidRPr="006D3FE8" w:rsidRDefault="006D3FE8" w:rsidP="006D3FE8">
      <w:pPr>
        <w:rPr>
          <w:lang w:val="es-AR"/>
        </w:rPr>
      </w:pPr>
    </w:p>
    <w:p w14:paraId="7BF98451" w14:textId="77777777" w:rsidR="006D3FE8" w:rsidRPr="006D3FE8" w:rsidRDefault="006D3FE8" w:rsidP="006D3FE8">
      <w:pPr>
        <w:rPr>
          <w:lang w:val="es-AR"/>
        </w:rPr>
      </w:pPr>
    </w:p>
    <w:p w14:paraId="2E5611B6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Tenga en cuenta</w:t>
      </w:r>
    </w:p>
    <w:p w14:paraId="36F23761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(1) La aplicación entregada deberá poder soportar un alto grado de concurrencia sin que se presenten errores causados por la implementación realizada.</w:t>
      </w:r>
    </w:p>
    <w:p w14:paraId="054349E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(2) Serán apreciadas inclusiones de nuevas utilidades disponibles en las últimas versiones de Java.</w:t>
      </w:r>
    </w:p>
    <w:p w14:paraId="0177B9BB" w14:textId="5195AAE3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ab/>
        <w:t xml:space="preserve">Indicar cuales fueron en caso de incluirse, cómo funcionan, en qué </w:t>
      </w:r>
      <w:r w:rsidR="005B1A3A" w:rsidRPr="006D3FE8">
        <w:rPr>
          <w:lang w:val="es-AR"/>
        </w:rPr>
        <w:t>versión</w:t>
      </w:r>
      <w:r w:rsidRPr="006D3FE8">
        <w:rPr>
          <w:lang w:val="es-AR"/>
        </w:rPr>
        <w:t xml:space="preserve"> fueron incluidas.</w:t>
      </w:r>
    </w:p>
    <w:p w14:paraId="691CE9F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(3) Será apreciado el uso de patrones de diseño.</w:t>
      </w:r>
      <w:r w:rsidRPr="006D3FE8">
        <w:rPr>
          <w:lang w:val="es-AR"/>
        </w:rPr>
        <w:tab/>
      </w:r>
    </w:p>
    <w:p w14:paraId="15496B73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ab/>
        <w:t>Indicar cuales fueron en caso de incluirse.</w:t>
      </w:r>
    </w:p>
    <w:p w14:paraId="3CABE63B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(4) Será apreciado diagramas de clases / tablas / secuencias (que considere prácticos)</w:t>
      </w:r>
    </w:p>
    <w:p w14:paraId="29AC3BE7" w14:textId="5EBDF380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ab/>
        <w:t xml:space="preserve">No adjuntar archivos que requieran de una herramienta </w:t>
      </w:r>
      <w:r w:rsidR="005B1A3A" w:rsidRPr="006D3FE8">
        <w:rPr>
          <w:lang w:val="es-AR"/>
        </w:rPr>
        <w:t>específica</w:t>
      </w:r>
      <w:r w:rsidRPr="006D3FE8">
        <w:rPr>
          <w:lang w:val="es-AR"/>
        </w:rPr>
        <w:t xml:space="preserve"> para poder ser abiertos, salvo que la misma pueda ser </w:t>
      </w:r>
      <w:r w:rsidR="005B1A3A" w:rsidRPr="006D3FE8">
        <w:rPr>
          <w:lang w:val="es-AR"/>
        </w:rPr>
        <w:t>fácilmente</w:t>
      </w:r>
      <w:r w:rsidRPr="006D3FE8">
        <w:rPr>
          <w:lang w:val="es-AR"/>
        </w:rPr>
        <w:t xml:space="preserve"> utilizable de forma web. </w:t>
      </w:r>
    </w:p>
    <w:p w14:paraId="4F82D7EC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ab/>
        <w:t>Lo ideal sería que los diagramas puedan renderizarse de forma natural y nativa en el repositorio entregado.</w:t>
      </w:r>
    </w:p>
    <w:p w14:paraId="69A24BC1" w14:textId="53E93860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 xml:space="preserve">(4) El código fuente debe contar con test unitarios. Es deseable que se alcance un % de cobertura mayor al 70%, sin incluir en la solución 'smells', 'bugs', 'issues' o dependencias que posean vulnerabilidades críticas (esto último en la medida de que existan nuevas versiones que posean dichas </w:t>
      </w:r>
      <w:r w:rsidR="005B1A3A" w:rsidRPr="006D3FE8">
        <w:rPr>
          <w:lang w:val="es-AR"/>
        </w:rPr>
        <w:t>vulnerabilidades corregidas</w:t>
      </w:r>
      <w:r w:rsidRPr="006D3FE8">
        <w:rPr>
          <w:lang w:val="es-AR"/>
        </w:rPr>
        <w:t>). En lo posible adjunte un reporte que indique de estos resultados.</w:t>
      </w:r>
    </w:p>
    <w:p w14:paraId="12410ED9" w14:textId="77777777" w:rsidR="006D3FE8" w:rsidRPr="006D3FE8" w:rsidRDefault="006D3FE8" w:rsidP="006D3FE8">
      <w:pPr>
        <w:rPr>
          <w:lang w:val="es-AR"/>
        </w:rPr>
      </w:pPr>
    </w:p>
    <w:p w14:paraId="64E3453D" w14:textId="77777777" w:rsidR="006D3FE8" w:rsidRPr="006D3FE8" w:rsidRDefault="006D3FE8" w:rsidP="006D3FE8">
      <w:pPr>
        <w:rPr>
          <w:lang w:val="es-AR"/>
        </w:rPr>
      </w:pPr>
      <w:r w:rsidRPr="006D3FE8">
        <w:rPr>
          <w:lang w:val="es-AR"/>
        </w:rPr>
        <w:t>La resolución deberá ser presentada en un repositorio git con visibilidad pública para que pueda ser evaluado.</w:t>
      </w:r>
    </w:p>
    <w:p w14:paraId="3AB653E5" w14:textId="41263794" w:rsidR="00EF295E" w:rsidRDefault="006D3FE8" w:rsidP="006D3FE8">
      <w:pPr>
        <w:rPr>
          <w:lang w:val="es-AR"/>
        </w:rPr>
      </w:pPr>
      <w:r w:rsidRPr="006D3FE8">
        <w:rPr>
          <w:lang w:val="es-AR"/>
        </w:rPr>
        <w:t xml:space="preserve">Es posible que distintos aspectos de la resolución </w:t>
      </w:r>
      <w:r w:rsidR="007054A9" w:rsidRPr="006D3FE8">
        <w:rPr>
          <w:lang w:val="es-AR"/>
        </w:rPr>
        <w:t>deberán</w:t>
      </w:r>
      <w:r w:rsidRPr="006D3FE8">
        <w:rPr>
          <w:lang w:val="es-AR"/>
        </w:rPr>
        <w:t xml:space="preserve"> ser defendidos durante una próxima entrevista técnica.</w:t>
      </w:r>
    </w:p>
    <w:sectPr w:rsidR="00EF29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927A3" w14:textId="77777777" w:rsidR="00502B69" w:rsidRDefault="00502B69" w:rsidP="00880C72">
      <w:pPr>
        <w:spacing w:after="0" w:line="240" w:lineRule="auto"/>
      </w:pPr>
      <w:r>
        <w:separator/>
      </w:r>
    </w:p>
  </w:endnote>
  <w:endnote w:type="continuationSeparator" w:id="0">
    <w:p w14:paraId="60AFF567" w14:textId="77777777" w:rsidR="00502B69" w:rsidRDefault="00502B69" w:rsidP="0088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E23C" w14:textId="77777777" w:rsidR="003A084C" w:rsidRDefault="003A084C">
    <w:pPr>
      <w:pStyle w:val="Footer"/>
      <w:jc w:val="right"/>
    </w:pPr>
  </w:p>
  <w:sdt>
    <w:sdtPr>
      <w:id w:val="-1004202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97949" w14:textId="010EEFA3" w:rsidR="003A084C" w:rsidRDefault="003A0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79A85" w14:textId="77777777" w:rsidR="003A084C" w:rsidRDefault="003A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CA07C" w14:textId="77777777" w:rsidR="00502B69" w:rsidRDefault="00502B69" w:rsidP="00880C72">
      <w:pPr>
        <w:spacing w:after="0" w:line="240" w:lineRule="auto"/>
      </w:pPr>
      <w:r>
        <w:separator/>
      </w:r>
    </w:p>
  </w:footnote>
  <w:footnote w:type="continuationSeparator" w:id="0">
    <w:p w14:paraId="654BCD72" w14:textId="77777777" w:rsidR="00502B69" w:rsidRDefault="00502B69" w:rsidP="0088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2358D" w14:textId="6C0E92E6" w:rsidR="00880C72" w:rsidRPr="00880C72" w:rsidRDefault="00880C72">
    <w:pPr>
      <w:pStyle w:val="Header"/>
      <w:rPr>
        <w:lang w:val="en-US"/>
      </w:rPr>
    </w:pPr>
    <w:r>
      <w:rPr>
        <w:lang w:val="en-US"/>
      </w:rPr>
      <w:t xml:space="preserve">Java Shark </w:t>
    </w:r>
    <w:r w:rsidR="003A084C">
      <w:rPr>
        <w:lang w:val="en-US"/>
      </w:rPr>
      <w:t>- 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E8"/>
    <w:rsid w:val="000B1603"/>
    <w:rsid w:val="002725A4"/>
    <w:rsid w:val="003644A8"/>
    <w:rsid w:val="003A084C"/>
    <w:rsid w:val="003E701A"/>
    <w:rsid w:val="0040107A"/>
    <w:rsid w:val="004A0C7B"/>
    <w:rsid w:val="004D400D"/>
    <w:rsid w:val="00502B69"/>
    <w:rsid w:val="00512AFF"/>
    <w:rsid w:val="005A0B38"/>
    <w:rsid w:val="005A456E"/>
    <w:rsid w:val="005B1A3A"/>
    <w:rsid w:val="005C1A47"/>
    <w:rsid w:val="00676FFA"/>
    <w:rsid w:val="006A4BB4"/>
    <w:rsid w:val="006D3FE8"/>
    <w:rsid w:val="007054A9"/>
    <w:rsid w:val="00716576"/>
    <w:rsid w:val="007A6E18"/>
    <w:rsid w:val="00860228"/>
    <w:rsid w:val="00880C72"/>
    <w:rsid w:val="008C2C8D"/>
    <w:rsid w:val="0097685A"/>
    <w:rsid w:val="00A52E55"/>
    <w:rsid w:val="00A65932"/>
    <w:rsid w:val="00BF527F"/>
    <w:rsid w:val="00CB6624"/>
    <w:rsid w:val="00CD7E59"/>
    <w:rsid w:val="00CF5AE9"/>
    <w:rsid w:val="00DD7F07"/>
    <w:rsid w:val="00EF295E"/>
    <w:rsid w:val="00F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7B8F"/>
  <w15:chartTrackingRefBased/>
  <w15:docId w15:val="{90D73542-F5C4-4AD1-A008-E2A0FDFE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D3F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E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FE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FE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FE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FE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FE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FE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D3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F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FE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D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FE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D3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FE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D3F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Cis, Sabrina</dc:creator>
  <cp:keywords/>
  <dc:description/>
  <cp:lastModifiedBy>Cis, Sabrina</cp:lastModifiedBy>
  <cp:revision>22</cp:revision>
  <dcterms:created xsi:type="dcterms:W3CDTF">2024-11-11T12:35:00Z</dcterms:created>
  <dcterms:modified xsi:type="dcterms:W3CDTF">2024-12-18T20:51:00Z</dcterms:modified>
</cp:coreProperties>
</file>