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3B" w:rsidRPr="0083431A" w:rsidRDefault="00215EDF" w:rsidP="00454E40">
      <w:pPr>
        <w:jc w:val="center"/>
        <w:rPr>
          <w:rFonts w:ascii="Arial" w:hAnsi="Arial" w:cs="Arial"/>
          <w:b/>
          <w:sz w:val="24"/>
        </w:rPr>
      </w:pPr>
      <w:r w:rsidRPr="0083431A">
        <w:rPr>
          <w:rFonts w:ascii="Arial" w:hAnsi="Arial" w:cs="Arial"/>
          <w:b/>
          <w:sz w:val="24"/>
        </w:rPr>
        <w:t>SENAI CIVIT</w:t>
      </w:r>
    </w:p>
    <w:p w:rsidR="00BB1054" w:rsidRDefault="000F1FBF" w:rsidP="00454E4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BB1054" w:rsidRDefault="000F1FBF" w:rsidP="00454E4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HANYELLY SCHWANTZ</w:t>
      </w:r>
    </w:p>
    <w:p w:rsidR="00BB1054" w:rsidRDefault="000F1FBF" w:rsidP="00454E4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</w:p>
    <w:p w:rsidR="00BB1054" w:rsidRDefault="00215EDF" w:rsidP="00454E4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JAMIL</w:t>
      </w:r>
      <w:r w:rsidR="000F1FBF">
        <w:rPr>
          <w:rFonts w:ascii="Arial" w:hAnsi="Arial" w:cs="Arial"/>
          <w:sz w:val="24"/>
        </w:rPr>
        <w:t>Y SANTOS</w:t>
      </w: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Pr="0083431A" w:rsidRDefault="00BB1054" w:rsidP="00454E40">
      <w:pPr>
        <w:jc w:val="center"/>
        <w:rPr>
          <w:rFonts w:ascii="Arial" w:hAnsi="Arial" w:cs="Arial"/>
          <w:b/>
          <w:sz w:val="24"/>
        </w:rPr>
      </w:pPr>
      <w:r w:rsidRPr="0083431A">
        <w:rPr>
          <w:rFonts w:ascii="Arial" w:hAnsi="Arial" w:cs="Arial"/>
          <w:b/>
          <w:sz w:val="24"/>
        </w:rPr>
        <w:t>FERRAMENTA DE QUALIDADE</w:t>
      </w: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BB1054" w:rsidRDefault="00BB1054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Default="00855C3B" w:rsidP="00454E40">
      <w:pPr>
        <w:jc w:val="center"/>
        <w:rPr>
          <w:rFonts w:ascii="Arial" w:hAnsi="Arial" w:cs="Arial"/>
          <w:sz w:val="24"/>
        </w:rPr>
      </w:pPr>
    </w:p>
    <w:p w:rsidR="00855C3B" w:rsidRPr="0083431A" w:rsidRDefault="00855C3B" w:rsidP="00855C3B">
      <w:pPr>
        <w:jc w:val="center"/>
        <w:rPr>
          <w:rFonts w:ascii="Arial" w:hAnsi="Arial" w:cs="Arial"/>
          <w:b/>
          <w:sz w:val="24"/>
        </w:rPr>
      </w:pPr>
      <w:r w:rsidRPr="0083431A">
        <w:rPr>
          <w:rFonts w:ascii="Arial" w:hAnsi="Arial" w:cs="Arial"/>
          <w:b/>
          <w:sz w:val="24"/>
        </w:rPr>
        <w:t>SERRA/ES</w:t>
      </w:r>
    </w:p>
    <w:p w:rsidR="00855C3B" w:rsidRDefault="00AD60B0" w:rsidP="00B67C8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</w:t>
      </w:r>
      <w:r w:rsidR="00C67C88">
        <w:rPr>
          <w:rFonts w:ascii="Arial" w:hAnsi="Arial" w:cs="Arial"/>
          <w:sz w:val="24"/>
        </w:rPr>
        <w:t>2023</w:t>
      </w:r>
      <w:r w:rsidR="00B67C8D">
        <w:rPr>
          <w:rFonts w:ascii="Arial" w:hAnsi="Arial" w:cs="Arial"/>
          <w:sz w:val="24"/>
        </w:rPr>
        <w:t xml:space="preserve">                                                         </w:t>
      </w:r>
      <w:r w:rsidR="00CB5826">
        <w:rPr>
          <w:rFonts w:ascii="Arial" w:hAnsi="Arial" w:cs="Arial"/>
          <w:sz w:val="24"/>
        </w:rPr>
        <w:t xml:space="preserve">       </w:t>
      </w:r>
    </w:p>
    <w:sdt>
      <w:sdtPr>
        <w:id w:val="-4392136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D338B" w:rsidRDefault="00BD338B">
          <w:pPr>
            <w:pStyle w:val="CabealhodoSumrio"/>
          </w:pPr>
          <w:r>
            <w:t>Sumário</w:t>
          </w:r>
        </w:p>
        <w:p w:rsidR="00BD338B" w:rsidRPr="00476788" w:rsidRDefault="00F8740E" w:rsidP="00026777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gramStart"/>
          <w:r w:rsidRPr="00476788">
            <w:rPr>
              <w:rFonts w:ascii="Arial" w:hAnsi="Arial" w:cs="Arial"/>
              <w:b/>
              <w:sz w:val="24"/>
              <w:szCs w:val="24"/>
            </w:rPr>
            <w:t>1.</w:t>
          </w:r>
          <w:proofErr w:type="gramEnd"/>
          <w:r w:rsidRPr="00476788">
            <w:rPr>
              <w:rFonts w:ascii="Arial" w:hAnsi="Arial" w:cs="Arial"/>
              <w:b/>
              <w:sz w:val="24"/>
              <w:szCs w:val="24"/>
            </w:rPr>
            <w:t>PDCA</w:t>
          </w:r>
          <w:r w:rsidR="0091442D" w:rsidRPr="00476788">
            <w:rPr>
              <w:rFonts w:ascii="Arial" w:hAnsi="Arial" w:cs="Arial"/>
              <w:b/>
              <w:sz w:val="24"/>
              <w:szCs w:val="24"/>
            </w:rPr>
            <w:t>(nível 1</w:t>
          </w:r>
          <w:r w:rsidR="0091442D" w:rsidRPr="00476788">
            <w:rPr>
              <w:rFonts w:ascii="Arial" w:hAnsi="Arial" w:cs="Arial"/>
              <w:sz w:val="24"/>
              <w:szCs w:val="24"/>
            </w:rPr>
            <w:t>)</w:t>
          </w:r>
          <w:r w:rsidR="00BD338B"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D338B" w:rsidRPr="00476788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:rsidR="00BD338B" w:rsidRPr="00476788" w:rsidRDefault="003C1B46" w:rsidP="00F43123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476788">
            <w:rPr>
              <w:rFonts w:ascii="Arial" w:hAnsi="Arial" w:cs="Arial"/>
              <w:sz w:val="24"/>
              <w:szCs w:val="24"/>
            </w:rPr>
            <w:t>O que é</w:t>
          </w:r>
          <w:r w:rsidR="00F43123" w:rsidRPr="00476788">
            <w:rPr>
              <w:rFonts w:ascii="Arial" w:hAnsi="Arial" w:cs="Arial"/>
              <w:sz w:val="24"/>
              <w:szCs w:val="24"/>
            </w:rPr>
            <w:t>?</w:t>
          </w:r>
          <w:r w:rsidR="0091442D" w:rsidRPr="00476788">
            <w:rPr>
              <w:rFonts w:ascii="Arial" w:hAnsi="Arial" w:cs="Arial"/>
              <w:sz w:val="24"/>
              <w:szCs w:val="24"/>
            </w:rPr>
            <w:t xml:space="preserve">(nível </w:t>
          </w:r>
          <w:proofErr w:type="gramStart"/>
          <w:r w:rsidR="0091442D" w:rsidRPr="00476788">
            <w:rPr>
              <w:rFonts w:ascii="Arial" w:hAnsi="Arial" w:cs="Arial"/>
              <w:sz w:val="24"/>
              <w:szCs w:val="24"/>
            </w:rPr>
            <w:t>2</w:t>
          </w:r>
          <w:proofErr w:type="gramEnd"/>
          <w:r w:rsidR="00DE6768" w:rsidRPr="00476788">
            <w:rPr>
              <w:rFonts w:ascii="Arial" w:hAnsi="Arial" w:cs="Arial"/>
              <w:sz w:val="24"/>
              <w:szCs w:val="24"/>
            </w:rPr>
            <w:t>)</w:t>
          </w:r>
          <w:r w:rsidR="00BD338B"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D338B" w:rsidRPr="00476788">
            <w:rPr>
              <w:rFonts w:ascii="Arial" w:hAnsi="Arial" w:cs="Arial"/>
              <w:sz w:val="24"/>
              <w:szCs w:val="24"/>
            </w:rPr>
            <w:t>2</w:t>
          </w:r>
        </w:p>
        <w:p w:rsidR="003D3AC0" w:rsidRPr="00476788" w:rsidRDefault="003C1B46" w:rsidP="003C1B46">
          <w:pPr>
            <w:pStyle w:val="Sumrio3"/>
            <w:rPr>
              <w:rFonts w:ascii="Arial" w:hAnsi="Arial" w:cs="Arial"/>
              <w:sz w:val="24"/>
              <w:szCs w:val="24"/>
            </w:rPr>
          </w:pPr>
          <w:r w:rsidRPr="00476788">
            <w:rPr>
              <w:rFonts w:ascii="Arial" w:hAnsi="Arial" w:cs="Arial"/>
              <w:sz w:val="24"/>
              <w:szCs w:val="24"/>
            </w:rPr>
            <w:t>Para que serve o ciclo PDCA</w:t>
          </w:r>
          <w:r w:rsidR="00F43123" w:rsidRPr="00476788">
            <w:rPr>
              <w:rFonts w:ascii="Arial" w:hAnsi="Arial" w:cs="Arial"/>
              <w:sz w:val="24"/>
              <w:szCs w:val="24"/>
            </w:rPr>
            <w:t>?</w:t>
          </w:r>
          <w:r w:rsidR="0091442D" w:rsidRPr="00476788">
            <w:rPr>
              <w:rFonts w:ascii="Arial" w:hAnsi="Arial" w:cs="Arial"/>
              <w:sz w:val="24"/>
              <w:szCs w:val="24"/>
            </w:rPr>
            <w:t xml:space="preserve">(nível </w:t>
          </w:r>
          <w:proofErr w:type="gramStart"/>
          <w:r w:rsidR="0091442D" w:rsidRPr="00476788">
            <w:rPr>
              <w:rFonts w:ascii="Arial" w:hAnsi="Arial" w:cs="Arial"/>
              <w:sz w:val="24"/>
              <w:szCs w:val="24"/>
            </w:rPr>
            <w:t>3</w:t>
          </w:r>
          <w:proofErr w:type="gramEnd"/>
          <w:r w:rsidR="00DE6768" w:rsidRPr="00476788">
            <w:rPr>
              <w:rFonts w:ascii="Arial" w:hAnsi="Arial" w:cs="Arial"/>
              <w:sz w:val="24"/>
              <w:szCs w:val="24"/>
            </w:rPr>
            <w:t>)</w:t>
          </w:r>
          <w:r w:rsidR="00BD338B"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D338B" w:rsidRPr="00476788">
            <w:rPr>
              <w:rFonts w:ascii="Arial" w:hAnsi="Arial" w:cs="Arial"/>
              <w:sz w:val="24"/>
              <w:szCs w:val="24"/>
            </w:rPr>
            <w:t>3</w:t>
          </w:r>
        </w:p>
        <w:p w:rsidR="00817557" w:rsidRPr="00476788" w:rsidRDefault="00817557" w:rsidP="00817557">
          <w:pPr>
            <w:rPr>
              <w:rFonts w:ascii="Arial" w:hAnsi="Arial" w:cs="Arial"/>
              <w:sz w:val="24"/>
              <w:szCs w:val="24"/>
            </w:rPr>
          </w:pPr>
          <w:r w:rsidRPr="00476788">
            <w:rPr>
              <w:rFonts w:ascii="Arial" w:hAnsi="Arial" w:cs="Arial"/>
              <w:sz w:val="24"/>
              <w:szCs w:val="24"/>
            </w:rPr>
            <w:t xml:space="preserve">             </w:t>
          </w:r>
          <w:r w:rsidR="00D6719C" w:rsidRPr="00476788">
            <w:rPr>
              <w:rFonts w:ascii="Arial" w:hAnsi="Arial" w:cs="Arial"/>
              <w:sz w:val="24"/>
              <w:szCs w:val="24"/>
            </w:rPr>
            <w:t>Como funciona o ciclo PDCA?</w:t>
          </w:r>
          <w:proofErr w:type="gramStart"/>
          <w:r w:rsidR="00476788">
            <w:rPr>
              <w:rFonts w:ascii="Arial" w:hAnsi="Arial" w:cs="Arial"/>
              <w:sz w:val="24"/>
              <w:szCs w:val="24"/>
            </w:rPr>
            <w:t>(</w:t>
          </w:r>
          <w:proofErr w:type="spellStart"/>
          <w:r w:rsidR="00476788">
            <w:rPr>
              <w:rFonts w:ascii="Arial" w:hAnsi="Arial" w:cs="Arial"/>
              <w:sz w:val="24"/>
              <w:szCs w:val="24"/>
            </w:rPr>
            <w:t>níve</w:t>
          </w:r>
          <w:proofErr w:type="spellEnd"/>
          <w:r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76788" w:rsidRPr="00476788">
            <w:rPr>
              <w:rFonts w:ascii="Arial" w:hAnsi="Arial" w:cs="Arial"/>
              <w:sz w:val="24"/>
              <w:szCs w:val="24"/>
            </w:rPr>
            <w:t>4</w:t>
          </w:r>
        </w:p>
        <w:p w:rsidR="00476788" w:rsidRPr="00476788" w:rsidRDefault="00476788" w:rsidP="00817557">
          <w:pPr>
            <w:rPr>
              <w:rFonts w:ascii="Arial" w:hAnsi="Arial" w:cs="Arial"/>
              <w:sz w:val="24"/>
              <w:szCs w:val="24"/>
            </w:rPr>
          </w:pPr>
          <w:proofErr w:type="gramEnd"/>
          <w:r w:rsidRPr="00476788">
            <w:rPr>
              <w:rFonts w:ascii="Arial" w:hAnsi="Arial" w:cs="Arial"/>
              <w:sz w:val="24"/>
              <w:szCs w:val="24"/>
            </w:rPr>
            <w:t xml:space="preserve">               </w:t>
          </w:r>
          <w:r w:rsidRPr="00476788">
            <w:rPr>
              <w:rFonts w:ascii="Arial" w:hAnsi="Arial" w:cs="Arial"/>
              <w:sz w:val="24"/>
              <w:szCs w:val="24"/>
            </w:rPr>
            <w:t>Quais são as etapas do PDCA?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proofErr w:type="gramStart"/>
          <w:r w:rsidRPr="00476788">
            <w:rPr>
              <w:rFonts w:ascii="Arial" w:hAnsi="Arial" w:cs="Arial"/>
              <w:sz w:val="24"/>
              <w:szCs w:val="24"/>
            </w:rPr>
            <w:t>5</w:t>
          </w:r>
          <w:proofErr w:type="gramEnd"/>
        </w:p>
        <w:p w:rsidR="00BD338B" w:rsidRPr="00476788" w:rsidRDefault="009F5BA0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gramStart"/>
          <w:r w:rsidRPr="00476788">
            <w:rPr>
              <w:rFonts w:ascii="Arial" w:hAnsi="Arial" w:cs="Arial"/>
              <w:b/>
              <w:bCs/>
              <w:sz w:val="24"/>
              <w:szCs w:val="24"/>
            </w:rPr>
            <w:t>2.</w:t>
          </w:r>
          <w:proofErr w:type="gramEnd"/>
          <w:r w:rsidRPr="00476788">
            <w:rPr>
              <w:rFonts w:ascii="Arial" w:hAnsi="Arial" w:cs="Arial"/>
              <w:b/>
              <w:bCs/>
              <w:sz w:val="24"/>
              <w:szCs w:val="24"/>
            </w:rPr>
            <w:t>MAPS(NÍVEL 1)</w:t>
          </w:r>
          <w:r w:rsidR="00BD338B"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476788" w:rsidRPr="00476788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  <w:p w:rsidR="00BD338B" w:rsidRPr="00476788" w:rsidRDefault="00BD338B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93059040"/>
              <w:placeholder>
                <w:docPart w:val="87AE02BD674D49ED89C7B95810158EA2"/>
              </w:placeholder>
              <w:temporary/>
              <w:showingPlcHdr/>
            </w:sdtPr>
            <w:sdtContent>
              <w:r w:rsidRPr="00476788">
                <w:rPr>
                  <w:rFonts w:ascii="Arial" w:hAnsi="Arial" w:cs="Arial"/>
                  <w:sz w:val="24"/>
                  <w:szCs w:val="24"/>
                </w:rPr>
                <w:t>Digite o título do capítulo (nível 2)</w:t>
              </w:r>
            </w:sdtContent>
          </w:sdt>
          <w:r w:rsidRPr="0047678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proofErr w:type="gramStart"/>
          <w:r w:rsidR="00476788" w:rsidRPr="00476788">
            <w:rPr>
              <w:rFonts w:ascii="Arial" w:hAnsi="Arial" w:cs="Arial"/>
              <w:sz w:val="24"/>
              <w:szCs w:val="24"/>
            </w:rPr>
            <w:t>7</w:t>
          </w:r>
          <w:proofErr w:type="gramEnd"/>
        </w:p>
        <w:p w:rsidR="00BD338B" w:rsidRDefault="00BD338B">
          <w:pPr>
            <w:pStyle w:val="Sumrio3"/>
            <w:ind w:left="446"/>
          </w:pPr>
          <w:sdt>
            <w:sdtPr>
              <w:rPr>
                <w:rFonts w:ascii="Arial" w:hAnsi="Arial" w:cs="Arial"/>
                <w:sz w:val="24"/>
                <w:szCs w:val="24"/>
              </w:rPr>
              <w:id w:val="93059044"/>
              <w:placeholder>
                <w:docPart w:val="FF70AA246E074601853326465C85C323"/>
              </w:placeholder>
              <w:temporary/>
              <w:showingPlcHdr/>
            </w:sdtPr>
            <w:sdtContent>
              <w:r w:rsidRPr="00476788">
                <w:rPr>
                  <w:rFonts w:ascii="Arial" w:hAnsi="Arial" w:cs="Arial"/>
                  <w:sz w:val="24"/>
                  <w:szCs w:val="24"/>
                </w:rPr>
                <w:t>Digite o título do capítulo (nível 3)</w:t>
              </w:r>
            </w:sdtContent>
          </w:sdt>
          <w:r>
            <w:ptab w:relativeTo="margin" w:alignment="right" w:leader="dot"/>
          </w:r>
          <w:proofErr w:type="gramStart"/>
          <w:r w:rsidR="00476788">
            <w:t>8</w:t>
          </w:r>
          <w:proofErr w:type="gramEnd"/>
        </w:p>
      </w:sdtContent>
    </w:sdt>
    <w:p w:rsidR="00112FF5" w:rsidRPr="00112FF5" w:rsidRDefault="00112FF5" w:rsidP="00112FF5">
      <w:pPr>
        <w:rPr>
          <w:rFonts w:ascii="Arial" w:hAnsi="Arial" w:cs="Arial"/>
          <w:b/>
          <w:sz w:val="24"/>
        </w:rPr>
      </w:pPr>
    </w:p>
    <w:p w:rsidR="00703DD2" w:rsidRDefault="00703DD2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AD60B0" w:rsidRDefault="00AD60B0" w:rsidP="00454E40">
      <w:pPr>
        <w:jc w:val="center"/>
        <w:rPr>
          <w:rFonts w:ascii="Arial" w:hAnsi="Arial" w:cs="Arial"/>
          <w:b/>
          <w:sz w:val="24"/>
        </w:rPr>
      </w:pPr>
    </w:p>
    <w:p w:rsidR="008C0487" w:rsidRPr="005E72A1" w:rsidRDefault="008C0487" w:rsidP="005E72A1">
      <w:pPr>
        <w:jc w:val="right"/>
        <w:rPr>
          <w:rFonts w:ascii="Arial" w:hAnsi="Arial" w:cs="Arial"/>
          <w:sz w:val="24"/>
        </w:rPr>
      </w:pPr>
    </w:p>
    <w:p w:rsidR="00AD60B0" w:rsidRDefault="00817557" w:rsidP="008C0487">
      <w:pPr>
        <w:jc w:val="center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1.</w:t>
      </w:r>
      <w:proofErr w:type="gramEnd"/>
      <w:r w:rsidR="00186A8B" w:rsidRPr="00817557">
        <w:rPr>
          <w:rFonts w:ascii="Arial" w:hAnsi="Arial" w:cs="Arial"/>
          <w:b/>
          <w:sz w:val="24"/>
        </w:rPr>
        <w:t>PDCA</w:t>
      </w:r>
    </w:p>
    <w:p w:rsidR="00167524" w:rsidRPr="008C0487" w:rsidRDefault="00251BD5" w:rsidP="00167524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</w:rPr>
      </w:pPr>
      <w:r>
        <w:rPr>
          <w:rFonts w:ascii="Arial" w:eastAsiaTheme="minorHAnsi" w:hAnsi="Arial" w:cs="Arial"/>
          <w:b/>
          <w:szCs w:val="22"/>
          <w:lang w:eastAsia="en-US"/>
        </w:rPr>
        <w:t xml:space="preserve">   </w:t>
      </w:r>
      <w:r w:rsidR="00167524">
        <w:rPr>
          <w:rFonts w:ascii="Arial" w:hAnsi="Arial" w:cs="Arial"/>
          <w:b/>
        </w:rPr>
        <w:t>O que é</w:t>
      </w:r>
      <w:r w:rsidR="0045130E">
        <w:rPr>
          <w:rFonts w:ascii="Arial" w:hAnsi="Arial" w:cs="Arial"/>
          <w:b/>
        </w:rPr>
        <w:t xml:space="preserve"> ciclo PDCA</w:t>
      </w:r>
      <w:proofErr w:type="gramStart"/>
      <w:r w:rsidR="0045130E">
        <w:rPr>
          <w:rFonts w:ascii="Arial" w:hAnsi="Arial" w:cs="Arial"/>
          <w:b/>
        </w:rPr>
        <w:t>?</w:t>
      </w:r>
      <w:r w:rsidR="00167524" w:rsidRPr="008C0487">
        <w:rPr>
          <w:rFonts w:ascii="Arial" w:hAnsi="Arial" w:cs="Arial"/>
          <w:b/>
        </w:rPr>
        <w:t>:</w:t>
      </w:r>
      <w:proofErr w:type="gramEnd"/>
      <w:r w:rsidR="00167524" w:rsidRPr="008C0487">
        <w:rPr>
          <w:rFonts w:ascii="Arial" w:hAnsi="Arial" w:cs="Arial"/>
          <w:color w:val="454545"/>
        </w:rPr>
        <w:t xml:space="preserve"> PDCA é um </w:t>
      </w:r>
      <w:r w:rsidR="00167524" w:rsidRPr="008C0487">
        <w:rPr>
          <w:rFonts w:ascii="Arial" w:hAnsi="Arial" w:cs="Arial"/>
          <w:b/>
          <w:bCs/>
          <w:color w:val="454545"/>
          <w:bdr w:val="none" w:sz="0" w:space="0" w:color="auto" w:frame="1"/>
        </w:rPr>
        <w:t>mecanismo interativo e contínuo de administração</w:t>
      </w:r>
      <w:r w:rsidR="00167524" w:rsidRPr="008C0487">
        <w:rPr>
          <w:rFonts w:ascii="Arial" w:hAnsi="Arial" w:cs="Arial"/>
          <w:color w:val="454545"/>
        </w:rPr>
        <w:t> que se baseia em quatro etapas.</w:t>
      </w:r>
    </w:p>
    <w:p w:rsidR="00167524" w:rsidRPr="00167524" w:rsidRDefault="00167524" w:rsidP="0016752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O nome PDCA corresponde a uma sigla emprestada do inglês, fazendo referência a estas quatro fases para a gestão:</w:t>
      </w:r>
    </w:p>
    <w:p w:rsidR="00167524" w:rsidRPr="00167524" w:rsidRDefault="008C0487" w:rsidP="00167524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P</w:t>
      </w:r>
      <w:r w:rsidR="00167524" w:rsidRPr="008C0487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lan</w:t>
      </w:r>
      <w:proofErr w:type="spellEnd"/>
      <w:r w:rsidR="00167524"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: Planejar</w:t>
      </w:r>
    </w:p>
    <w:p w:rsidR="00167524" w:rsidRPr="00167524" w:rsidRDefault="00167524" w:rsidP="00167524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8C0487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Do</w:t>
      </w:r>
      <w:r w:rsidR="008C0487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: Fazer, </w:t>
      </w:r>
      <w:proofErr w:type="gramStart"/>
      <w:r w:rsidR="008C0487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executar</w:t>
      </w:r>
      <w:proofErr w:type="gramEnd"/>
    </w:p>
    <w:p w:rsidR="00167524" w:rsidRPr="00167524" w:rsidRDefault="00167524" w:rsidP="00167524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proofErr w:type="spellStart"/>
      <w:r w:rsidRPr="008C0487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Check</w:t>
      </w:r>
      <w:proofErr w:type="spellEnd"/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: Checar, verificar, </w:t>
      </w:r>
      <w:proofErr w:type="gramStart"/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mensurar</w:t>
      </w:r>
      <w:proofErr w:type="gramEnd"/>
    </w:p>
    <w:p w:rsidR="00167524" w:rsidRDefault="00167524" w:rsidP="00167524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proofErr w:type="spellStart"/>
      <w:r w:rsidRPr="008C0487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Act</w:t>
      </w:r>
      <w:proofErr w:type="spellEnd"/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: Agir.</w:t>
      </w:r>
    </w:p>
    <w:p w:rsidR="00C95C39" w:rsidRPr="00167524" w:rsidRDefault="00C95C39" w:rsidP="00C95C39">
      <w:pPr>
        <w:spacing w:after="0" w:line="240" w:lineRule="auto"/>
        <w:ind w:left="1020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167524" w:rsidRPr="00167524" w:rsidRDefault="00167524" w:rsidP="0016752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Partindo da ideia de que nenhum processo é perfeito e de que o aprimoramento é sempre possível, o PDCA oferece condições para gerir seu funcionamento com </w:t>
      </w:r>
      <w:hyperlink r:id="rId9" w:tgtFrame="_blank" w:history="1">
        <w:r w:rsidRPr="008C0487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pt-BR"/>
          </w:rPr>
          <w:t>foco na qualidade</w:t>
        </w:r>
      </w:hyperlink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.</w:t>
      </w:r>
    </w:p>
    <w:p w:rsidR="00167524" w:rsidRPr="00167524" w:rsidRDefault="00167524" w:rsidP="0016752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Ou seja, o objetivo não é atingir a perfeição, mas se aproximar cada vez mais dela, usando o aprendizado de ações anteriores.</w:t>
      </w:r>
    </w:p>
    <w:p w:rsidR="00167524" w:rsidRPr="00167524" w:rsidRDefault="00167524" w:rsidP="0016752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Portanto, empresas e profissionais que empregam o PDCA estão </w:t>
      </w:r>
      <w:r w:rsidRPr="008C0487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sempre em evolução</w:t>
      </w: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, já que o método consiste em um ciclo de aperfeiçoamento.</w:t>
      </w:r>
    </w:p>
    <w:p w:rsidR="00167524" w:rsidRPr="00167524" w:rsidRDefault="00167524" w:rsidP="00476788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Após planejar, executar, checar e agir, eles agregam os conhecimentos </w:t>
      </w:r>
      <w:proofErr w:type="gramStart"/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recém adquiridos</w:t>
      </w:r>
      <w:proofErr w:type="gramEnd"/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para planejar novamente, </w:t>
      </w:r>
      <w:r w:rsidRPr="008C0487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eliminando falhas e desperdícios</w:t>
      </w:r>
      <w:r w:rsidRPr="00167524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e aumentando sua competitividade.</w:t>
      </w:r>
    </w:p>
    <w:p w:rsidR="00251BD5" w:rsidRPr="0045130E" w:rsidRDefault="00251BD5" w:rsidP="00251BD5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</w:rPr>
      </w:pPr>
      <w:r>
        <w:rPr>
          <w:rFonts w:ascii="Arial" w:hAnsi="Arial" w:cs="Arial"/>
          <w:b/>
        </w:rPr>
        <w:t xml:space="preserve">   </w:t>
      </w:r>
      <w:r w:rsidR="00016909">
        <w:rPr>
          <w:rFonts w:ascii="Arial" w:hAnsi="Arial" w:cs="Arial"/>
          <w:b/>
        </w:rPr>
        <w:t xml:space="preserve">Para que serve </w:t>
      </w:r>
      <w:r w:rsidR="00DB015A">
        <w:rPr>
          <w:rFonts w:ascii="Arial" w:hAnsi="Arial" w:cs="Arial"/>
          <w:b/>
        </w:rPr>
        <w:t>o ciclo PDCA</w:t>
      </w:r>
      <w:r w:rsidR="00DB015A" w:rsidRPr="00251BD5">
        <w:rPr>
          <w:rFonts w:ascii="Arial" w:hAnsi="Arial" w:cs="Arial"/>
          <w:b/>
        </w:rPr>
        <w:t>?</w:t>
      </w:r>
      <w:r w:rsidRPr="00251BD5">
        <w:rPr>
          <w:rFonts w:ascii="Arial" w:hAnsi="Arial" w:cs="Arial"/>
          <w:color w:val="454545"/>
        </w:rPr>
        <w:t xml:space="preserve"> </w:t>
      </w:r>
      <w:r w:rsidRPr="0045130E">
        <w:rPr>
          <w:rFonts w:ascii="Arial" w:hAnsi="Arial" w:cs="Arial"/>
          <w:color w:val="454545"/>
        </w:rPr>
        <w:t>Resumidamente, o ciclo PDCA serve para a </w:t>
      </w:r>
      <w:r w:rsidRPr="0045130E">
        <w:rPr>
          <w:rFonts w:ascii="Arial" w:hAnsi="Arial" w:cs="Arial"/>
          <w:b/>
          <w:bCs/>
          <w:color w:val="454545"/>
          <w:bdr w:val="none" w:sz="0" w:space="0" w:color="auto" w:frame="1"/>
        </w:rPr>
        <w:t>melhoria na gestão de processos</w:t>
      </w:r>
      <w:r w:rsidRPr="0045130E">
        <w:rPr>
          <w:rFonts w:ascii="Arial" w:hAnsi="Arial" w:cs="Arial"/>
          <w:color w:val="454545"/>
        </w:rPr>
        <w:t>, levando a um gerenciamento mais eficiente e claro.</w:t>
      </w:r>
    </w:p>
    <w:p w:rsidR="00251BD5" w:rsidRPr="00251BD5" w:rsidRDefault="00251BD5" w:rsidP="00251BD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Tornar um processo mais eficiente significa fazer da maneira mais simples, rápida e com menor custo, elevando a qualidade do resultado.</w:t>
      </w:r>
    </w:p>
    <w:p w:rsidR="00251BD5" w:rsidRPr="00251BD5" w:rsidRDefault="00251BD5" w:rsidP="00251BD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Como implica em continuidade, o PDCA também permite um </w:t>
      </w:r>
      <w:r w:rsidRPr="0045130E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controle maior sobre os vários processos de trabalho</w:t>
      </w: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presentes em uma empresa – o que é fundamental para o seu gerenciamento.</w:t>
      </w:r>
    </w:p>
    <w:p w:rsidR="00251BD5" w:rsidRPr="00251BD5" w:rsidRDefault="00251BD5" w:rsidP="00251BD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Afinal, nas palavras do estatístico e professor </w:t>
      </w:r>
      <w:hyperlink r:id="rId10" w:tgtFrame="_blank" w:history="1">
        <w:r w:rsidRPr="0045130E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pt-BR"/>
          </w:rPr>
          <w:t>William Edwards Deming</w:t>
        </w:r>
      </w:hyperlink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: </w:t>
      </w:r>
      <w:r w:rsidRPr="0045130E">
        <w:rPr>
          <w:rFonts w:ascii="Arial" w:eastAsia="Times New Roman" w:hAnsi="Arial" w:cs="Arial"/>
          <w:i/>
          <w:iCs/>
          <w:color w:val="454545"/>
          <w:sz w:val="24"/>
          <w:szCs w:val="24"/>
          <w:bdr w:val="none" w:sz="0" w:space="0" w:color="auto" w:frame="1"/>
          <w:lang w:eastAsia="pt-BR"/>
        </w:rPr>
        <w:t xml:space="preserve">“Não se gerencia o que não se </w:t>
      </w:r>
      <w:proofErr w:type="gramStart"/>
      <w:r w:rsidRPr="0045130E">
        <w:rPr>
          <w:rFonts w:ascii="Arial" w:eastAsia="Times New Roman" w:hAnsi="Arial" w:cs="Arial"/>
          <w:i/>
          <w:iCs/>
          <w:color w:val="454545"/>
          <w:sz w:val="24"/>
          <w:szCs w:val="24"/>
          <w:bdr w:val="none" w:sz="0" w:space="0" w:color="auto" w:frame="1"/>
          <w:lang w:eastAsia="pt-BR"/>
        </w:rPr>
        <w:t>mede,</w:t>
      </w:r>
      <w:proofErr w:type="gramEnd"/>
      <w:r w:rsidRPr="0045130E">
        <w:rPr>
          <w:rFonts w:ascii="Arial" w:eastAsia="Times New Roman" w:hAnsi="Arial" w:cs="Arial"/>
          <w:i/>
          <w:iCs/>
          <w:color w:val="454545"/>
          <w:sz w:val="24"/>
          <w:szCs w:val="24"/>
          <w:bdr w:val="none" w:sz="0" w:space="0" w:color="auto" w:frame="1"/>
          <w:lang w:eastAsia="pt-BR"/>
        </w:rPr>
        <w:t xml:space="preserve"> não se mede o que não se define, não se define o que não se entende e não há sucesso no que não se gerencia”.</w:t>
      </w:r>
    </w:p>
    <w:p w:rsidR="00251BD5" w:rsidRPr="00251BD5" w:rsidRDefault="00251BD5" w:rsidP="00251BD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Deming é reconhecido por seus estudos sobre </w:t>
      </w:r>
      <w:r w:rsidRPr="0045130E">
        <w:rPr>
          <w:rFonts w:ascii="Arial" w:eastAsia="Times New Roman" w:hAnsi="Arial" w:cs="Arial"/>
          <w:b/>
          <w:bCs/>
          <w:color w:val="454545"/>
          <w:sz w:val="24"/>
          <w:szCs w:val="24"/>
          <w:bdr w:val="none" w:sz="0" w:space="0" w:color="auto" w:frame="1"/>
          <w:lang w:eastAsia="pt-BR"/>
        </w:rPr>
        <w:t>gestão e qualidade</w:t>
      </w: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, incluindo o ciclo PDCA e o que ele batizou como PDSA.</w:t>
      </w:r>
    </w:p>
    <w:p w:rsidR="00251BD5" w:rsidRPr="00251BD5" w:rsidRDefault="00251BD5" w:rsidP="00251BD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Vamos falar mais desse assunto nos próximos tópicos.</w:t>
      </w:r>
    </w:p>
    <w:p w:rsidR="00251BD5" w:rsidRPr="00251BD5" w:rsidRDefault="00251BD5" w:rsidP="00251BD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251BD5">
        <w:rPr>
          <w:rFonts w:ascii="Arial" w:eastAsia="Times New Roman" w:hAnsi="Arial" w:cs="Arial"/>
          <w:color w:val="454545"/>
          <w:sz w:val="24"/>
          <w:szCs w:val="24"/>
          <w:lang w:eastAsia="pt-BR"/>
        </w:rPr>
        <w:lastRenderedPageBreak/>
        <w:t>Por enquanto, vale ressaltar a importância do PDCA como ferramenta de gestão de processos, melhoria contínua e validação de soluções eficientes.</w:t>
      </w:r>
    </w:p>
    <w:p w:rsidR="00C0399C" w:rsidRPr="00886DCC" w:rsidRDefault="0087278E" w:rsidP="00C0399C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</w:rPr>
      </w:pPr>
      <w:r w:rsidRPr="00886DCC">
        <w:rPr>
          <w:rFonts w:ascii="Arial" w:hAnsi="Arial" w:cs="Arial"/>
          <w:b/>
        </w:rPr>
        <w:t>Como funciona o ciclo PDCA?</w:t>
      </w:r>
      <w:r w:rsidR="0055409D" w:rsidRPr="00886DCC">
        <w:rPr>
          <w:rFonts w:ascii="Arial" w:hAnsi="Arial" w:cs="Arial"/>
          <w:color w:val="454545"/>
        </w:rPr>
        <w:t xml:space="preserve"> O método PDCA funciona como uma </w:t>
      </w:r>
      <w:r w:rsidR="0055409D" w:rsidRPr="00886DCC">
        <w:rPr>
          <w:rFonts w:ascii="Arial" w:hAnsi="Arial" w:cs="Arial"/>
          <w:b/>
          <w:bCs/>
          <w:color w:val="454545"/>
          <w:bdr w:val="none" w:sz="0" w:space="0" w:color="auto" w:frame="1"/>
        </w:rPr>
        <w:t>ferramenta de qualidade</w:t>
      </w:r>
      <w:r w:rsidR="0055409D" w:rsidRPr="00886DCC">
        <w:rPr>
          <w:rFonts w:ascii="Arial" w:hAnsi="Arial" w:cs="Arial"/>
          <w:color w:val="454545"/>
        </w:rPr>
        <w:t> porque permite melhorar continuamente, eliminando vícios e falhas a cada rodada.</w:t>
      </w:r>
    </w:p>
    <w:p w:rsidR="0055409D" w:rsidRPr="00886DCC" w:rsidRDefault="0055409D" w:rsidP="00C0399C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</w:rPr>
      </w:pPr>
      <w:r w:rsidRPr="00886DCC">
        <w:rPr>
          <w:rFonts w:ascii="Arial" w:hAnsi="Arial" w:cs="Arial"/>
          <w:color w:val="454545"/>
        </w:rPr>
        <w:t>Ele funciona como um “farol” quando um negócio tem um problema detectado e não sabe bem o que fazer para corrigi-lo.</w:t>
      </w:r>
    </w:p>
    <w:p w:rsidR="00C62ED7" w:rsidRPr="00886DCC" w:rsidRDefault="00EF6719" w:rsidP="00C62E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são as e</w:t>
      </w:r>
      <w:r w:rsidR="002D2AE2" w:rsidRPr="00886DCC">
        <w:rPr>
          <w:rFonts w:ascii="Arial" w:hAnsi="Arial" w:cs="Arial"/>
          <w:b/>
          <w:sz w:val="24"/>
          <w:szCs w:val="24"/>
        </w:rPr>
        <w:t>tapas do PDCA?</w:t>
      </w:r>
      <w:r w:rsidR="00C62ED7" w:rsidRPr="00886DCC">
        <w:rPr>
          <w:rFonts w:ascii="Arial" w:hAnsi="Arial" w:cs="Arial"/>
          <w:b/>
          <w:sz w:val="24"/>
          <w:szCs w:val="24"/>
        </w:rPr>
        <w:t xml:space="preserve"> </w:t>
      </w:r>
    </w:p>
    <w:p w:rsidR="006E06A4" w:rsidRPr="00886DCC" w:rsidRDefault="00C62ED7" w:rsidP="00C62ED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86DCC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Plan</w:t>
      </w:r>
      <w:proofErr w:type="spellEnd"/>
      <w:r w:rsidRPr="00886DCC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(Planejar):</w:t>
      </w:r>
      <w:r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  <w:r w:rsidR="00E37622"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>etapa preliminar, na qual os líderes e gestores envolvidos desenvolvem uma estratégia para solucionar os problemas ou cumprir os objetivos propostos. Logo, é necessário estabelecer pelo menos uma meta e um método que vai nortear a execução das atividades. </w:t>
      </w:r>
    </w:p>
    <w:p w:rsidR="00E37622" w:rsidRPr="00886DCC" w:rsidRDefault="00E37622" w:rsidP="00C62ED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6DCC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(Fazer):</w:t>
      </w:r>
      <w:proofErr w:type="gramStart"/>
      <w:r w:rsidRPr="00886DCC">
        <w:rPr>
          <w:rFonts w:ascii="Arial" w:hAnsi="Arial" w:cs="Arial"/>
          <w:sz w:val="24"/>
          <w:szCs w:val="24"/>
        </w:rPr>
        <w:t xml:space="preserve"> </w:t>
      </w:r>
      <w:r w:rsidR="008C2E3B"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  <w:proofErr w:type="gramEnd"/>
      <w:r w:rsidR="008C2E3B"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concluído o planejamento, vem a execução do projeto, que se segue ao treinamento da equipe envolvida. Portanto, a capacitação deve ser uma parte intrínseca da execução de qualquer processo de trabalho. Durante a </w:t>
      </w:r>
      <w:proofErr w:type="gramStart"/>
      <w:r w:rsidR="008C2E3B"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>implementação</w:t>
      </w:r>
      <w:proofErr w:type="gramEnd"/>
      <w:r w:rsidR="008C2E3B"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>, também é recomendado monitorar as atividades, a fim de garantir que obedeçam ao roteiro definido no planejamento.</w:t>
      </w:r>
    </w:p>
    <w:p w:rsidR="006E3523" w:rsidRPr="006E3523" w:rsidRDefault="008C2E3B" w:rsidP="006E352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proofErr w:type="spellStart"/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Check</w:t>
      </w:r>
      <w:proofErr w:type="spellEnd"/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 xml:space="preserve"> (</w:t>
      </w:r>
      <w:r w:rsidRPr="006E352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Checar</w:t>
      </w:r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 xml:space="preserve">): </w:t>
      </w:r>
      <w:r w:rsidR="00C22CE1" w:rsidRPr="00886DCC">
        <w:rPr>
          <w:rFonts w:ascii="Arial" w:hAnsi="Arial" w:cs="Arial"/>
          <w:color w:val="454545"/>
          <w:sz w:val="24"/>
          <w:szCs w:val="24"/>
          <w:shd w:val="clear" w:color="auto" w:fill="FFFFFF"/>
        </w:rPr>
        <w:t>avançando para o terceiro passo do PDCA, é feita uma verificação quanto ao funcionamento do plano, analisando sua eficácia. Cabe salientar que, para checar</w:t>
      </w:r>
      <w:r w:rsidR="00C22CE1">
        <w:rPr>
          <w:rFonts w:ascii="Arial" w:hAnsi="Arial" w:cs="Arial"/>
          <w:color w:val="454545"/>
          <w:sz w:val="27"/>
          <w:szCs w:val="27"/>
          <w:shd w:val="clear" w:color="auto" w:fill="FFFFFF"/>
        </w:rPr>
        <w:t>, é necessário estabelecer uma forma de avaliação, geralmente por meio de indicadores e </w:t>
      </w:r>
      <w:proofErr w:type="spellStart"/>
      <w:r w:rsidR="00C22CE1">
        <w:fldChar w:fldCharType="begin"/>
      </w:r>
      <w:r w:rsidR="00C22CE1">
        <w:instrText xml:space="preserve"> HYPERLINK "https://fia.com.br/blog/kpi/" \t "_blank" </w:instrText>
      </w:r>
      <w:r w:rsidR="00C22CE1">
        <w:fldChar w:fldCharType="separate"/>
      </w:r>
      <w:r w:rsidR="00C22CE1">
        <w:rPr>
          <w:rStyle w:val="Hyperlink"/>
          <w:rFonts w:ascii="Arial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KPIs</w:t>
      </w:r>
      <w:proofErr w:type="spellEnd"/>
      <w:r w:rsidR="00C22CE1">
        <w:fldChar w:fldCharType="end"/>
      </w:r>
      <w:r w:rsidR="00C22CE1">
        <w:rPr>
          <w:rFonts w:ascii="Arial" w:hAnsi="Arial" w:cs="Arial"/>
          <w:color w:val="454545"/>
          <w:sz w:val="27"/>
          <w:szCs w:val="27"/>
          <w:shd w:val="clear" w:color="auto" w:fill="FFFFFF"/>
        </w:rPr>
        <w:t>, a fim de estabelecer uma referência. </w:t>
      </w:r>
    </w:p>
    <w:p w:rsidR="00886DCC" w:rsidRDefault="00C22CE1" w:rsidP="006E3523">
      <w:pPr>
        <w:pStyle w:val="PargrafodaLista"/>
        <w:numPr>
          <w:ilvl w:val="0"/>
          <w:numId w:val="7"/>
        </w:num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proofErr w:type="spellStart"/>
      <w:r w:rsidRPr="006E3523">
        <w:rPr>
          <w:rStyle w:val="comment-form-author"/>
          <w:rFonts w:ascii="Arial" w:hAnsi="Arial" w:cs="Arial"/>
          <w:b/>
          <w:sz w:val="27"/>
          <w:szCs w:val="27"/>
          <w:bdr w:val="none" w:sz="0" w:space="0" w:color="auto" w:frame="1"/>
          <w:shd w:val="clear" w:color="auto" w:fill="FFFFFF"/>
        </w:rPr>
        <w:t>Act</w:t>
      </w:r>
      <w:proofErr w:type="spellEnd"/>
      <w:r w:rsidRPr="006E3523">
        <w:rPr>
          <w:rStyle w:val="comment-form-author"/>
          <w:rFonts w:ascii="Arial" w:hAnsi="Arial" w:cs="Arial"/>
          <w:b/>
          <w:sz w:val="27"/>
          <w:szCs w:val="27"/>
          <w:bdr w:val="none" w:sz="0" w:space="0" w:color="auto" w:frame="1"/>
          <w:shd w:val="clear" w:color="auto" w:fill="FFFFFF"/>
        </w:rPr>
        <w:t xml:space="preserve"> (A</w:t>
      </w:r>
      <w:r w:rsidRPr="006E3523">
        <w:rPr>
          <w:rStyle w:val="comment-form-author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6E3523">
        <w:rPr>
          <w:rStyle w:val="comment-form-author"/>
          <w:rFonts w:ascii="Arial" w:hAnsi="Arial" w:cs="Arial"/>
          <w:b/>
          <w:sz w:val="27"/>
          <w:szCs w:val="27"/>
          <w:bdr w:val="none" w:sz="0" w:space="0" w:color="auto" w:frame="1"/>
          <w:shd w:val="clear" w:color="auto" w:fill="FFFFFF"/>
        </w:rPr>
        <w:t>ir</w:t>
      </w:r>
      <w:r w:rsidRPr="006E3523">
        <w:rPr>
          <w:rStyle w:val="comment-form-author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6E3523">
        <w:rPr>
          <w:rFonts w:ascii="Arial" w:hAnsi="Arial" w:cs="Arial"/>
          <w:b/>
          <w:color w:val="454545"/>
          <w:sz w:val="24"/>
          <w:szCs w:val="24"/>
          <w:shd w:val="clear" w:color="auto" w:fill="FFFFFF"/>
        </w:rPr>
        <w:t>:</w:t>
      </w:r>
      <w:r w:rsidRPr="006E3523">
        <w:rPr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  <w:r w:rsidR="006E3523"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 </w:t>
      </w:r>
      <w:r w:rsidR="006E3523" w:rsidRPr="006E3523">
        <w:rPr>
          <w:rFonts w:ascii="Arial" w:hAnsi="Arial" w:cs="Arial"/>
          <w:color w:val="454545"/>
          <w:sz w:val="24"/>
          <w:szCs w:val="24"/>
          <w:shd w:val="clear" w:color="auto" w:fill="FFFFFF"/>
        </w:rPr>
        <w:t>a última etapa do ciclo é o momento de tomar decisões baseadas nos resultados da checagem. Se o resultado for positivo, a meta foi alcançada e o processo pode ser adotado. Porém, se o resultado ficar aquém do esperado, é necessário reavaliar o planejamento e a execução, detectando a origem das falhas para encontrar sua raiz. Encontrando a causa de um desvio, o gestor e a equipe o corrigem ou formulam uma tese para sua correção, que será colocada em prática assim que o próximo ciclo de PDCA começar.</w:t>
      </w: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Pr="00DE08D2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6530D2" w:rsidRPr="006530D2" w:rsidRDefault="00DC0BC3" w:rsidP="00DC0BC3">
      <w:pPr>
        <w:spacing w:after="0" w:line="456" w:lineRule="atLeast"/>
        <w:jc w:val="center"/>
        <w:textAlignment w:val="baseline"/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2.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MASP</w:t>
      </w:r>
    </w:p>
    <w:p w:rsidR="00886DCC" w:rsidRDefault="002048AF" w:rsidP="00886DCC">
      <w:pPr>
        <w:spacing w:after="0" w:line="456" w:lineRule="atLeast"/>
        <w:textAlignment w:val="baseline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o</w:t>
      </w:r>
      <w:proofErr w:type="gramEnd"/>
      <w:r w:rsidR="0068060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 xml:space="preserve"> que è MASP</w:t>
      </w:r>
      <w: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 xml:space="preserve"> ?</w:t>
      </w:r>
    </w:p>
    <w:p w:rsidR="00654E11" w:rsidRDefault="00654E11" w:rsidP="00654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O nome “MASP” é, na verdade, a sigla de</w:t>
      </w:r>
      <w:r w:rsidRPr="00654E11">
        <w:rPr>
          <w:rFonts w:ascii="Arial" w:eastAsia="Times New Roman" w:hAnsi="Arial" w:cs="Arial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 Método de Análise e Solução de Problemas</w:t>
      </w: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. Assim, podemos definir este conceito como uma</w:t>
      </w:r>
      <w:r w:rsidRPr="00654E11">
        <w:rPr>
          <w:rFonts w:ascii="Arial" w:eastAsia="Times New Roman" w:hAnsi="Arial" w:cs="Arial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 ferramenta de análise e solução de problemas</w:t>
      </w: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, com estrutura e sistema direcionados para resolver problemas complexos em:</w:t>
      </w:r>
    </w:p>
    <w:p w:rsidR="00D24EE5" w:rsidRPr="00654E11" w:rsidRDefault="00D24EE5" w:rsidP="00654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</w:p>
    <w:p w:rsidR="00D24EE5" w:rsidRPr="00654E11" w:rsidRDefault="00654E11" w:rsidP="00D24EE5">
      <w:pPr>
        <w:numPr>
          <w:ilvl w:val="0"/>
          <w:numId w:val="36"/>
        </w:numPr>
        <w:shd w:val="clear" w:color="auto" w:fill="FFFFFF"/>
        <w:spacing w:after="192" w:line="240" w:lineRule="auto"/>
        <w:ind w:left="525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proofErr w:type="gramStart"/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processos</w:t>
      </w:r>
      <w:proofErr w:type="gramEnd"/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;</w:t>
      </w:r>
    </w:p>
    <w:p w:rsidR="00654E11" w:rsidRPr="00654E11" w:rsidRDefault="00654E11" w:rsidP="00654E11">
      <w:pPr>
        <w:numPr>
          <w:ilvl w:val="0"/>
          <w:numId w:val="36"/>
        </w:numPr>
        <w:shd w:val="clear" w:color="auto" w:fill="FFFFFF"/>
        <w:spacing w:after="192" w:line="240" w:lineRule="auto"/>
        <w:ind w:left="525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proofErr w:type="gramStart"/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produtos</w:t>
      </w:r>
      <w:proofErr w:type="gramEnd"/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;</w:t>
      </w:r>
    </w:p>
    <w:p w:rsidR="00654E11" w:rsidRPr="00654E11" w:rsidRDefault="00654E11" w:rsidP="00654E11">
      <w:pPr>
        <w:numPr>
          <w:ilvl w:val="0"/>
          <w:numId w:val="36"/>
        </w:numPr>
        <w:shd w:val="clear" w:color="auto" w:fill="FFFFFF"/>
        <w:spacing w:after="192" w:line="240" w:lineRule="auto"/>
        <w:ind w:left="525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proofErr w:type="gramStart"/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serviços</w:t>
      </w:r>
      <w:proofErr w:type="gramEnd"/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.</w:t>
      </w:r>
    </w:p>
    <w:p w:rsidR="00654E11" w:rsidRPr="00654E11" w:rsidRDefault="00654E11" w:rsidP="00654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O método também inclui a</w:t>
      </w:r>
      <w:hyperlink r:id="rId11" w:tgtFrame="_blank" w:history="1">
        <w:r w:rsidRPr="00654E11">
          <w:rPr>
            <w:rFonts w:ascii="Arial" w:eastAsia="Times New Roman" w:hAnsi="Arial" w:cs="Arial"/>
            <w:b/>
            <w:bCs/>
            <w:color w:val="D5AB4A"/>
            <w:sz w:val="26"/>
            <w:szCs w:val="26"/>
            <w:bdr w:val="none" w:sz="0" w:space="0" w:color="auto" w:frame="1"/>
            <w:lang w:eastAsia="pt-BR"/>
          </w:rPr>
          <w:t> identificação de causas-raiz</w:t>
        </w:r>
      </w:hyperlink>
      <w:r w:rsidRPr="00654E11">
        <w:rPr>
          <w:rFonts w:ascii="Arial" w:eastAsia="Times New Roman" w:hAnsi="Arial" w:cs="Arial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 de problemas</w:t>
      </w: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 e </w:t>
      </w:r>
      <w:r w:rsidRPr="00654E11">
        <w:rPr>
          <w:rFonts w:ascii="Arial" w:eastAsia="Times New Roman" w:hAnsi="Arial" w:cs="Arial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planejamento de ações estratégicas</w:t>
      </w: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 para evitar que voltem a ocorrer.</w:t>
      </w:r>
    </w:p>
    <w:p w:rsidR="00654E11" w:rsidRPr="00654E11" w:rsidRDefault="00654E11" w:rsidP="00654E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O objetivo é </w:t>
      </w:r>
      <w:r w:rsidRPr="00654E11">
        <w:rPr>
          <w:rFonts w:ascii="Arial" w:eastAsia="Times New Roman" w:hAnsi="Arial" w:cs="Arial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maximizar os resultados nos processos</w:t>
      </w:r>
      <w:r w:rsidRPr="00654E11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 da empresa e garantir a excelência máxima.</w:t>
      </w:r>
    </w:p>
    <w:p w:rsidR="00A64C45" w:rsidRPr="00654E11" w:rsidRDefault="00A64C45" w:rsidP="00886DCC">
      <w:pPr>
        <w:spacing w:after="0" w:line="456" w:lineRule="atLeast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03BE0" w:rsidRPr="00E03BE0" w:rsidRDefault="00966300" w:rsidP="00E03BE0">
      <w:pPr>
        <w:spacing w:after="0" w:line="456" w:lineRule="atLeast"/>
        <w:textAlignment w:val="baseline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Para que serve o método </w:t>
      </w:r>
      <w:proofErr w:type="gramStart"/>
      <w:r w:rsidR="00B721C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MASP ?</w:t>
      </w:r>
      <w:proofErr w:type="gramEnd"/>
    </w:p>
    <w:p w:rsidR="00262963" w:rsidRPr="00E03BE0" w:rsidRDefault="00262963" w:rsidP="00E03BE0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29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Tratar as não conformidades, avaliando apontamentos que não estejam de acordo com parâmetros previamente definidos, </w:t>
      </w:r>
      <w:proofErr w:type="gramStart"/>
      <w:r w:rsidRPr="002629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sejam</w:t>
      </w:r>
      <w:proofErr w:type="gramEnd"/>
      <w:r w:rsidRPr="002629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eles legais ou estratégicos.</w:t>
      </w:r>
    </w:p>
    <w:p w:rsidR="002511E6" w:rsidRPr="004905B5" w:rsidRDefault="00B721C9" w:rsidP="004905B5">
      <w:pPr>
        <w:pStyle w:val="PargrafodaLista"/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29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Mitigar desvios que possam impactar a qualidade dos produtos e serviços que chegam até o cliente.</w:t>
      </w:r>
    </w:p>
    <w:p w:rsidR="00B721C9" w:rsidRDefault="00B721C9" w:rsidP="00B721C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Eliminar os problemas pela raiz, por meio de ações preventivas e corretivas.</w:t>
      </w:r>
    </w:p>
    <w:p w:rsidR="00886DCC" w:rsidRPr="00353961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bookmarkStart w:id="0" w:name="_GoBack"/>
      <w:bookmarkEnd w:id="0"/>
    </w:p>
    <w:p w:rsidR="00886DCC" w:rsidRDefault="00F72331" w:rsidP="00886DCC">
      <w:pPr>
        <w:spacing w:after="0" w:line="456" w:lineRule="atLeast"/>
        <w:textAlignment w:val="baseline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O que é a ferramenta MASP?</w:t>
      </w:r>
    </w:p>
    <w:p w:rsidR="003D0296" w:rsidRPr="003D0296" w:rsidRDefault="003D0296" w:rsidP="003D0296">
      <w:pPr>
        <w:shd w:val="clear" w:color="auto" w:fill="FFFFFF"/>
        <w:spacing w:after="396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Este método foi criado pela União dos Cientistas e Engenheiros Japoneses (JUSE) no Japão.</w:t>
      </w:r>
    </w:p>
    <w:p w:rsidR="003D0296" w:rsidRPr="003D0296" w:rsidRDefault="003D0296" w:rsidP="003D02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Lá, o MASP era conhecido como “QC-</w:t>
      </w:r>
      <w:proofErr w:type="spellStart"/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Story</w:t>
      </w:r>
      <w:proofErr w:type="spellEnd"/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”, e surgiu a partir da necessidade de criar alguma espécie de roteiro que permitisse que os engenheiros e supervisores conseguissem ter um padrão de documentos e histórico das </w:t>
      </w:r>
      <w:hyperlink r:id="rId12" w:tgtFrame="_blank" w:history="1">
        <w:r w:rsidRPr="003D0296">
          <w:rPr>
            <w:rFonts w:ascii="Arial" w:eastAsia="Times New Roman" w:hAnsi="Arial" w:cs="Arial"/>
            <w:color w:val="0000FF"/>
            <w:sz w:val="26"/>
            <w:szCs w:val="26"/>
            <w:bdr w:val="none" w:sz="0" w:space="0" w:color="auto" w:frame="1"/>
            <w:lang w:eastAsia="pt-BR"/>
          </w:rPr>
          <w:t>melhorias de processos</w:t>
        </w:r>
      </w:hyperlink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, para desenvolver o trabalho com excelência.</w:t>
      </w:r>
    </w:p>
    <w:p w:rsidR="003D0296" w:rsidRPr="003D0296" w:rsidRDefault="003D0296" w:rsidP="003D02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pt-BR"/>
        </w:rPr>
      </w:pPr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lastRenderedPageBreak/>
        <w:t xml:space="preserve">O que é MASP chegou ao Brasil somente na década de 1980, que foi a época em que o mercado começou a cobrar </w:t>
      </w:r>
      <w:proofErr w:type="gramStart"/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maior </w:t>
      </w:r>
      <w:hyperlink r:id="rId13" w:tgtFrame="_blank" w:history="1">
        <w:r w:rsidRPr="003D0296">
          <w:rPr>
            <w:rFonts w:ascii="Arial" w:eastAsia="Times New Roman" w:hAnsi="Arial" w:cs="Arial"/>
            <w:color w:val="0000FF"/>
            <w:sz w:val="26"/>
            <w:szCs w:val="26"/>
            <w:bdr w:val="none" w:sz="0" w:space="0" w:color="auto" w:frame="1"/>
            <w:lang w:eastAsia="pt-BR"/>
          </w:rPr>
          <w:t>padrões</w:t>
        </w:r>
        <w:proofErr w:type="gramEnd"/>
        <w:r w:rsidRPr="003D0296">
          <w:rPr>
            <w:rFonts w:ascii="Arial" w:eastAsia="Times New Roman" w:hAnsi="Arial" w:cs="Arial"/>
            <w:color w:val="0000FF"/>
            <w:sz w:val="26"/>
            <w:szCs w:val="26"/>
            <w:bdr w:val="none" w:sz="0" w:space="0" w:color="auto" w:frame="1"/>
            <w:lang w:eastAsia="pt-BR"/>
          </w:rPr>
          <w:t xml:space="preserve"> de qualidade</w:t>
        </w:r>
      </w:hyperlink>
      <w:r w:rsidRPr="003D0296">
        <w:rPr>
          <w:rFonts w:ascii="Arial" w:eastAsia="Times New Roman" w:hAnsi="Arial" w:cs="Arial"/>
          <w:color w:val="444444"/>
          <w:sz w:val="26"/>
          <w:szCs w:val="26"/>
          <w:lang w:eastAsia="pt-BR"/>
        </w:rPr>
        <w:t> por parte das empresas.</w:t>
      </w:r>
    </w:p>
    <w:p w:rsidR="005200B8" w:rsidRPr="003D0296" w:rsidRDefault="005200B8" w:rsidP="00886DCC">
      <w:pPr>
        <w:spacing w:after="0" w:line="456" w:lineRule="atLeast"/>
        <w:textAlignment w:val="baseline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5134CA" w:rsidRPr="003D0296" w:rsidRDefault="005134CA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Pr="003D0296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F72331" w:rsidRDefault="00F72331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654E11" w:rsidRDefault="00654E11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Pr="005A2AF0" w:rsidRDefault="005A2AF0" w:rsidP="00886DCC">
      <w:pPr>
        <w:spacing w:after="0" w:line="456" w:lineRule="atLeast"/>
        <w:textAlignment w:val="baseline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SITES:</w:t>
      </w:r>
    </w:p>
    <w:p w:rsidR="00886DCC" w:rsidRDefault="008A4600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PDCA- </w:t>
      </w:r>
      <w:hyperlink r:id="rId14" w:history="1">
        <w:r w:rsidR="005A2AF0" w:rsidRPr="00432892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https://fia.com.br/blog/pdca/</w:t>
        </w:r>
      </w:hyperlink>
    </w:p>
    <w:p w:rsidR="00886DCC" w:rsidRDefault="008A4600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MASP- </w:t>
      </w:r>
      <w:hyperlink r:id="rId15" w:history="1">
        <w:r w:rsidRPr="00432892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https://caetreinamentos.com.br/blog/melhoria-continua/o-que-e-masp</w:t>
        </w:r>
      </w:hyperlink>
    </w:p>
    <w:p w:rsidR="008A4600" w:rsidRDefault="008A4600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Default="00886DCC" w:rsidP="00886DCC">
      <w:pPr>
        <w:spacing w:after="0" w:line="456" w:lineRule="atLeast"/>
        <w:textAlignment w:val="baseline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:rsidR="00886DCC" w:rsidRPr="00B67C8D" w:rsidRDefault="00886DCC" w:rsidP="00886DCC">
      <w:pPr>
        <w:spacing w:after="0" w:line="456" w:lineRule="atLeast"/>
        <w:textAlignment w:val="baseline"/>
        <w:rPr>
          <w:rFonts w:ascii="Arial" w:hAnsi="Arial" w:cs="Arial"/>
          <w:b/>
          <w:sz w:val="24"/>
        </w:rPr>
      </w:pPr>
    </w:p>
    <w:sectPr w:rsidR="00886DCC" w:rsidRPr="00B6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87" w:rsidRDefault="00880787" w:rsidP="002D37F4">
      <w:pPr>
        <w:spacing w:after="0" w:line="240" w:lineRule="auto"/>
      </w:pPr>
      <w:r>
        <w:separator/>
      </w:r>
    </w:p>
  </w:endnote>
  <w:endnote w:type="continuationSeparator" w:id="0">
    <w:p w:rsidR="00880787" w:rsidRDefault="00880787" w:rsidP="002D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87" w:rsidRDefault="00880787" w:rsidP="002D37F4">
      <w:pPr>
        <w:spacing w:after="0" w:line="240" w:lineRule="auto"/>
      </w:pPr>
      <w:r>
        <w:separator/>
      </w:r>
    </w:p>
  </w:footnote>
  <w:footnote w:type="continuationSeparator" w:id="0">
    <w:p w:rsidR="00880787" w:rsidRDefault="00880787" w:rsidP="002D3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A67"/>
    <w:multiLevelType w:val="hybridMultilevel"/>
    <w:tmpl w:val="1450B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3A00"/>
    <w:multiLevelType w:val="multilevel"/>
    <w:tmpl w:val="A06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C250D"/>
    <w:multiLevelType w:val="multilevel"/>
    <w:tmpl w:val="5CD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94C2D"/>
    <w:multiLevelType w:val="multilevel"/>
    <w:tmpl w:val="34C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D41A4"/>
    <w:multiLevelType w:val="multilevel"/>
    <w:tmpl w:val="EDBE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03082"/>
    <w:multiLevelType w:val="hybridMultilevel"/>
    <w:tmpl w:val="47E2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C2ADE"/>
    <w:multiLevelType w:val="multilevel"/>
    <w:tmpl w:val="5EA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F90FC9"/>
    <w:multiLevelType w:val="hybridMultilevel"/>
    <w:tmpl w:val="FB34AAB4"/>
    <w:lvl w:ilvl="0" w:tplc="E378F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93174"/>
    <w:multiLevelType w:val="multilevel"/>
    <w:tmpl w:val="BA5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B18A0"/>
    <w:multiLevelType w:val="multilevel"/>
    <w:tmpl w:val="B62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1B54C5"/>
    <w:multiLevelType w:val="multilevel"/>
    <w:tmpl w:val="A82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D008C"/>
    <w:multiLevelType w:val="multilevel"/>
    <w:tmpl w:val="3FB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7B718A"/>
    <w:multiLevelType w:val="hybridMultilevel"/>
    <w:tmpl w:val="0302B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22F8D"/>
    <w:multiLevelType w:val="multilevel"/>
    <w:tmpl w:val="D54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A52863"/>
    <w:multiLevelType w:val="multilevel"/>
    <w:tmpl w:val="274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45904"/>
    <w:multiLevelType w:val="multilevel"/>
    <w:tmpl w:val="704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5A6AD3"/>
    <w:multiLevelType w:val="multilevel"/>
    <w:tmpl w:val="03D0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B8020F"/>
    <w:multiLevelType w:val="multilevel"/>
    <w:tmpl w:val="706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BC1A8E"/>
    <w:multiLevelType w:val="multilevel"/>
    <w:tmpl w:val="C62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787693"/>
    <w:multiLevelType w:val="multilevel"/>
    <w:tmpl w:val="573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391D3D"/>
    <w:multiLevelType w:val="multilevel"/>
    <w:tmpl w:val="ECA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47D30"/>
    <w:multiLevelType w:val="multilevel"/>
    <w:tmpl w:val="F24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9C215D"/>
    <w:multiLevelType w:val="multilevel"/>
    <w:tmpl w:val="527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075A7B"/>
    <w:multiLevelType w:val="hybridMultilevel"/>
    <w:tmpl w:val="DF1CE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442B9"/>
    <w:multiLevelType w:val="hybridMultilevel"/>
    <w:tmpl w:val="FC76D2C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5777BF2"/>
    <w:multiLevelType w:val="multilevel"/>
    <w:tmpl w:val="88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AE7B5A"/>
    <w:multiLevelType w:val="multilevel"/>
    <w:tmpl w:val="1EC0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204F65"/>
    <w:multiLevelType w:val="multilevel"/>
    <w:tmpl w:val="498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6A25DC"/>
    <w:multiLevelType w:val="multilevel"/>
    <w:tmpl w:val="2B9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7E4501"/>
    <w:multiLevelType w:val="multilevel"/>
    <w:tmpl w:val="0FA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A649BC"/>
    <w:multiLevelType w:val="multilevel"/>
    <w:tmpl w:val="F0A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4A1000"/>
    <w:multiLevelType w:val="multilevel"/>
    <w:tmpl w:val="19EA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671C29"/>
    <w:multiLevelType w:val="hybridMultilevel"/>
    <w:tmpl w:val="28F6C794"/>
    <w:lvl w:ilvl="0" w:tplc="9ED25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96D20"/>
    <w:multiLevelType w:val="multilevel"/>
    <w:tmpl w:val="4D6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6766D1"/>
    <w:multiLevelType w:val="hybridMultilevel"/>
    <w:tmpl w:val="555C100C"/>
    <w:lvl w:ilvl="0" w:tplc="81C02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D6639"/>
    <w:multiLevelType w:val="multilevel"/>
    <w:tmpl w:val="A8FC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2"/>
  </w:num>
  <w:num w:numId="3">
    <w:abstractNumId w:val="34"/>
  </w:num>
  <w:num w:numId="4">
    <w:abstractNumId w:val="13"/>
  </w:num>
  <w:num w:numId="5">
    <w:abstractNumId w:val="5"/>
  </w:num>
  <w:num w:numId="6">
    <w:abstractNumId w:val="0"/>
  </w:num>
  <w:num w:numId="7">
    <w:abstractNumId w:val="24"/>
  </w:num>
  <w:num w:numId="8">
    <w:abstractNumId w:val="11"/>
  </w:num>
  <w:num w:numId="9">
    <w:abstractNumId w:val="33"/>
  </w:num>
  <w:num w:numId="10">
    <w:abstractNumId w:val="8"/>
  </w:num>
  <w:num w:numId="11">
    <w:abstractNumId w:val="21"/>
  </w:num>
  <w:num w:numId="12">
    <w:abstractNumId w:val="16"/>
  </w:num>
  <w:num w:numId="13">
    <w:abstractNumId w:val="9"/>
  </w:num>
  <w:num w:numId="14">
    <w:abstractNumId w:val="17"/>
  </w:num>
  <w:num w:numId="15">
    <w:abstractNumId w:val="2"/>
  </w:num>
  <w:num w:numId="16">
    <w:abstractNumId w:val="14"/>
  </w:num>
  <w:num w:numId="17">
    <w:abstractNumId w:val="30"/>
  </w:num>
  <w:num w:numId="18">
    <w:abstractNumId w:val="29"/>
  </w:num>
  <w:num w:numId="19">
    <w:abstractNumId w:val="27"/>
  </w:num>
  <w:num w:numId="20">
    <w:abstractNumId w:val="22"/>
  </w:num>
  <w:num w:numId="21">
    <w:abstractNumId w:val="6"/>
  </w:num>
  <w:num w:numId="22">
    <w:abstractNumId w:val="31"/>
  </w:num>
  <w:num w:numId="23">
    <w:abstractNumId w:val="28"/>
  </w:num>
  <w:num w:numId="24">
    <w:abstractNumId w:val="4"/>
  </w:num>
  <w:num w:numId="25">
    <w:abstractNumId w:val="35"/>
  </w:num>
  <w:num w:numId="26">
    <w:abstractNumId w:val="3"/>
  </w:num>
  <w:num w:numId="27">
    <w:abstractNumId w:val="10"/>
  </w:num>
  <w:num w:numId="28">
    <w:abstractNumId w:val="26"/>
  </w:num>
  <w:num w:numId="29">
    <w:abstractNumId w:val="20"/>
  </w:num>
  <w:num w:numId="30">
    <w:abstractNumId w:val="1"/>
  </w:num>
  <w:num w:numId="31">
    <w:abstractNumId w:val="19"/>
  </w:num>
  <w:num w:numId="32">
    <w:abstractNumId w:val="15"/>
  </w:num>
  <w:num w:numId="33">
    <w:abstractNumId w:val="23"/>
  </w:num>
  <w:num w:numId="34">
    <w:abstractNumId w:val="12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40"/>
    <w:rsid w:val="00016909"/>
    <w:rsid w:val="00026777"/>
    <w:rsid w:val="000F13FE"/>
    <w:rsid w:val="000F1FBF"/>
    <w:rsid w:val="00112FF5"/>
    <w:rsid w:val="00167524"/>
    <w:rsid w:val="00186A8B"/>
    <w:rsid w:val="00193914"/>
    <w:rsid w:val="001B0D6B"/>
    <w:rsid w:val="002048AF"/>
    <w:rsid w:val="00215EDF"/>
    <w:rsid w:val="002511E6"/>
    <w:rsid w:val="00251BD5"/>
    <w:rsid w:val="00262963"/>
    <w:rsid w:val="002D2AE2"/>
    <w:rsid w:val="002D37F4"/>
    <w:rsid w:val="00311828"/>
    <w:rsid w:val="00353961"/>
    <w:rsid w:val="003C1B46"/>
    <w:rsid w:val="003D0296"/>
    <w:rsid w:val="003D3AC0"/>
    <w:rsid w:val="003E552A"/>
    <w:rsid w:val="0045130E"/>
    <w:rsid w:val="00454E40"/>
    <w:rsid w:val="00476788"/>
    <w:rsid w:val="004905B5"/>
    <w:rsid w:val="005134CA"/>
    <w:rsid w:val="005200B8"/>
    <w:rsid w:val="0055409D"/>
    <w:rsid w:val="005A2AF0"/>
    <w:rsid w:val="005E72A1"/>
    <w:rsid w:val="006530D2"/>
    <w:rsid w:val="00654E11"/>
    <w:rsid w:val="00677A42"/>
    <w:rsid w:val="00680603"/>
    <w:rsid w:val="006E06A4"/>
    <w:rsid w:val="006E3523"/>
    <w:rsid w:val="00703DD2"/>
    <w:rsid w:val="0072571B"/>
    <w:rsid w:val="00743D51"/>
    <w:rsid w:val="007846A9"/>
    <w:rsid w:val="007E70FB"/>
    <w:rsid w:val="00817557"/>
    <w:rsid w:val="0083431A"/>
    <w:rsid w:val="00836E2A"/>
    <w:rsid w:val="00855C3B"/>
    <w:rsid w:val="0087278E"/>
    <w:rsid w:val="00880787"/>
    <w:rsid w:val="00886DCC"/>
    <w:rsid w:val="008A4600"/>
    <w:rsid w:val="008C0487"/>
    <w:rsid w:val="008C2E3B"/>
    <w:rsid w:val="0091442D"/>
    <w:rsid w:val="00955EBD"/>
    <w:rsid w:val="00966300"/>
    <w:rsid w:val="009F5BA0"/>
    <w:rsid w:val="00A22417"/>
    <w:rsid w:val="00A64C45"/>
    <w:rsid w:val="00AD60B0"/>
    <w:rsid w:val="00B329D7"/>
    <w:rsid w:val="00B67C8D"/>
    <w:rsid w:val="00B721C9"/>
    <w:rsid w:val="00BA1C49"/>
    <w:rsid w:val="00BB1054"/>
    <w:rsid w:val="00BD338B"/>
    <w:rsid w:val="00C0399C"/>
    <w:rsid w:val="00C22CE1"/>
    <w:rsid w:val="00C62ED7"/>
    <w:rsid w:val="00C67C88"/>
    <w:rsid w:val="00C95C39"/>
    <w:rsid w:val="00CB5826"/>
    <w:rsid w:val="00D24EE5"/>
    <w:rsid w:val="00D6719C"/>
    <w:rsid w:val="00D70A9C"/>
    <w:rsid w:val="00DB015A"/>
    <w:rsid w:val="00DC0BC3"/>
    <w:rsid w:val="00DE08D2"/>
    <w:rsid w:val="00DE6768"/>
    <w:rsid w:val="00E03BE0"/>
    <w:rsid w:val="00E37622"/>
    <w:rsid w:val="00E458E2"/>
    <w:rsid w:val="00EF6719"/>
    <w:rsid w:val="00F43123"/>
    <w:rsid w:val="00F72331"/>
    <w:rsid w:val="00F83C62"/>
    <w:rsid w:val="00F8740E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88"/>
  </w:style>
  <w:style w:type="paragraph" w:styleId="Ttulo1">
    <w:name w:val="heading 1"/>
    <w:basedOn w:val="Normal"/>
    <w:next w:val="Normal"/>
    <w:link w:val="Ttulo1Char"/>
    <w:uiPriority w:val="9"/>
    <w:qFormat/>
    <w:rsid w:val="00BD3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93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93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93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FF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3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338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D338B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D338B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338B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338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37F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37F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37F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6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524"/>
    <w:rPr>
      <w:b/>
      <w:bCs/>
    </w:rPr>
  </w:style>
  <w:style w:type="character" w:styleId="Hyperlink">
    <w:name w:val="Hyperlink"/>
    <w:basedOn w:val="Fontepargpadro"/>
    <w:uiPriority w:val="99"/>
    <w:unhideWhenUsed/>
    <w:rsid w:val="0016752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51BD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939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39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391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93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93914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comment-notes">
    <w:name w:val="comment-notes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quired-field-message">
    <w:name w:val="required-field-message"/>
    <w:basedOn w:val="Fontepargpadro"/>
    <w:rsid w:val="00193914"/>
  </w:style>
  <w:style w:type="character" w:customStyle="1" w:styleId="required">
    <w:name w:val="required"/>
    <w:basedOn w:val="Fontepargpadro"/>
    <w:rsid w:val="00193914"/>
  </w:style>
  <w:style w:type="paragraph" w:customStyle="1" w:styleId="comment-form-comment">
    <w:name w:val="comment-form-comment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form-author">
    <w:name w:val="comment-form-author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form-email">
    <w:name w:val="comment-form-email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form-url">
    <w:name w:val="comment-form-url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submit">
    <w:name w:val="form-submit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939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9391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elementor-heading-title">
    <w:name w:val="elementor-heading-title"/>
    <w:basedOn w:val="Fontepargpadro"/>
    <w:rsid w:val="00193914"/>
  </w:style>
  <w:style w:type="character" w:customStyle="1" w:styleId="elementor-field-option">
    <w:name w:val="elementor-field-option"/>
    <w:basedOn w:val="Fontepargpadro"/>
    <w:rsid w:val="00193914"/>
  </w:style>
  <w:style w:type="character" w:customStyle="1" w:styleId="elementor-button-text">
    <w:name w:val="elementor-button-text"/>
    <w:basedOn w:val="Fontepargpadro"/>
    <w:rsid w:val="00193914"/>
  </w:style>
  <w:style w:type="character" w:styleId="CitaoHTML">
    <w:name w:val="HTML Cite"/>
    <w:basedOn w:val="Fontepargpadro"/>
    <w:uiPriority w:val="99"/>
    <w:semiHidden/>
    <w:unhideWhenUsed/>
    <w:rsid w:val="00193914"/>
    <w:rPr>
      <w:i/>
      <w:iCs/>
    </w:rPr>
  </w:style>
  <w:style w:type="character" w:customStyle="1" w:styleId="sy-text">
    <w:name w:val="sy-text"/>
    <w:basedOn w:val="Fontepargpadro"/>
    <w:rsid w:val="00B72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88"/>
  </w:style>
  <w:style w:type="paragraph" w:styleId="Ttulo1">
    <w:name w:val="heading 1"/>
    <w:basedOn w:val="Normal"/>
    <w:next w:val="Normal"/>
    <w:link w:val="Ttulo1Char"/>
    <w:uiPriority w:val="9"/>
    <w:qFormat/>
    <w:rsid w:val="00BD3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93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93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93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FF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3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338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D338B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D338B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338B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338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37F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37F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37F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6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524"/>
    <w:rPr>
      <w:b/>
      <w:bCs/>
    </w:rPr>
  </w:style>
  <w:style w:type="character" w:styleId="Hyperlink">
    <w:name w:val="Hyperlink"/>
    <w:basedOn w:val="Fontepargpadro"/>
    <w:uiPriority w:val="99"/>
    <w:unhideWhenUsed/>
    <w:rsid w:val="0016752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51BD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939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39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391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93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93914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comment-notes">
    <w:name w:val="comment-notes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quired-field-message">
    <w:name w:val="required-field-message"/>
    <w:basedOn w:val="Fontepargpadro"/>
    <w:rsid w:val="00193914"/>
  </w:style>
  <w:style w:type="character" w:customStyle="1" w:styleId="required">
    <w:name w:val="required"/>
    <w:basedOn w:val="Fontepargpadro"/>
    <w:rsid w:val="00193914"/>
  </w:style>
  <w:style w:type="paragraph" w:customStyle="1" w:styleId="comment-form-comment">
    <w:name w:val="comment-form-comment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form-author">
    <w:name w:val="comment-form-author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form-email">
    <w:name w:val="comment-form-email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form-url">
    <w:name w:val="comment-form-url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submit">
    <w:name w:val="form-submit"/>
    <w:basedOn w:val="Normal"/>
    <w:rsid w:val="0019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939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9391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elementor-heading-title">
    <w:name w:val="elementor-heading-title"/>
    <w:basedOn w:val="Fontepargpadro"/>
    <w:rsid w:val="00193914"/>
  </w:style>
  <w:style w:type="character" w:customStyle="1" w:styleId="elementor-field-option">
    <w:name w:val="elementor-field-option"/>
    <w:basedOn w:val="Fontepargpadro"/>
    <w:rsid w:val="00193914"/>
  </w:style>
  <w:style w:type="character" w:customStyle="1" w:styleId="elementor-button-text">
    <w:name w:val="elementor-button-text"/>
    <w:basedOn w:val="Fontepargpadro"/>
    <w:rsid w:val="00193914"/>
  </w:style>
  <w:style w:type="character" w:styleId="CitaoHTML">
    <w:name w:val="HTML Cite"/>
    <w:basedOn w:val="Fontepargpadro"/>
    <w:uiPriority w:val="99"/>
    <w:semiHidden/>
    <w:unhideWhenUsed/>
    <w:rsid w:val="00193914"/>
    <w:rPr>
      <w:i/>
      <w:iCs/>
    </w:rPr>
  </w:style>
  <w:style w:type="character" w:customStyle="1" w:styleId="sy-text">
    <w:name w:val="sy-text"/>
    <w:basedOn w:val="Fontepargpadro"/>
    <w:rsid w:val="00B7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46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7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3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9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5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2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46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17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50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66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58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694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2050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43521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3209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7586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9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2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700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3394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8074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3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26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36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314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5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15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67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3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53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67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0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2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20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66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00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81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8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65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01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128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auto"/>
                                <w:left w:val="none" w:sz="0" w:space="0" w:color="auto"/>
                                <w:bottom w:val="single" w:sz="6" w:space="15" w:color="auto"/>
                                <w:right w:val="none" w:sz="0" w:space="0" w:color="auto"/>
                              </w:divBdr>
                              <w:divsChild>
                                <w:div w:id="10787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2005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18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1153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5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1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23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6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41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593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64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3981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6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6230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5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1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1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8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01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01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78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8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06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04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84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2688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3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9065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2579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6000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1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254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8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37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1811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9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99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44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84711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776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9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9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8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74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65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6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6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71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9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69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17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37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66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553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50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73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506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67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auto"/>
                                <w:left w:val="none" w:sz="0" w:space="0" w:color="auto"/>
                                <w:bottom w:val="single" w:sz="6" w:space="15" w:color="auto"/>
                                <w:right w:val="none" w:sz="0" w:space="0" w:color="auto"/>
                              </w:divBdr>
                              <w:divsChild>
                                <w:div w:id="113490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25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16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0083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5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205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0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5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804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11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0313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etreinamentos.com.br/blog/melhoria-continua/consumidores-e-a-qualidade-dos-produto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aetreinamentos.com.br/blog/melhoria-continua/melhoria-continua-de-processo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etreinamentos.com.br/curso/identificacao-de-causa-raiz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etreinamentos.com.br/blog/melhoria-continua/o-que-e-masp" TargetMode="External"/><Relationship Id="rId10" Type="http://schemas.openxmlformats.org/officeDocument/2006/relationships/hyperlink" Target="https://pt.wikipedia.org/wiki/William_Edwards_Dem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ia.com.br/blog/gestao-da-qualidade/" TargetMode="External"/><Relationship Id="rId14" Type="http://schemas.openxmlformats.org/officeDocument/2006/relationships/hyperlink" Target="https://fia.com.br/blog/pdc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AE02BD674D49ED89C7B95810158E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E56CF4-3A88-461B-97A9-329041E5CA2A}"/>
      </w:docPartPr>
      <w:docPartBody>
        <w:p w:rsidR="00A56E15" w:rsidRDefault="00A56E15" w:rsidP="00A56E15">
          <w:pPr>
            <w:pStyle w:val="87AE02BD674D49ED89C7B95810158EA2"/>
          </w:pPr>
          <w:r>
            <w:t>Digite o título do capítulo (nível 2)</w:t>
          </w:r>
        </w:p>
      </w:docPartBody>
    </w:docPart>
    <w:docPart>
      <w:docPartPr>
        <w:name w:val="FF70AA246E074601853326465C85C3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DABEC5-6341-4379-9C05-07113C22D7C1}"/>
      </w:docPartPr>
      <w:docPartBody>
        <w:p w:rsidR="00A56E15" w:rsidRDefault="00A56E15" w:rsidP="00A56E15">
          <w:pPr>
            <w:pStyle w:val="FF70AA246E074601853326465C85C323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15"/>
    <w:rsid w:val="00A5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FB0A1B6A37C4AA9894C98EA246212A7">
    <w:name w:val="FFB0A1B6A37C4AA9894C98EA246212A7"/>
    <w:rsid w:val="00A56E15"/>
  </w:style>
  <w:style w:type="paragraph" w:customStyle="1" w:styleId="87AE02BD674D49ED89C7B95810158EA2">
    <w:name w:val="87AE02BD674D49ED89C7B95810158EA2"/>
    <w:rsid w:val="00A56E15"/>
  </w:style>
  <w:style w:type="paragraph" w:customStyle="1" w:styleId="FF70AA246E074601853326465C85C323">
    <w:name w:val="FF70AA246E074601853326465C85C323"/>
    <w:rsid w:val="00A56E15"/>
  </w:style>
  <w:style w:type="paragraph" w:customStyle="1" w:styleId="114AD530CAAB4ADDB4EF8692925CBDD5">
    <w:name w:val="114AD530CAAB4ADDB4EF8692925CBDD5"/>
    <w:rsid w:val="00A56E15"/>
  </w:style>
  <w:style w:type="paragraph" w:customStyle="1" w:styleId="8A347E4838AF4CA69C9716248134C4CC">
    <w:name w:val="8A347E4838AF4CA69C9716248134C4CC"/>
    <w:rsid w:val="00A56E15"/>
  </w:style>
  <w:style w:type="paragraph" w:customStyle="1" w:styleId="5DCFA118FB4843F9B5E1B2E7D97223C9">
    <w:name w:val="5DCFA118FB4843F9B5E1B2E7D97223C9"/>
    <w:rsid w:val="00A56E15"/>
  </w:style>
  <w:style w:type="paragraph" w:customStyle="1" w:styleId="4E44036376DC4A038D26BB197D0AC972">
    <w:name w:val="4E44036376DC4A038D26BB197D0AC972"/>
    <w:rsid w:val="00A56E15"/>
  </w:style>
  <w:style w:type="paragraph" w:customStyle="1" w:styleId="7AD50FD3361042B48521D84E16FFEC21">
    <w:name w:val="7AD50FD3361042B48521D84E16FFEC21"/>
    <w:rsid w:val="00A56E15"/>
  </w:style>
  <w:style w:type="paragraph" w:customStyle="1" w:styleId="B93B0C51CB8842F4A70AFE0A67A5CB26">
    <w:name w:val="B93B0C51CB8842F4A70AFE0A67A5CB26"/>
    <w:rsid w:val="00A56E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FB0A1B6A37C4AA9894C98EA246212A7">
    <w:name w:val="FFB0A1B6A37C4AA9894C98EA246212A7"/>
    <w:rsid w:val="00A56E15"/>
  </w:style>
  <w:style w:type="paragraph" w:customStyle="1" w:styleId="87AE02BD674D49ED89C7B95810158EA2">
    <w:name w:val="87AE02BD674D49ED89C7B95810158EA2"/>
    <w:rsid w:val="00A56E15"/>
  </w:style>
  <w:style w:type="paragraph" w:customStyle="1" w:styleId="FF70AA246E074601853326465C85C323">
    <w:name w:val="FF70AA246E074601853326465C85C323"/>
    <w:rsid w:val="00A56E15"/>
  </w:style>
  <w:style w:type="paragraph" w:customStyle="1" w:styleId="114AD530CAAB4ADDB4EF8692925CBDD5">
    <w:name w:val="114AD530CAAB4ADDB4EF8692925CBDD5"/>
    <w:rsid w:val="00A56E15"/>
  </w:style>
  <w:style w:type="paragraph" w:customStyle="1" w:styleId="8A347E4838AF4CA69C9716248134C4CC">
    <w:name w:val="8A347E4838AF4CA69C9716248134C4CC"/>
    <w:rsid w:val="00A56E15"/>
  </w:style>
  <w:style w:type="paragraph" w:customStyle="1" w:styleId="5DCFA118FB4843F9B5E1B2E7D97223C9">
    <w:name w:val="5DCFA118FB4843F9B5E1B2E7D97223C9"/>
    <w:rsid w:val="00A56E15"/>
  </w:style>
  <w:style w:type="paragraph" w:customStyle="1" w:styleId="4E44036376DC4A038D26BB197D0AC972">
    <w:name w:val="4E44036376DC4A038D26BB197D0AC972"/>
    <w:rsid w:val="00A56E15"/>
  </w:style>
  <w:style w:type="paragraph" w:customStyle="1" w:styleId="7AD50FD3361042B48521D84E16FFEC21">
    <w:name w:val="7AD50FD3361042B48521D84E16FFEC21"/>
    <w:rsid w:val="00A56E15"/>
  </w:style>
  <w:style w:type="paragraph" w:customStyle="1" w:styleId="B93B0C51CB8842F4A70AFE0A67A5CB26">
    <w:name w:val="B93B0C51CB8842F4A70AFE0A67A5CB26"/>
    <w:rsid w:val="00A56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467D883-6863-47B3-BB80-1BBFA92A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1021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 CAD</dc:creator>
  <cp:lastModifiedBy>ALUNO CAD</cp:lastModifiedBy>
  <cp:revision>46</cp:revision>
  <dcterms:created xsi:type="dcterms:W3CDTF">2023-03-31T10:51:00Z</dcterms:created>
  <dcterms:modified xsi:type="dcterms:W3CDTF">2023-03-31T14:14:00Z</dcterms:modified>
</cp:coreProperties>
</file>