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6"/>
          <w:szCs w:val="56"/>
        </w:rPr>
        <w:t xml:space="preserve">CS PULSE</w:t>
      </w:r>
    </w:p>
    <w:p>
      <w:pPr>
        <w:spacing w:after="200"/>
        <w:jc w:val="center"/>
      </w:pPr>
      <w:r>
        <w:rPr>
          <w:rFonts w:ascii="Arial" w:cs="Arial" w:eastAsia="Arial" w:hAnsi="Arial"/>
          <w:color w:val="666666"/>
          <w:sz w:val="40"/>
          <w:szCs w:val="40"/>
        </w:rPr>
        <w:t xml:space="preserve">Qualitative Signal Ingestion Module</w:t>
      </w:r>
    </w:p>
    <w:p>
      <w:pPr>
        <w:spacing w:after="100"/>
        <w:jc w:val="center"/>
      </w:pPr>
      <w:r>
        <w:rPr>
          <w:rFonts w:ascii="Arial" w:cs="Arial" w:eastAsia="Arial" w:hAnsi="Arial"/>
          <w:color w:val="666666"/>
          <w:sz w:val="36"/>
          <w:szCs w:val="36"/>
        </w:rPr>
        <w:t xml:space="preserve">(QSIM)</w:t>
      </w:r>
    </w:p>
    <w:p>
      <w:pPr>
        <w:spacing w:after="400"/>
        <w:jc w:val="center"/>
      </w:pPr>
      <w:r>
        <w:rPr>
          <w:rFonts w:ascii="Arial" w:cs="Arial" w:eastAsia="Arial" w:hAnsi="Arial"/>
          <w:color w:val="888888"/>
          <w:sz w:val="28"/>
          <w:szCs w:val="28"/>
        </w:rPr>
        <w:t xml:space="preserve">Engineering Specification — V2 (Revised)</w:t>
      </w:r>
    </w:p>
    <w:p>
      <w:pPr>
        <w:pBdr>
          <w:bottom w:val="single" w:color="1F4E79" w:sz="6" w:space="1"/>
        </w:pBdr>
        <w:spacing w:after="600"/>
        <w:jc w:val="center"/>
      </w:pPr>
    </w:p>
    <w:p>
      <w:pPr>
        <w:spacing w:after="100"/>
        <w:jc w:val="center"/>
      </w:pPr>
      <w:r>
        <w:rPr>
          <w:rFonts w:ascii="Arial" w:cs="Arial" w:eastAsia="Arial" w:hAnsi="Arial"/>
          <w:color w:val="666666"/>
          <w:sz w:val="22"/>
          <w:szCs w:val="22"/>
        </w:rPr>
        <w:t xml:space="preserve">Date: March 21, 2026</w:t>
      </w:r>
    </w:p>
    <w:p>
      <w:pPr>
        <w:spacing w:after="100"/>
        <w:jc w:val="center"/>
      </w:pPr>
      <w:r>
        <w:rPr>
          <w:rFonts w:ascii="Arial" w:cs="Arial" w:eastAsia="Arial" w:hAnsi="Arial"/>
          <w:color w:val="999999"/>
          <w:sz w:val="22"/>
          <w:szCs w:val="22"/>
        </w:rPr>
        <w:t xml:space="preserve">Status: REVISED DRAFT — Anchored to CS Pulse Codebase</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Date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March 21, 2026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REVISED DRAFT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Changes from v0.1</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Added CG pre-emption (Section 5), structural urgency classifier, Phase 1 scoping to existing codebase, removed Redis dependency, added vertical-aware enrichment, cold-start ramp, cost guardrails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Related Code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models.py (QualitativeSignal), context_graph.py, playbook_webhook_engine.py, integration_api.py, event_system.py</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Overview (Revised)</w:t>
      </w:r>
    </w:p>
    <w:p>
      <w:pPr>
        <w:spacing w:after="120"/>
      </w:pPr>
      <w:r>
        <w:rPr>
          <w:rFonts w:ascii="Arial" w:cs="Arial" w:eastAsia="Arial" w:hAnsi="Arial"/>
          <w:b w:val="false"/>
          <w:bCs w:val="false"/>
          <w:i w:val="false"/>
          <w:iCs w:val="false"/>
          <w:color w:val="444444"/>
          <w:sz w:val="20"/>
          <w:szCs w:val="20"/>
        </w:rPr>
        <w:t xml:space="preserve">This document defines the engineering specification for the Qualitative Signal Ingestion Module (QSIM) — a capability layer for CS Pulse that ingests unstructured communication data from Slack, email, and meeting transcripts, enriches it using an LLM pipeline, and fuses the resulting qualitative signals with existing quantitative KPI data.</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color w:val="C0392B"/>
          <w:sz w:val="20"/>
          <w:szCs w:val="20"/>
        </w:rPr>
        <w:t xml:space="preserve">V2 CHANGES: </w:t>
      </w:r>
      <w:r>
        <w:rPr>
          <w:rFonts w:ascii="Arial" w:cs="Arial" w:eastAsia="Arial" w:hAnsi="Arial"/>
          <w:color w:val="444444"/>
          <w:sz w:val="20"/>
          <w:szCs w:val="20"/>
        </w:rPr>
        <w:t xml:space="preserve">This revision anchors all design decisions to the existing CS Pulse codebase, eliminates redundant infrastructure (Redis, parallel connectors), and defines a minimal Phase 1 that can ship in 4–6 weeks by extending existing models and APIs.</w:t>
      </w:r>
    </w:p>
    <w:p>
      <w:r>
        <w:br w:type="page"/>
      </w:r>
    </w:p>
    <w:p>
      <w:pPr>
        <w:pStyle w:val="Heading1"/>
        <w:spacing w:after="200" w:before="360"/>
      </w:pPr>
      <w:r>
        <w:rPr>
          <w:rFonts w:ascii="Arial" w:cs="Arial" w:eastAsia="Arial" w:hAnsi="Arial"/>
          <w:b/>
          <w:bCs/>
          <w:color w:val="1F4E79"/>
          <w:sz w:val="32"/>
          <w:szCs w:val="32"/>
        </w:rPr>
        <w:t xml:space="preserve">2. Design Principles (NEW)</w:t>
      </w:r>
    </w:p>
    <w:p>
      <w:pPr>
        <w:pStyle w:val="ListParagraph"/>
        <w:numPr>
          <w:ilvl w:val="0"/>
          <w:numId w:val="2"/>
        </w:numPr>
        <w:spacing w:after="80"/>
      </w:pPr>
      <w:r>
        <w:rPr>
          <w:rFonts w:ascii="Arial" w:cs="Arial" w:eastAsia="Arial" w:hAnsi="Arial"/>
          <w:color w:val="444444"/>
          <w:sz w:val="20"/>
          <w:szCs w:val="20"/>
        </w:rPr>
        <w:t xml:space="preserve">EXTEND, DON’T DUPLICATE — Use existing QualitativeSignal model, existing webhook engine, existing event system. No parallel infrastructure.</w:t>
      </w:r>
    </w:p>
    <w:p>
      <w:pPr>
        <w:pStyle w:val="ListParagraph"/>
        <w:numPr>
          <w:ilvl w:val="0"/>
          <w:numId w:val="2"/>
        </w:numPr>
        <w:spacing w:after="80"/>
      </w:pPr>
      <w:r>
        <w:rPr>
          <w:rFonts w:ascii="Arial" w:cs="Arial" w:eastAsia="Arial" w:hAnsi="Arial"/>
          <w:color w:val="444444"/>
          <w:sz w:val="20"/>
          <w:szCs w:val="20"/>
        </w:rPr>
        <w:t xml:space="preserve">VERTICAL-AWARE FROM DAY 1 — LLM prompts include vertical context (DC2_S vs SaaS Premium). Intent enums are vertical-specific.</w:t>
      </w:r>
    </w:p>
    <w:p>
      <w:pPr>
        <w:pStyle w:val="ListParagraph"/>
        <w:numPr>
          <w:ilvl w:val="0"/>
          <w:numId w:val="2"/>
        </w:numPr>
        <w:spacing w:after="80"/>
      </w:pPr>
      <w:r>
        <w:rPr>
          <w:rFonts w:ascii="Arial" w:cs="Arial" w:eastAsia="Arial" w:hAnsi="Arial"/>
          <w:color w:val="444444"/>
          <w:sz w:val="20"/>
          <w:szCs w:val="20"/>
        </w:rPr>
        <w:t xml:space="preserve">CONTEXT GRAPH IS AUTHORITATIVE — CG signals pre-empt composite analysis for high-impact events. QSIM enriches CG nodes, never overrides them.</w:t>
      </w:r>
    </w:p>
    <w:p>
      <w:pPr>
        <w:pStyle w:val="ListParagraph"/>
        <w:numPr>
          <w:ilvl w:val="0"/>
          <w:numId w:val="2"/>
        </w:numPr>
        <w:spacing w:after="80"/>
      </w:pPr>
      <w:r>
        <w:rPr>
          <w:rFonts w:ascii="Arial" w:cs="Arial" w:eastAsia="Arial" w:hAnsi="Arial"/>
          <w:color w:val="444444"/>
          <w:sz w:val="20"/>
          <w:szCs w:val="20"/>
        </w:rPr>
        <w:t xml:space="preserve">COLD-START SAFE — Qualitative weight ramps from 0% to target over first 30 days. No health score crashes on day 1.</w:t>
      </w:r>
    </w:p>
    <w:p>
      <w:pPr>
        <w:pStyle w:val="ListParagraph"/>
        <w:numPr>
          <w:ilvl w:val="0"/>
          <w:numId w:val="2"/>
        </w:numPr>
        <w:spacing w:after="80"/>
      </w:pPr>
      <w:r>
        <w:rPr>
          <w:rFonts w:ascii="Arial" w:cs="Arial" w:eastAsia="Arial" w:hAnsi="Arial"/>
          <w:color w:val="444444"/>
          <w:sz w:val="20"/>
          <w:szCs w:val="20"/>
        </w:rPr>
        <w:t xml:space="preserve">COST-BOUNDED — LLM calls are batched, cached, and capped per customer per day.</w:t>
      </w:r>
    </w:p>
    <w:p>
      <w:r>
        <w:br w:type="page"/>
      </w:r>
    </w:p>
    <w:p>
      <w:pPr>
        <w:pStyle w:val="Heading1"/>
        <w:spacing w:after="200" w:before="360"/>
      </w:pPr>
      <w:r>
        <w:rPr>
          <w:rFonts w:ascii="Arial" w:cs="Arial" w:eastAsia="Arial" w:hAnsi="Arial"/>
          <w:b/>
          <w:bCs/>
          <w:color w:val="1F4E79"/>
          <w:sz w:val="32"/>
          <w:szCs w:val="32"/>
        </w:rPr>
        <w:t xml:space="preserve">3. System Architecture</w:t>
      </w:r>
    </w:p>
    <w:p>
      <w:pPr>
        <w:pStyle w:val="Heading2"/>
        <w:spacing w:after="160" w:before="280"/>
      </w:pPr>
      <w:r>
        <w:rPr>
          <w:rFonts w:ascii="Arial" w:cs="Arial" w:eastAsia="Arial" w:hAnsi="Arial"/>
          <w:b/>
          <w:bCs/>
          <w:color w:val="1F4E79"/>
          <w:sz w:val="26"/>
          <w:szCs w:val="26"/>
        </w:rPr>
        <w:t xml:space="preserve">3.1 High-Level Data Flow</w:t>
      </w:r>
    </w:p>
    <w:p>
      <w:pPr>
        <w:spacing w:after="120"/>
      </w:pPr>
      <w:r>
        <w:rPr>
          <w:rFonts w:ascii="Arial" w:cs="Arial" w:eastAsia="Arial" w:hAnsi="Arial"/>
          <w:b w:val="false"/>
          <w:bCs w:val="false"/>
          <w:i w:val="false"/>
          <w:iCs w:val="false"/>
          <w:color w:val="444444"/>
          <w:sz w:val="20"/>
          <w:szCs w:val="20"/>
        </w:rPr>
        <w:t xml:space="preserve">The QSIM pipeline processes signals through six sequential stages:</w:t>
      </w:r>
    </w:p>
    <w:p>
      <w:pPr>
        <w:spacing w:after="120"/>
      </w:pPr>
      <w:r>
        <w:rPr>
          <w:rFonts w:ascii="Arial" w:cs="Arial" w:eastAsia="Arial" w:hAnsi="Arial"/>
          <w:b w:val="false"/>
          <w:bCs w:val="false"/>
          <w:i w:val="false"/>
          <w:iCs w:val="false"/>
          <w:color w:val="444444"/>
          <w:sz w:val="20"/>
          <w:szCs w:val="20"/>
        </w:rPr>
        <w:t xml:space="preserve"/>
      </w:r>
    </w:p>
    <w:p>
      <w:pPr>
        <w:pStyle w:val="ListParagraph"/>
        <w:numPr>
          <w:ilvl w:val="0"/>
          <w:numId w:val="3"/>
        </w:numPr>
        <w:spacing w:after="80"/>
      </w:pPr>
      <w:r>
        <w:rPr>
          <w:rFonts w:ascii="Arial" w:cs="Arial" w:eastAsia="Arial" w:hAnsi="Arial"/>
          <w:b/>
          <w:bCs/>
          <w:color w:val="444444"/>
          <w:sz w:val="20"/>
          <w:szCs w:val="20"/>
        </w:rPr>
        <w:t xml:space="preserve">Stage 1 — Ingestion: </w:t>
      </w:r>
      <w:r>
        <w:rPr>
          <w:rFonts w:ascii="Arial" w:cs="Arial" w:eastAsia="Arial" w:hAnsi="Arial"/>
          <w:color w:val="444444"/>
          <w:sz w:val="20"/>
          <w:szCs w:val="20"/>
        </w:rPr>
        <w:t xml:space="preserve">Raw communication data pulled from source connectors (Slack, Email, Transcript) and normalized into RawSignal objects.</w:t>
      </w:r>
    </w:p>
    <w:p>
      <w:pPr>
        <w:pStyle w:val="ListParagraph"/>
        <w:numPr>
          <w:ilvl w:val="0"/>
          <w:numId w:val="3"/>
        </w:numPr>
        <w:spacing w:after="80"/>
      </w:pPr>
      <w:r>
        <w:rPr>
          <w:rFonts w:ascii="Arial" w:cs="Arial" w:eastAsia="Arial" w:hAnsi="Arial"/>
          <w:b/>
          <w:bCs/>
          <w:color w:val="444444"/>
          <w:sz w:val="20"/>
          <w:szCs w:val="20"/>
        </w:rPr>
        <w:t xml:space="preserve">Stage 2 — LLM Enrichment: </w:t>
      </w:r>
      <w:r>
        <w:rPr>
          <w:rFonts w:ascii="Arial" w:cs="Arial" w:eastAsia="Arial" w:hAnsi="Arial"/>
          <w:color w:val="444444"/>
          <w:sz w:val="20"/>
          <w:szCs w:val="20"/>
        </w:rPr>
        <w:t xml:space="preserve">Each RawSignal passed through LLM extraction pipeline to produce EnrichedSignal with sentiment, intent, stakeholder, urgency, and confidence scores.</w:t>
      </w:r>
    </w:p>
    <w:p>
      <w:pPr>
        <w:pStyle w:val="ListParagraph"/>
        <w:numPr>
          <w:ilvl w:val="0"/>
          <w:numId w:val="3"/>
        </w:numPr>
        <w:spacing w:after="80"/>
      </w:pPr>
      <w:r>
        <w:rPr>
          <w:rFonts w:ascii="Arial" w:cs="Arial" w:eastAsia="Arial" w:hAnsi="Arial"/>
          <w:b/>
          <w:bCs/>
          <w:color w:val="444444"/>
          <w:sz w:val="20"/>
          <w:szCs w:val="20"/>
        </w:rPr>
        <w:t xml:space="preserve">Stage 3 — Cross-Channel Deduplication: </w:t>
      </w:r>
      <w:r>
        <w:rPr>
          <w:rFonts w:ascii="Arial" w:cs="Arial" w:eastAsia="Arial" w:hAnsi="Arial"/>
          <w:color w:val="444444"/>
          <w:sz w:val="20"/>
          <w:szCs w:val="20"/>
        </w:rPr>
        <w:t xml:space="preserve">EnrichedSignals from same account within configurable time window evaluated for dedup.</w:t>
      </w:r>
    </w:p>
    <w:p>
      <w:pPr>
        <w:pStyle w:val="ListParagraph"/>
        <w:numPr>
          <w:ilvl w:val="0"/>
          <w:numId w:val="3"/>
        </w:numPr>
        <w:spacing w:after="80"/>
      </w:pPr>
      <w:r>
        <w:rPr>
          <w:rFonts w:ascii="Arial" w:cs="Arial" w:eastAsia="Arial" w:hAnsi="Arial"/>
          <w:b/>
          <w:bCs/>
          <w:color w:val="444444"/>
          <w:sz w:val="20"/>
          <w:szCs w:val="20"/>
        </w:rPr>
        <w:t xml:space="preserve">Stage 4 — Context Graph Collision Check: </w:t>
      </w:r>
      <w:r>
        <w:rPr>
          <w:rFonts w:ascii="Arial" w:cs="Arial" w:eastAsia="Arial" w:hAnsi="Arial"/>
          <w:color w:val="444444"/>
          <w:sz w:val="20"/>
          <w:szCs w:val="20"/>
        </w:rPr>
        <w:t xml:space="preserve">Each CompositeSignal checked against existing CG nodes to prevent double-alerting.</w:t>
      </w:r>
    </w:p>
    <w:p>
      <w:pPr>
        <w:pStyle w:val="ListParagraph"/>
        <w:numPr>
          <w:ilvl w:val="0"/>
          <w:numId w:val="3"/>
        </w:numPr>
        <w:spacing w:after="80"/>
      </w:pPr>
      <w:r>
        <w:rPr>
          <w:rFonts w:ascii="Arial" w:cs="Arial" w:eastAsia="Arial" w:hAnsi="Arial"/>
          <w:b/>
          <w:bCs/>
          <w:color w:val="444444"/>
          <w:sz w:val="20"/>
          <w:szCs w:val="20"/>
        </w:rPr>
        <w:t xml:space="preserve">Stage 5 — Composite Score Fusion: </w:t>
      </w:r>
      <w:r>
        <w:rPr>
          <w:rFonts w:ascii="Arial" w:cs="Arial" w:eastAsia="Arial" w:hAnsi="Arial"/>
          <w:color w:val="444444"/>
          <w:sz w:val="20"/>
          <w:szCs w:val="20"/>
        </w:rPr>
        <w:t xml:space="preserve">CompositeSignals fused with quantitative KPI data to produce composite health modifier.</w:t>
      </w:r>
    </w:p>
    <w:p>
      <w:pPr>
        <w:pStyle w:val="ListParagraph"/>
        <w:numPr>
          <w:ilvl w:val="0"/>
          <w:numId w:val="3"/>
        </w:numPr>
        <w:spacing w:after="80"/>
      </w:pPr>
      <w:r>
        <w:rPr>
          <w:rFonts w:ascii="Arial" w:cs="Arial" w:eastAsia="Arial" w:hAnsi="Arial"/>
          <w:b/>
          <w:bCs/>
          <w:color w:val="444444"/>
          <w:sz w:val="20"/>
          <w:szCs w:val="20"/>
        </w:rPr>
        <w:t xml:space="preserve">Stage 6 — Alert Routing: </w:t>
      </w:r>
      <w:r>
        <w:rPr>
          <w:rFonts w:ascii="Arial" w:cs="Arial" w:eastAsia="Arial" w:hAnsi="Arial"/>
          <w:color w:val="444444"/>
          <w:sz w:val="20"/>
          <w:szCs w:val="20"/>
        </w:rPr>
        <w:t xml:space="preserve">Based on signal type, urgency, and RBAC rules, alerts dispatched to appropriate channels.</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3.2 Technology Stack (REVISED — Anchored to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CS Pulse Existing Code</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Extension Needed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 Store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models.py: QualitativeSignal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enrichment columns (sentiment_score, intent_signals, confidence,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Context Graph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utils/context_graph.py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QUALITATIVE_SIGNAL node subtype, collision check function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Alert Routing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playbook_webhook_engine.py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signal-type triggers (not just health threshold triggers)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Webhook Delivery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integration_api.py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Already supports Slack/Email via n8n webhooks — reuse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 Bus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event_system.py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context_graph_node_created event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 Store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CustomerConfig model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qsim_config JSON column (fusion weights, dedup windows)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Ingestion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integration_api.py webhook endpoint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Extend /api/integrations/webhook/{provider} for slack/email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Health Scoring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utils/vertical_health.py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composite modifier to get_health_calculator output</w:t>
            </w:r>
          </w:p>
        </w:tc>
      </w:tr>
    </w:tbl>
    <w:p>
      <w:r>
        <w:br w:type="page"/>
      </w:r>
    </w:p>
    <w:p>
      <w:pPr>
        <w:pStyle w:val="Heading1"/>
        <w:spacing w:after="200" w:before="360"/>
      </w:pPr>
      <w:r>
        <w:rPr>
          <w:rFonts w:ascii="Arial" w:cs="Arial" w:eastAsia="Arial" w:hAnsi="Arial"/>
          <w:b/>
          <w:bCs/>
          <w:color w:val="1F4E79"/>
          <w:sz w:val="32"/>
          <w:szCs w:val="32"/>
        </w:rPr>
        <w:t xml:space="preserve">4. Data Models (REVISED)</w:t>
      </w:r>
    </w:p>
    <w:p>
      <w:pPr>
        <w:pStyle w:val="Heading2"/>
        <w:spacing w:after="160" w:before="280"/>
      </w:pPr>
      <w:r>
        <w:rPr>
          <w:rFonts w:ascii="Arial" w:cs="Arial" w:eastAsia="Arial" w:hAnsi="Arial"/>
          <w:b/>
          <w:bCs/>
          <w:color w:val="1F4E79"/>
          <w:sz w:val="26"/>
          <w:szCs w:val="26"/>
        </w:rPr>
        <w:t xml:space="preserve">4.1 Extended QualitativeSignal Model</w:t>
      </w:r>
    </w:p>
    <w:p>
      <w:pPr>
        <w:spacing w:after="120"/>
      </w:pPr>
      <w:r>
        <w:rPr>
          <w:rFonts w:ascii="Arial" w:cs="Arial" w:eastAsia="Arial" w:hAnsi="Arial"/>
          <w:b/>
          <w:bCs/>
          <w:color w:val="444444"/>
          <w:sz w:val="20"/>
          <w:szCs w:val="20"/>
        </w:rPr>
        <w:t xml:space="preserve">Design decision: </w:t>
      </w:r>
      <w:r>
        <w:rPr>
          <w:rFonts w:ascii="Arial" w:cs="Arial" w:eastAsia="Arial" w:hAnsi="Arial"/>
          <w:color w:val="444444"/>
          <w:sz w:val="20"/>
          <w:szCs w:val="20"/>
        </w:rPr>
        <w:t xml:space="preserve">Instead of creating RawSignal + EnrichedSignal + CompositeSignal as 3 new tables, extend the existing QualitativeSignal model with new columns. This preserves backward compatibility with existing CSV-ingested signals.</w:t>
      </w:r>
    </w:p>
    <w:p>
      <w:pPr>
        <w:spacing w:after="120"/>
      </w:pPr>
      <w:r>
        <w:rPr>
          <w:rFonts w:ascii="Arial" w:cs="Arial" w:eastAsia="Arial" w:hAnsi="Arial"/>
          <w:b w:val="false"/>
          <w:bCs w:val="false"/>
          <w:i w:val="false"/>
          <w:iCs w:val="false"/>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New Column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source_type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Enum</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email, transcript, manual, kpi_derived (existing signals)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raw_text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(nullable)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Original unstructured text (encrypted at rest)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sentiment_score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Continuous sentiment -1.0 to +1.0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relationship_sentiment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Sentiment toward vendor relationship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product_sentiment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Sentiment toward product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urgency_score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Time-sensitivity 0.0 to 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escalation_probability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Likelihood of executive escalation 0.0 to 1.0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intent_signals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List of detected intent codes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stakeholder_roles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List of {role, name} objects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suggested_action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LLM-recommended next 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confidence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Per-field confidence scores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requires_review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Boolean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True if any confidence &lt; 0.6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llm_model_version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Model ID for audit trail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composite_signal_id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(nullable)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Links to parent composite if deduped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dedup_confidence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 (nullable)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Confidence that this was correctly deduped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cg_node_id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Integer (nullable)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Linked context graph node if collision detected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alert_suppressed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Boolean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True if alert suppressed due to CG collision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structural_urgency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 (nullable)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critical, high, medium, low — from structural classifier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effective_urgency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Enum</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max(structural_urgency, llm_urgency) — used for routing</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4.2 Intent Signal Enum (Vertical-Aware)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Intent Code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DC2_S Meaning</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SaaS Premium Meaning</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renewal_risk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Contract renewal uncertainty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Subscription churn signal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Email, Transcript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expansion_interest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Additional rack/GPU capacity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Seat expansion, tier upgrade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Transcript, Slack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champion_change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Infra team lead departing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 champion role change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Email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product_frustration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Hardware failures, thermal issues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UX bugs, performance complaints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Slack, Transcript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feature_request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Firmware/driver capability request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 feature request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Email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executive_escalation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CTO/VP Infra escalation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CTO/VP Product escalation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Transcript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pricing_concern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CapEx budget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Subscription pricing objection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Transcript, Email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competitor_mention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Alternative DC vendor evaluation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Competing SaaS platform mentioned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Transcript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deployment_blocker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Rack commissioning blocked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Onboarding/integration blocked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Transcript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nps_drop_indicator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Declining satisfaction language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Declining satisfaction language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Transcript</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4.3 AlertRecord</w:t>
      </w:r>
    </w:p>
    <w:p>
      <w:pPr>
        <w:spacing w:after="120"/>
      </w:pPr>
      <w:r>
        <w:rPr>
          <w:rFonts w:ascii="Arial" w:cs="Arial" w:eastAsia="Arial" w:hAnsi="Arial"/>
          <w:b w:val="false"/>
          <w:bCs w:val="false"/>
          <w:i w:val="false"/>
          <w:iCs w:val="false"/>
          <w:color w:val="444444"/>
          <w:sz w:val="20"/>
          <w:szCs w:val="20"/>
        </w:rPr>
        <w:t xml:space="preserve">Alert records track every notification fired by the system. Each alert includes: alert_id, signal_ref (composite_signal_id or cg_node_id), account_id, customer_id, alert_type (tier_1_preemption, tier_2_composite), channel (slack, email, crm_task), recipient, urgency, delivery_status, created_at, delivered_at, acknowledged_at, and suppression_reason (nullable).</w:t>
      </w:r>
    </w:p>
    <w:p>
      <w:r>
        <w:br w:type="page"/>
      </w:r>
    </w:p>
    <w:p>
      <w:pPr>
        <w:pStyle w:val="Heading1"/>
        <w:spacing w:after="200" w:before="360"/>
      </w:pPr>
      <w:r>
        <w:rPr>
          <w:rFonts w:ascii="Arial" w:cs="Arial" w:eastAsia="Arial" w:hAnsi="Arial"/>
          <w:b/>
          <w:bCs/>
          <w:color w:val="1F4E79"/>
          <w:sz w:val="32"/>
          <w:szCs w:val="32"/>
        </w:rPr>
        <w:t xml:space="preserve">5. Context Graph Pre-emption (NEW)</w:t>
      </w:r>
    </w:p>
    <w:p>
      <w:pPr>
        <w:pStyle w:val="Heading2"/>
        <w:spacing w:after="160" w:before="280"/>
      </w:pPr>
      <w:r>
        <w:rPr>
          <w:rFonts w:ascii="Arial" w:cs="Arial" w:eastAsia="Arial" w:hAnsi="Arial"/>
          <w:b/>
          <w:bCs/>
          <w:color w:val="1F4E79"/>
          <w:sz w:val="26"/>
          <w:szCs w:val="26"/>
        </w:rPr>
        <w:t xml:space="preserve">5.1 Two-Tier Alert Architecture</w:t>
      </w:r>
    </w:p>
    <w:p>
      <w:pPr>
        <w:pStyle w:val="ListParagraph"/>
        <w:numPr>
          <w:ilvl w:val="0"/>
          <w:numId w:val="3"/>
        </w:numPr>
        <w:spacing w:after="80"/>
      </w:pPr>
      <w:r>
        <w:rPr>
          <w:rFonts w:ascii="Arial" w:cs="Arial" w:eastAsia="Arial" w:hAnsi="Arial"/>
          <w:b/>
          <w:bCs/>
          <w:color w:val="444444"/>
          <w:sz w:val="20"/>
          <w:szCs w:val="20"/>
        </w:rPr>
        <w:t xml:space="preserve">Tier 1 — Immediate (Context Graph Pre-emption): </w:t>
      </w:r>
      <w:r>
        <w:rPr>
          <w:rFonts w:ascii="Arial" w:cs="Arial" w:eastAsia="Arial" w:hAnsi="Arial"/>
          <w:color w:val="444444"/>
          <w:sz w:val="20"/>
          <w:szCs w:val="20"/>
        </w:rPr>
        <w:t xml:space="preserve">Context graph signals with known high-impact patterns fire alerts instantly, bypassing composite fusion. These are structural events, not sentiment.</w:t>
      </w:r>
    </w:p>
    <w:p>
      <w:pPr>
        <w:pStyle w:val="ListParagraph"/>
        <w:numPr>
          <w:ilvl w:val="0"/>
          <w:numId w:val="3"/>
        </w:numPr>
        <w:spacing w:after="80"/>
      </w:pPr>
      <w:r>
        <w:rPr>
          <w:rFonts w:ascii="Arial" w:cs="Arial" w:eastAsia="Arial" w:hAnsi="Arial"/>
          <w:b/>
          <w:bCs/>
          <w:color w:val="444444"/>
          <w:sz w:val="20"/>
          <w:szCs w:val="20"/>
        </w:rPr>
        <w:t xml:space="preserve">Tier 2 — Composite (Day-to-Day QSIM): </w:t>
      </w:r>
      <w:r>
        <w:rPr>
          <w:rFonts w:ascii="Arial" w:cs="Arial" w:eastAsia="Arial" w:hAnsi="Arial"/>
          <w:color w:val="444444"/>
          <w:sz w:val="20"/>
          <w:szCs w:val="20"/>
        </w:rPr>
        <w:t xml:space="preserve">All other signals go through the 6-stage pipeline. Product sentiment drift, gradual relationship cooling, recurring feature requests benefit from dedup, fusion, and composite scoring.</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5.2 Tier 1 Pre-emption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Bypass Fusion?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CG node created with subtype in [champion_loss, executive_escalation, churn_risk]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Immediate Tier 1 alert via playbook_webhook_engine.py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CG node with revenue_impact &gt; $500K AND health_delta &lt; -15</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Immediate Tier 1 alert</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KPI cliff detected (any pillar drops &gt;20 points in 7 days)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Immediate Tier 1 alert + auto-trigger playbook</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QSIM signal matches Tier 1 CG node (collision)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Enrich existing alert thread, don’t fire new</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other signals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Normal Tier 2 pipeline — composite — alert routing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5.3 Structural Urgency Classifier</w:t>
      </w:r>
    </w:p>
    <w:p>
      <w:pPr>
        <w:spacing w:after="120"/>
      </w:pPr>
      <w:r>
        <w:rPr>
          <w:rFonts w:ascii="Arial" w:cs="Arial" w:eastAsia="Arial" w:hAnsi="Arial"/>
          <w:b w:val="false"/>
          <w:bCs w:val="false"/>
          <w:i w:val="false"/>
          <w:iCs w:val="false"/>
          <w:color w:val="444444"/>
          <w:sz w:val="20"/>
          <w:szCs w:val="20"/>
        </w:rPr>
        <w:t xml:space="preserve">A deterministic, business-logic-driven classifier that pre-empts LLM urgency scoring for known high-impact patterns:</w:t>
      </w:r>
    </w:p>
    <w:p>
      <w:pPr>
        <w:spacing w:after="120"/>
      </w:pPr>
      <w:r>
        <w:rPr>
          <w:rFonts w:ascii="Arial" w:cs="Arial" w:eastAsia="Arial" w:hAnsi="Arial"/>
          <w:b w:val="false"/>
          <w:bCs w:val="false"/>
          <w:i w:val="false"/>
          <w:iCs w:val="false"/>
          <w:color w:val="444444"/>
          <w:sz w:val="20"/>
          <w:szCs w:val="20"/>
        </w:rPr>
        <w:t xml:space="preserve"/>
      </w:r>
    </w:p>
    <w:p>
      <w:pPr>
        <w:shd w:fill="F2F2F2" w:val="clear"/>
        <w:spacing w:after="40"/>
        <w:ind w:left="360"/>
      </w:pPr>
      <w:r>
        <w:rPr>
          <w:rFonts w:ascii="Courier New" w:cs="Courier New" w:eastAsia="Courier New" w:hAnsi="Courier New"/>
          <w:color w:val="333333"/>
          <w:sz w:val="17"/>
          <w:szCs w:val="17"/>
        </w:rPr>
        <w:t xml:space="preserve">def classify_structural_urgency(signal, account):</w:t>
      </w:r>
    </w:p>
    <w:p>
      <w:pPr>
        <w:shd w:fill="F2F2F2" w:val="clear"/>
        <w:spacing w:after="40"/>
        <w:ind w:left="360"/>
      </w:pPr>
      <w:r>
        <w:rPr>
          <w:rFonts w:ascii="Courier New" w:cs="Courier New" w:eastAsia="Courier New" w:hAnsi="Courier New"/>
          <w:color w:val="333333"/>
          <w:sz w:val="17"/>
          <w:szCs w:val="17"/>
        </w:rPr>
        <w:t xml:space="preserve">    """Pre-empt LLM urgency with business-logic urgency.</w:t>
      </w:r>
    </w:p>
    <w:p>
      <w:pPr>
        <w:shd w:fill="F2F2F2" w:val="clear"/>
        <w:spacing w:after="40"/>
        <w:ind w:left="360"/>
      </w:pPr>
      <w:r>
        <w:rPr>
          <w:rFonts w:ascii="Courier New" w:cs="Courier New" w:eastAsia="Courier New" w:hAnsi="Courier New"/>
          <w:color w:val="333333"/>
          <w:sz w:val="17"/>
          <w:szCs w:val="17"/>
        </w:rPr>
        <w:t xml:space="preserve">    Returns urgency level or None (fall through to LLM)."""</w:t>
      </w:r>
    </w:p>
    <w:p>
      <w:pPr>
        <w:shd w:fill="F2F2F2" w:val="clear"/>
        <w:spacing w:after="40"/>
        <w:ind w:left="360"/>
      </w:pPr>
      <w:r>
        <w:rPr>
          <w:rFonts w:ascii="Courier New" w:cs="Courier New" w:eastAsia="Courier New" w:hAnsi="Courier New"/>
          <w:color w:val="333333"/>
          <w:sz w:val="17"/>
          <w:szCs w:val="17"/>
        </w:rPr>
        <w:t xml:space="preserve">    TIER_1_SUBTYPES = {'champion_loss', 'executive_escalation', 'churn_risk'}</w:t>
      </w:r>
    </w:p>
    <w:p>
      <w:pPr>
        <w:shd w:fill="F2F2F2" w:val="clear"/>
        <w:spacing w:after="40"/>
        <w:ind w:left="360"/>
      </w:pPr>
      <w:r>
        <w:rPr>
          <w:rFonts w:ascii="Courier New" w:cs="Courier New" w:eastAsia="Courier New" w:hAnsi="Courier New"/>
          <w:color w:val="333333"/>
          <w:sz w:val="17"/>
          <w:szCs w:val="17"/>
        </w:rPr>
        <w:t xml:space="preserve">    if signal.node_subtype in TIER_1_SUBTYPES:</w:t>
      </w:r>
    </w:p>
    <w:p>
      <w:pPr>
        <w:shd w:fill="F2F2F2" w:val="clear"/>
        <w:spacing w:after="40"/>
        <w:ind w:left="360"/>
      </w:pPr>
      <w:r>
        <w:rPr>
          <w:rFonts w:ascii="Courier New" w:cs="Courier New" w:eastAsia="Courier New" w:hAnsi="Courier New"/>
          <w:color w:val="333333"/>
          <w:sz w:val="17"/>
          <w:szCs w:val="17"/>
        </w:rPr>
        <w:t xml:space="preserve">        return 'critical'</w:t>
      </w:r>
    </w:p>
    <w:p>
      <w:pPr>
        <w:shd w:fill="F2F2F2" w:val="clear"/>
        <w:spacing w:after="40"/>
        <w:ind w:left="360"/>
      </w:pPr>
      <w:r>
        <w:rPr>
          <w:rFonts w:ascii="Courier New" w:cs="Courier New" w:eastAsia="Courier New" w:hAnsi="Courier New"/>
          <w:color w:val="333333"/>
          <w:sz w:val="17"/>
          <w:szCs w:val="17"/>
        </w:rPr>
        <w:t xml:space="preserve">    if account.days_to_renewal &lt;= 30 and signal.health_delta &lt; -10:</w:t>
      </w:r>
    </w:p>
    <w:p>
      <w:pPr>
        <w:shd w:fill="F2F2F2" w:val="clear"/>
        <w:spacing w:after="40"/>
        <w:ind w:left="360"/>
      </w:pPr>
      <w:r>
        <w:rPr>
          <w:rFonts w:ascii="Courier New" w:cs="Courier New" w:eastAsia="Courier New" w:hAnsi="Courier New"/>
          <w:color w:val="333333"/>
          <w:sz w:val="17"/>
          <w:szCs w:val="17"/>
        </w:rPr>
        <w:t xml:space="preserve">        return 'critical'</w:t>
      </w:r>
    </w:p>
    <w:p>
      <w:pPr>
        <w:shd w:fill="F2F2F2" w:val="clear"/>
        <w:spacing w:after="40"/>
        <w:ind w:left="360"/>
      </w:pPr>
      <w:r>
        <w:rPr>
          <w:rFonts w:ascii="Courier New" w:cs="Courier New" w:eastAsia="Courier New" w:hAnsi="Courier New"/>
          <w:color w:val="333333"/>
          <w:sz w:val="17"/>
          <w:szCs w:val="17"/>
        </w:rPr>
        <w:t xml:space="preserve">    if account.arr &gt; ARR_HIGH_THRESHOLD and signal.health_delta &lt; -5:</w:t>
      </w:r>
    </w:p>
    <w:p>
      <w:pPr>
        <w:shd w:fill="F2F2F2" w:val="clear"/>
        <w:spacing w:after="40"/>
        <w:ind w:left="360"/>
      </w:pPr>
      <w:r>
        <w:rPr>
          <w:rFonts w:ascii="Courier New" w:cs="Courier New" w:eastAsia="Courier New" w:hAnsi="Courier New"/>
          <w:color w:val="333333"/>
          <w:sz w:val="17"/>
          <w:szCs w:val="17"/>
        </w:rPr>
        <w:t xml:space="preserve">        return 'high'</w:t>
      </w:r>
    </w:p>
    <w:p>
      <w:pPr>
        <w:shd w:fill="F2F2F2" w:val="clear"/>
        <w:spacing w:after="40"/>
        <w:ind w:left="360"/>
      </w:pPr>
      <w:r>
        <w:rPr>
          <w:rFonts w:ascii="Courier New" w:cs="Courier New" w:eastAsia="Courier New" w:hAnsi="Courier New"/>
          <w:color w:val="333333"/>
          <w:sz w:val="17"/>
          <w:szCs w:val="17"/>
        </w:rPr>
        <w:t xml:space="preserve">    if signal.health_delta &lt; -15:</w:t>
      </w:r>
    </w:p>
    <w:p>
      <w:pPr>
        <w:shd w:fill="F2F2F2" w:val="clear"/>
        <w:spacing w:after="40"/>
        <w:ind w:left="360"/>
      </w:pPr>
      <w:r>
        <w:rPr>
          <w:rFonts w:ascii="Courier New" w:cs="Courier New" w:eastAsia="Courier New" w:hAnsi="Courier New"/>
          <w:color w:val="333333"/>
          <w:sz w:val="17"/>
          <w:szCs w:val="17"/>
        </w:rPr>
        <w:t xml:space="preserve">        return 'high'</w:t>
      </w:r>
    </w:p>
    <w:p>
      <w:pPr>
        <w:shd w:fill="F2F2F2" w:val="clear"/>
        <w:spacing w:after="40"/>
        <w:ind w:left="360"/>
      </w:pPr>
      <w:r>
        <w:rPr>
          <w:rFonts w:ascii="Courier New" w:cs="Courier New" w:eastAsia="Courier New" w:hAnsi="Courier New"/>
          <w:color w:val="333333"/>
          <w:sz w:val="17"/>
          <w:szCs w:val="17"/>
        </w:rPr>
        <w:t xml:space="preserve">    return None  # fall through to LLM-based urgency</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5.4 Effective Urgency Resolution</w:t>
      </w:r>
    </w:p>
    <w:p>
      <w:pPr>
        <w:spacing w:after="120"/>
      </w:pPr>
      <w:r>
        <w:rPr>
          <w:rFonts w:ascii="Arial" w:cs="Arial" w:eastAsia="Arial" w:hAnsi="Arial"/>
          <w:b w:val="false"/>
          <w:bCs w:val="false"/>
          <w:i w:val="false"/>
          <w:iCs w:val="false"/>
          <w:color w:val="444444"/>
          <w:sz w:val="20"/>
          <w:szCs w:val="20"/>
        </w:rPr>
        <w:t xml:space="preserve">The effective urgency is the maximum of structural and perceived urgency:</w:t>
      </w:r>
    </w:p>
    <w:p>
      <w:pPr>
        <w:spacing w:after="120"/>
      </w:pPr>
      <w:r>
        <w:rPr>
          <w:rFonts w:ascii="Arial" w:cs="Arial" w:eastAsia="Arial" w:hAnsi="Arial"/>
          <w:b w:val="false"/>
          <w:bCs w:val="false"/>
          <w:i w:val="false"/>
          <w:iCs w:val="false"/>
          <w:color w:val="444444"/>
          <w:sz w:val="20"/>
          <w:szCs w:val="20"/>
        </w:rPr>
        <w:t xml:space="preserve"/>
      </w:r>
    </w:p>
    <w:p>
      <w:pPr>
        <w:shd w:fill="F2F2F2" w:val="clear"/>
        <w:spacing w:after="40"/>
        <w:ind w:left="360"/>
      </w:pPr>
      <w:r>
        <w:rPr>
          <w:rFonts w:ascii="Courier New" w:cs="Courier New" w:eastAsia="Courier New" w:hAnsi="Courier New"/>
          <w:color w:val="333333"/>
          <w:sz w:val="17"/>
          <w:szCs w:val="17"/>
        </w:rPr>
        <w:t xml:space="preserve">structural_urgency = f(signal_type, ARR_at_risk, days_to_renewal, health_delta)</w:t>
      </w:r>
    </w:p>
    <w:p>
      <w:pPr>
        <w:shd w:fill="F2F2F2" w:val="clear"/>
        <w:spacing w:after="40"/>
        <w:ind w:left="360"/>
      </w:pPr>
      <w:r>
        <w:rPr>
          <w:rFonts w:ascii="Courier New" w:cs="Courier New" w:eastAsia="Courier New" w:hAnsi="Courier New"/>
          <w:color w:val="333333"/>
          <w:sz w:val="17"/>
          <w:szCs w:val="17"/>
        </w:rPr>
        <w:t xml:space="preserve">perceived_urgency  = f(LLM_urgency_score, escalation_probability)</w:t>
      </w:r>
    </w:p>
    <w:p>
      <w:pPr>
        <w:shd w:fill="F2F2F2" w:val="clear"/>
        <w:spacing w:after="40"/>
        <w:ind w:left="360"/>
      </w:pPr>
      <w:r>
        <w:rPr>
          <w:rFonts w:ascii="Courier New" w:cs="Courier New" w:eastAsia="Courier New" w:hAnsi="Courier New"/>
          <w:color w:val="333333"/>
          <w:sz w:val="17"/>
          <w:szCs w:val="17"/>
        </w:rPr>
        <w:t xml:space="preserve">effective_urgency  = max(structural_urgency, perceived_urgency)</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color w:val="444444"/>
          <w:sz w:val="20"/>
          <w:szCs w:val="20"/>
        </w:rPr>
        <w:t xml:space="preserve">Example: </w:t>
      </w:r>
      <w:r>
        <w:rPr>
          <w:rFonts w:ascii="Arial" w:cs="Arial" w:eastAsia="Arial" w:hAnsi="Arial"/>
          <w:color w:val="444444"/>
          <w:sz w:val="20"/>
          <w:szCs w:val="20"/>
        </w:rPr>
        <w:t xml:space="preserve">A calm email from a CTO saying "we're evaluating alternatives" has low perceived urgency (polite tone) but critical structural urgency (competitor eval + CTO involvement + high ARR). The structural classifier overrides to critical.</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5.5 Integration with Existing Event System</w:t>
      </w:r>
    </w:p>
    <w:p>
      <w:pPr>
        <w:spacing w:after="120"/>
      </w:pPr>
      <w:r>
        <w:rPr>
          <w:rFonts w:ascii="Arial" w:cs="Arial" w:eastAsia="Arial" w:hAnsi="Arial"/>
          <w:b/>
          <w:bCs/>
          <w:color w:val="444444"/>
          <w:sz w:val="20"/>
          <w:szCs w:val="20"/>
        </w:rPr>
        <w:t xml:space="preserve">File: </w:t>
      </w:r>
      <w:r>
        <w:rPr>
          <w:rFonts w:ascii="Arial" w:cs="Arial" w:eastAsia="Arial" w:hAnsi="Arial"/>
          <w:i/>
          <w:iCs/>
          <w:color w:val="444444"/>
          <w:sz w:val="20"/>
          <w:szCs w:val="20"/>
        </w:rPr>
        <w:t xml:space="preserve">backend/event_system.py</w:t>
      </w:r>
      <w:r>
        <w:rPr>
          <w:rFonts w:ascii="Arial" w:cs="Arial" w:eastAsia="Arial" w:hAnsi="Arial"/>
          <w:color w:val="444444"/>
          <w:sz w:val="20"/>
          <w:szCs w:val="20"/>
        </w:rPr>
        <w:t xml:space="preserve"> — add new event type:</w:t>
      </w:r>
    </w:p>
    <w:p>
      <w:pPr>
        <w:pStyle w:val="ListParagraph"/>
        <w:numPr>
          <w:ilvl w:val="0"/>
          <w:numId w:val="3"/>
        </w:numPr>
        <w:spacing w:after="80"/>
      </w:pPr>
      <w:r>
        <w:rPr>
          <w:rFonts w:ascii="Arial" w:cs="Arial" w:eastAsia="Arial" w:hAnsi="Arial"/>
          <w:color w:val="444444"/>
          <w:sz w:val="20"/>
          <w:szCs w:val="20"/>
        </w:rPr>
        <w:t xml:space="preserve">Event: context_graph_node_created</w:t>
      </w:r>
    </w:p>
    <w:p>
      <w:pPr>
        <w:pStyle w:val="ListParagraph"/>
        <w:numPr>
          <w:ilvl w:val="0"/>
          <w:numId w:val="3"/>
        </w:numPr>
        <w:spacing w:after="80"/>
      </w:pPr>
      <w:r>
        <w:rPr>
          <w:rFonts w:ascii="Arial" w:cs="Arial" w:eastAsia="Arial" w:hAnsi="Arial"/>
          <w:color w:val="444444"/>
          <w:sz w:val="20"/>
          <w:szCs w:val="20"/>
        </w:rPr>
        <w:t xml:space="preserve">Subscriber: QSIMPreemptionSubscriber</w:t>
      </w:r>
    </w:p>
    <w:p>
      <w:pPr>
        <w:pStyle w:val="ListParagraph"/>
        <w:numPr>
          <w:ilvl w:val="0"/>
          <w:numId w:val="3"/>
        </w:numPr>
        <w:spacing w:after="80"/>
      </w:pPr>
      <w:r>
        <w:rPr>
          <w:rFonts w:ascii="Arial" w:cs="Arial" w:eastAsia="Arial" w:hAnsi="Arial"/>
          <w:color w:val="444444"/>
          <w:sz w:val="20"/>
          <w:szCs w:val="20"/>
        </w:rPr>
        <w:t xml:space="preserve">Logic: On CG node creation, check if subtype is in TIER_1_SUBTYPES. If yes, fire immediate alert via playbook_webhook_engine.py, bypassing the QSIM composite pipeline.</w:t>
      </w:r>
    </w:p>
    <w:p>
      <w:r>
        <w:br w:type="page"/>
      </w:r>
    </w:p>
    <w:p>
      <w:pPr>
        <w:pStyle w:val="Heading1"/>
        <w:spacing w:after="200" w:before="360"/>
      </w:pPr>
      <w:r>
        <w:rPr>
          <w:rFonts w:ascii="Arial" w:cs="Arial" w:eastAsia="Arial" w:hAnsi="Arial"/>
          <w:b/>
          <w:bCs/>
          <w:color w:val="1F4E79"/>
          <w:sz w:val="32"/>
          <w:szCs w:val="32"/>
        </w:rPr>
        <w:t xml:space="preserve">6. LLM Enrichment Pipeline (REVISED)</w:t>
      </w:r>
    </w:p>
    <w:p>
      <w:pPr>
        <w:pStyle w:val="Heading2"/>
        <w:spacing w:after="160" w:before="280"/>
      </w:pPr>
      <w:r>
        <w:rPr>
          <w:rFonts w:ascii="Arial" w:cs="Arial" w:eastAsia="Arial" w:hAnsi="Arial"/>
          <w:b/>
          <w:bCs/>
          <w:color w:val="1F4E79"/>
          <w:sz w:val="26"/>
          <w:szCs w:val="26"/>
        </w:rPr>
        <w:t xml:space="preserve">6.1 Vertical-Aware Enrichment Prompt</w:t>
      </w:r>
    </w:p>
    <w:p>
      <w:pPr>
        <w:spacing w:after="120"/>
      </w:pPr>
      <w:r>
        <w:rPr>
          <w:rFonts w:ascii="Arial" w:cs="Arial" w:eastAsia="Arial" w:hAnsi="Arial"/>
          <w:b/>
          <w:bCs/>
          <w:color w:val="C0392B"/>
          <w:sz w:val="20"/>
          <w:szCs w:val="20"/>
        </w:rPr>
        <w:t xml:space="preserve">V2 CHANGE: </w:t>
      </w:r>
      <w:r>
        <w:rPr>
          <w:rFonts w:ascii="Arial" w:cs="Arial" w:eastAsia="Arial" w:hAnsi="Arial"/>
          <w:color w:val="444444"/>
          <w:sz w:val="20"/>
          <w:szCs w:val="20"/>
        </w:rPr>
        <w:t xml:space="preserve">The v0.1 prompt was generic. This version injects vertical context so the LLM understands that "deployment_blocker" means GPU rack commissioning in DC2_S but onboarding integration in SaaS Premium.</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i w:val="false"/>
          <w:iCs w:val="false"/>
          <w:color w:val="444444"/>
          <w:sz w:val="20"/>
          <w:szCs w:val="20"/>
        </w:rPr>
        <w:t xml:space="preserve">System Prompt Template:</w:t>
      </w:r>
    </w:p>
    <w:p>
      <w:pPr>
        <w:shd w:fill="F2F2F2" w:val="clear"/>
        <w:spacing w:after="40"/>
        <w:ind w:left="360"/>
      </w:pPr>
      <w:r>
        <w:rPr>
          <w:rFonts w:ascii="Courier New" w:cs="Courier New" w:eastAsia="Courier New" w:hAnsi="Courier New"/>
          <w:color w:val="333333"/>
          <w:sz w:val="17"/>
          <w:szCs w:val="17"/>
        </w:rPr>
        <w:t xml:space="preserve">You are a B2B Customer Success signal extraction engine</w:t>
      </w:r>
    </w:p>
    <w:p>
      <w:pPr>
        <w:shd w:fill="F2F2F2" w:val="clear"/>
        <w:spacing w:after="40"/>
        <w:ind w:left="360"/>
      </w:pPr>
      <w:r>
        <w:rPr>
          <w:rFonts w:ascii="Courier New" w:cs="Courier New" w:eastAsia="Courier New" w:hAnsi="Courier New"/>
          <w:color w:val="333333"/>
          <w:sz w:val="17"/>
          <w:szCs w:val="17"/>
        </w:rPr>
        <w:t xml:space="preserve">for the {vertical_name} vertical.</w:t>
      </w:r>
    </w:p>
    <w:p>
      <w:pPr>
        <w:shd w:fill="F2F2F2" w:val="clear"/>
        <w:spacing w:after="40"/>
        <w:ind w:left="360"/>
      </w:pPr>
      <w:r>
        <w:rPr>
          <w:rFonts w:ascii="Courier New" w:cs="Courier New" w:eastAsia="Courier New" w:hAnsi="Courier New"/>
          <w:color w:val="333333"/>
          <w:sz w:val="17"/>
          <w:szCs w:val="17"/>
        </w:rPr>
        <w:t xml:space="preserve">Industry context: {vertical_description}</w:t>
      </w:r>
    </w:p>
    <w:p>
      <w:pPr>
        <w:shd w:fill="F2F2F2" w:val="clear"/>
        <w:spacing w:after="40"/>
        <w:ind w:left="360"/>
      </w:pPr>
      <w:r>
        <w:rPr>
          <w:rFonts w:ascii="Courier New" w:cs="Courier New" w:eastAsia="Courier New" w:hAnsi="Courier New"/>
          <w:color w:val="333333"/>
          <w:sz w:val="17"/>
          <w:szCs w:val="17"/>
        </w:rPr>
        <w:t xml:space="preserve">Key pillars: {pillar_names_and_descriptions}</w:t>
      </w:r>
    </w:p>
    <w:p>
      <w:pPr>
        <w:shd w:fill="F2F2F2" w:val="clear"/>
        <w:spacing w:after="40"/>
        <w:ind w:left="360"/>
      </w:pPr>
      <w:r>
        <w:rPr>
          <w:rFonts w:ascii="Courier New" w:cs="Courier New" w:eastAsia="Courier New" w:hAnsi="Courier New"/>
          <w:color w:val="333333"/>
          <w:sz w:val="17"/>
          <w:szCs w:val="17"/>
        </w:rPr>
        <w:t xml:space="preserve">Return ONLY valid JSON. No preamble. No markdown.</w:t>
      </w:r>
    </w:p>
    <w:p>
      <w:pPr>
        <w:shd w:fill="F2F2F2" w:val="clear"/>
        <w:spacing w:after="40"/>
        <w:ind w:left="360"/>
      </w:pPr>
      <w:r>
        <w:rPr>
          <w:rFonts w:ascii="Courier New" w:cs="Courier New" w:eastAsia="Courier New" w:hAnsi="Courier New"/>
          <w:color w:val="333333"/>
          <w:sz w:val="17"/>
          <w:szCs w:val="17"/>
        </w:rPr>
        <w:t xml:space="preserve">Confidence scores reflect explicitness:</w:t>
      </w:r>
    </w:p>
    <w:p>
      <w:pPr>
        <w:shd w:fill="F2F2F2" w:val="clear"/>
        <w:spacing w:after="40"/>
        <w:ind w:left="360"/>
      </w:pPr>
      <w:r>
        <w:rPr>
          <w:rFonts w:ascii="Courier New" w:cs="Courier New" w:eastAsia="Courier New" w:hAnsi="Courier New"/>
          <w:color w:val="333333"/>
          <w:sz w:val="17"/>
          <w:szCs w:val="17"/>
        </w:rPr>
        <w:t xml:space="preserve">  1.0=stated directly, 0.5=implied, 0.0=not determinable.</w:t>
      </w:r>
    </w:p>
    <w:p>
      <w:pPr>
        <w:shd w:fill="F2F2F2" w:val="clear"/>
        <w:spacing w:after="40"/>
        <w:ind w:left="360"/>
      </w:pPr>
      <w:r>
        <w:rPr>
          <w:rFonts w:ascii="Courier New" w:cs="Courier New" w:eastAsia="Courier New" w:hAnsi="Courier New"/>
          <w:color w:val="333333"/>
          <w:sz w:val="17"/>
          <w:szCs w:val="17"/>
        </w:rPr>
        <w:t xml:space="preserve">If confidence for any field &lt; 0.6, set requires_review=true.</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6.2 Expected Response Schema</w:t>
      </w:r>
    </w:p>
    <w:p>
      <w:pPr>
        <w:spacing w:after="120"/>
      </w:pPr>
      <w:r>
        <w:rPr>
          <w:rFonts w:ascii="Arial" w:cs="Arial" w:eastAsia="Arial" w:hAnsi="Arial"/>
          <w:b w:val="false"/>
          <w:bCs w:val="false"/>
          <w:i w:val="false"/>
          <w:iCs w:val="false"/>
          <w:color w:val="444444"/>
          <w:sz w:val="20"/>
          <w:szCs w:val="20"/>
        </w:rPr>
        <w:t xml:space="preserve">The LLM returns a JSON object with: sentiment_score (float), relationship_sentiment (float), product_sentiment (float), urgency_score (float), escalation_probability (float), intent_signals (array of intent codes), stakeholder_roles (array of {role, name}), suggested_action (string), confidence (object with per-field scores), and requires_review (boolean).</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6.3 Cost Guardrails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Guard</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Configurable?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Max LLM calls per customer per day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 via CustomerConfig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Max LLM calls per account per day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50</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Batch size for bulk historical ingestion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signals per LLM call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Cache TTL for near-identical signals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1 hour (cosine similarity &gt; 0.95)</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Cost cap per customer per month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Estimated cost per signal (Claude Sonnet)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~$0.003</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6.4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Error Type</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Handling Strategy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Invalid JSON response from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Retry once with stricter prompt. If still invalid, mark requires_review=true and store raw response.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LLM timeout (&gt;30s)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Retry with exponential backoff (1s, 2s, 4s). After 3 failures, queue for batch retry.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confidence on critical fields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Route to human review queue. Do not include in composite scoring until reviewed.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Partial JSON (some fields missing)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Fill missing fields with null. Set confidence for missing fields to 0.0. Set requires_review=true.</w:t>
            </w:r>
          </w:p>
        </w:tc>
      </w:tr>
    </w:tbl>
    <w:p>
      <w:r>
        <w:br w:type="page"/>
      </w:r>
    </w:p>
    <w:p>
      <w:pPr>
        <w:pStyle w:val="Heading1"/>
        <w:spacing w:after="200" w:before="360"/>
      </w:pPr>
      <w:r>
        <w:rPr>
          <w:rFonts w:ascii="Arial" w:cs="Arial" w:eastAsia="Arial" w:hAnsi="Arial"/>
          <w:b/>
          <w:bCs/>
          <w:color w:val="1F4E79"/>
          <w:sz w:val="32"/>
          <w:szCs w:val="32"/>
        </w:rPr>
        <w:t xml:space="preserve">7. Cross-Channel Deduplication (REVISED)</w:t>
      </w:r>
    </w:p>
    <w:p>
      <w:pPr>
        <w:pStyle w:val="Heading2"/>
        <w:spacing w:after="160" w:before="280"/>
      </w:pPr>
      <w:r>
        <w:rPr>
          <w:rFonts w:ascii="Arial" w:cs="Arial" w:eastAsia="Arial" w:hAnsi="Arial"/>
          <w:b/>
          <w:bCs/>
          <w:color w:val="1F4E79"/>
          <w:sz w:val="26"/>
          <w:szCs w:val="26"/>
        </w:rPr>
        <w:t xml:space="preserve">7.1 Dedup Engine — PostgreSQL-Based</w:t>
      </w:r>
    </w:p>
    <w:p>
      <w:pPr>
        <w:spacing w:after="120"/>
      </w:pPr>
      <w:r>
        <w:rPr>
          <w:rFonts w:ascii="Arial" w:cs="Arial" w:eastAsia="Arial" w:hAnsi="Arial"/>
          <w:b/>
          <w:bCs/>
          <w:color w:val="C0392B"/>
          <w:sz w:val="20"/>
          <w:szCs w:val="20"/>
        </w:rPr>
        <w:t xml:space="preserve">V2 CHANGE: </w:t>
      </w:r>
      <w:r>
        <w:rPr>
          <w:rFonts w:ascii="Arial" w:cs="Arial" w:eastAsia="Arial" w:hAnsi="Arial"/>
          <w:color w:val="444444"/>
          <w:sz w:val="20"/>
          <w:szCs w:val="20"/>
        </w:rPr>
        <w:t xml:space="preserve">v0.1 specified Redis for dedup. At CS Pulse scale (hundreds of accounts, not millions), PostgreSQL handles dedup windows with a simple query. Add Redis only if query latency exceeds 100ms at scale (unlikely before 10K signals/day).</w:t>
      </w:r>
    </w:p>
    <w:p>
      <w:pPr>
        <w:spacing w:after="120"/>
      </w:pPr>
      <w:r>
        <w:rPr>
          <w:rFonts w:ascii="Arial" w:cs="Arial" w:eastAsia="Arial" w:hAnsi="Arial"/>
          <w:b w:val="false"/>
          <w:bCs w:val="false"/>
          <w:i w:val="false"/>
          <w:iCs w:val="false"/>
          <w:color w:val="444444"/>
          <w:sz w:val="20"/>
          <w:szCs w:val="20"/>
        </w:rPr>
        <w:t xml:space="preserve"/>
      </w:r>
    </w:p>
    <w:p>
      <w:pPr>
        <w:shd w:fill="F2F2F2" w:val="clear"/>
        <w:spacing w:after="40"/>
        <w:ind w:left="360"/>
      </w:pPr>
      <w:r>
        <w:rPr>
          <w:rFonts w:ascii="Courier New" w:cs="Courier New" w:eastAsia="Courier New" w:hAnsi="Courier New"/>
          <w:color w:val="333333"/>
          <w:sz w:val="17"/>
          <w:szCs w:val="17"/>
        </w:rPr>
        <w:t xml:space="preserve">SELECT * FROM qualitative_signals</w:t>
      </w:r>
    </w:p>
    <w:p>
      <w:pPr>
        <w:shd w:fill="F2F2F2" w:val="clear"/>
        <w:spacing w:after="40"/>
        <w:ind w:left="360"/>
      </w:pPr>
      <w:r>
        <w:rPr>
          <w:rFonts w:ascii="Courier New" w:cs="Courier New" w:eastAsia="Courier New" w:hAnsi="Courier New"/>
          <w:color w:val="333333"/>
          <w:sz w:val="17"/>
          <w:szCs w:val="17"/>
        </w:rPr>
        <w:t xml:space="preserve">WHERE account_id = :acct</w:t>
      </w:r>
    </w:p>
    <w:p>
      <w:pPr>
        <w:shd w:fill="F2F2F2" w:val="clear"/>
        <w:spacing w:after="40"/>
        <w:ind w:left="360"/>
      </w:pPr>
      <w:r>
        <w:rPr>
          <w:rFonts w:ascii="Courier New" w:cs="Courier New" w:eastAsia="Courier New" w:hAnsi="Courier New"/>
          <w:color w:val="333333"/>
          <w:sz w:val="17"/>
          <w:szCs w:val="17"/>
        </w:rPr>
        <w:t xml:space="preserve">  AND created_at &gt; now() - interval :dedup_window</w:t>
      </w:r>
    </w:p>
    <w:p>
      <w:pPr>
        <w:shd w:fill="F2F2F2" w:val="clear"/>
        <w:spacing w:after="40"/>
        <w:ind w:left="360"/>
      </w:pPr>
      <w:r>
        <w:rPr>
          <w:rFonts w:ascii="Courier New" w:cs="Courier New" w:eastAsia="Courier New" w:hAnsi="Courier New"/>
          <w:color w:val="333333"/>
          <w:sz w:val="17"/>
          <w:szCs w:val="17"/>
        </w:rPr>
        <w:t xml:space="preserve">  AND intent_signals &amp;&amp; ARRAY[:intent_codes]</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7.2 Dedup Window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Intent Category</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Window</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executive_escalation, champion_change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72 hours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Fast-moving relationship events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renewal_risk, expansion_interest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7 days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Strategic signals evolve over days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product_frustration, deployment_blocker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 hours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Operational issues need fast dedup</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competitor_mention, pricing_concern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7 days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Evaluation cycles are multi-day</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7.3 Merge Rules</w:t>
      </w:r>
    </w:p>
    <w:p>
      <w:pPr>
        <w:pStyle w:val="ListParagraph"/>
        <w:numPr>
          <w:ilvl w:val="0"/>
          <w:numId w:val="3"/>
        </w:numPr>
        <w:spacing w:after="80"/>
      </w:pPr>
      <w:r>
        <w:rPr>
          <w:rFonts w:ascii="Arial" w:cs="Arial" w:eastAsia="Arial" w:hAnsi="Arial"/>
          <w:color w:val="444444"/>
          <w:sz w:val="20"/>
          <w:szCs w:val="20"/>
        </w:rPr>
        <w:t xml:space="preserve">unified_sentiment_score: Weighted average (recent signals weighted higher via exponential decay)</w:t>
      </w:r>
    </w:p>
    <w:p>
      <w:pPr>
        <w:pStyle w:val="ListParagraph"/>
        <w:numPr>
          <w:ilvl w:val="0"/>
          <w:numId w:val="3"/>
        </w:numPr>
        <w:spacing w:after="80"/>
      </w:pPr>
      <w:r>
        <w:rPr>
          <w:rFonts w:ascii="Arial" w:cs="Arial" w:eastAsia="Arial" w:hAnsi="Arial"/>
          <w:color w:val="444444"/>
          <w:sz w:val="20"/>
          <w:szCs w:val="20"/>
        </w:rPr>
        <w:t xml:space="preserve">unified_urgency: Highest urgency across all child signals</w:t>
      </w:r>
    </w:p>
    <w:p>
      <w:pPr>
        <w:pStyle w:val="ListParagraph"/>
        <w:numPr>
          <w:ilvl w:val="0"/>
          <w:numId w:val="3"/>
        </w:numPr>
        <w:spacing w:after="80"/>
      </w:pPr>
      <w:r>
        <w:rPr>
          <w:rFonts w:ascii="Arial" w:cs="Arial" w:eastAsia="Arial" w:hAnsi="Arial"/>
          <w:color w:val="444444"/>
          <w:sz w:val="20"/>
          <w:szCs w:val="20"/>
        </w:rPr>
        <w:t xml:space="preserve">merged_intent_signals: Union of all detected intents</w:t>
      </w:r>
    </w:p>
    <w:p>
      <w:pPr>
        <w:pStyle w:val="ListParagraph"/>
        <w:numPr>
          <w:ilvl w:val="0"/>
          <w:numId w:val="3"/>
        </w:numPr>
        <w:spacing w:after="80"/>
      </w:pPr>
      <w:r>
        <w:rPr>
          <w:rFonts w:ascii="Arial" w:cs="Arial" w:eastAsia="Arial" w:hAnsi="Arial"/>
          <w:color w:val="444444"/>
          <w:sz w:val="20"/>
          <w:szCs w:val="20"/>
        </w:rPr>
        <w:t xml:space="preserve">merged_participants: Deduplicated union of all stakeholder_roles</w:t>
      </w:r>
    </w:p>
    <w:p>
      <w:r>
        <w:br w:type="page"/>
      </w:r>
    </w:p>
    <w:p>
      <w:pPr>
        <w:pStyle w:val="Heading1"/>
        <w:spacing w:after="200" w:before="360"/>
      </w:pPr>
      <w:r>
        <w:rPr>
          <w:rFonts w:ascii="Arial" w:cs="Arial" w:eastAsia="Arial" w:hAnsi="Arial"/>
          <w:b/>
          <w:bCs/>
          <w:color w:val="1F4E79"/>
          <w:sz w:val="32"/>
          <w:szCs w:val="32"/>
        </w:rPr>
        <w:t xml:space="preserve">8. Context Graph Collision &amp; Integration (REVISED)</w:t>
      </w:r>
    </w:p>
    <w:p>
      <w:pPr>
        <w:pStyle w:val="Heading2"/>
        <w:spacing w:after="160" w:before="280"/>
      </w:pPr>
      <w:r>
        <w:rPr>
          <w:rFonts w:ascii="Arial" w:cs="Arial" w:eastAsia="Arial" w:hAnsi="Arial"/>
          <w:b/>
          <w:bCs/>
          <w:color w:val="1F4E79"/>
          <w:sz w:val="26"/>
          <w:szCs w:val="26"/>
        </w:rPr>
        <w:t xml:space="preserve">8.1 Collision Check</w:t>
      </w:r>
    </w:p>
    <w:p>
      <w:pPr>
        <w:spacing w:after="120"/>
      </w:pPr>
      <w:r>
        <w:rPr>
          <w:rFonts w:ascii="Arial" w:cs="Arial" w:eastAsia="Arial" w:hAnsi="Arial"/>
          <w:b w:val="false"/>
          <w:bCs w:val="false"/>
          <w:i w:val="false"/>
          <w:iCs w:val="false"/>
          <w:color w:val="444444"/>
          <w:sz w:val="20"/>
          <w:szCs w:val="20"/>
        </w:rPr>
        <w:t xml:space="preserve">Before any CompositeSignal fires an alert, the system queries the Context Graph for matching nodes by account_id + subtype within a configurable collision window. If a match is found, QSIM enriches the existing CG node with qualitative fields (sentiment, stakeholder details). If no match is found, a new QUALITATIVE_SIGNAL node is created.</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8.2 Intent-to-Node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800"/>
        <w:gridCol w:w="3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QSIM Intent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CG Node Subtypes</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Window</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executive_escalation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champion_loss, executive_escalation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72h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Enrich CG, suppress QSIM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champion_change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champion_loss, stakeholder_change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72h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Enrich CG, suppress QSIM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renewal_risk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churn_risk, renewal_signal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Enrich CG, suppress QSIM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product_frustration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kpi_change, ticket (recurring)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48h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Enrich CG, suppress QSIM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expansion_interest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expansion_signal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Enrich CG, suppress QSIM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deployment_blocker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ticket, kpi_change (P1)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48h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Enrich CG, suppress QSIM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competitor_mention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CG equivalent)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QUALITATIVE_SIGNAL node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pricing_concern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(no CG equivalent)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New QUALITATIVE_SIGNAL node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feature_request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CG equivalent)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QUALITATIVE_SIGNAL node</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8.3 New QUALITATIVE_SIGNAL Node Type</w:t>
      </w:r>
    </w:p>
    <w:p>
      <w:pPr>
        <w:spacing w:after="120"/>
      </w:pPr>
      <w:r>
        <w:rPr>
          <w:rFonts w:ascii="Arial" w:cs="Arial" w:eastAsia="Arial" w:hAnsi="Arial"/>
          <w:b w:val="false"/>
          <w:bCs w:val="false"/>
          <w:i w:val="false"/>
          <w:iCs w:val="false"/>
          <w:color w:val="444444"/>
          <w:sz w:val="20"/>
          <w:szCs w:val="20"/>
        </w:rPr>
        <w:t xml:space="preserve">When a QSIM signal has no matching CG node, it creates a new context graph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node_type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node_subtype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qualitative_signal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source_types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List of contributing source types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sentiment_score</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Unified sentiment from CompositeSignal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intent_signals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Merged intent tags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urgency</w:t>
            </w:r>
          </w:p>
        </w:tc>
        <w:tc>
          <w:tcPr>
            <w:tcW w:type="dxa" w:w="6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effective_urgency (structural or LLM)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revenue_impact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null (SIGNAL nodes never carry revenue)</w:t>
            </w:r>
          </w:p>
        </w:tc>
      </w:tr>
    </w:tbl>
    <w:p>
      <w:r>
        <w:br w:type="page"/>
      </w:r>
    </w:p>
    <w:p>
      <w:pPr>
        <w:pStyle w:val="Heading1"/>
        <w:spacing w:after="200" w:before="360"/>
      </w:pPr>
      <w:r>
        <w:rPr>
          <w:rFonts w:ascii="Arial" w:cs="Arial" w:eastAsia="Arial" w:hAnsi="Arial"/>
          <w:b/>
          <w:bCs/>
          <w:color w:val="1F4E79"/>
          <w:sz w:val="32"/>
          <w:szCs w:val="32"/>
        </w:rPr>
        <w:t xml:space="preserve">9. Composite Score Fusion (REVISED)</w:t>
      </w:r>
    </w:p>
    <w:p>
      <w:pPr>
        <w:pStyle w:val="Heading2"/>
        <w:spacing w:after="160" w:before="280"/>
      </w:pPr>
      <w:r>
        <w:rPr>
          <w:rFonts w:ascii="Arial" w:cs="Arial" w:eastAsia="Arial" w:hAnsi="Arial"/>
          <w:b/>
          <w:bCs/>
          <w:color w:val="1F4E79"/>
          <w:sz w:val="26"/>
          <w:szCs w:val="26"/>
        </w:rPr>
        <w:t xml:space="preserve">9.1 Fusion Formula</w:t>
      </w:r>
    </w:p>
    <w:p>
      <w:pPr>
        <w:spacing w:after="120"/>
      </w:pPr>
      <w:r>
        <w:rPr>
          <w:rFonts w:ascii="Arial" w:cs="Arial" w:eastAsia="Arial" w:hAnsi="Arial"/>
          <w:b w:val="false"/>
          <w:bCs w:val="false"/>
          <w:i w:val="false"/>
          <w:iCs w:val="false"/>
          <w:color w:val="444444"/>
          <w:sz w:val="20"/>
          <w:szCs w:val="20"/>
        </w:rPr>
        <w:t xml:space="preserve">The composite health score blends quantitative KPI health with qualitative signal analysis:</w:t>
      </w:r>
    </w:p>
    <w:p>
      <w:pPr>
        <w:spacing w:after="120"/>
      </w:pPr>
      <w:r>
        <w:rPr>
          <w:rFonts w:ascii="Arial" w:cs="Arial" w:eastAsia="Arial" w:hAnsi="Arial"/>
          <w:b w:val="false"/>
          <w:bCs w:val="false"/>
          <w:i w:val="false"/>
          <w:iCs w:val="false"/>
          <w:color w:val="444444"/>
          <w:sz w:val="20"/>
          <w:szCs w:val="20"/>
        </w:rPr>
        <w:t xml:space="preserve"/>
      </w:r>
    </w:p>
    <w:p>
      <w:pPr>
        <w:shd w:fill="F2F2F2" w:val="clear"/>
        <w:spacing w:after="40"/>
        <w:ind w:left="360"/>
      </w:pPr>
      <w:r>
        <w:rPr>
          <w:rFonts w:ascii="Courier New" w:cs="Courier New" w:eastAsia="Courier New" w:hAnsi="Courier New"/>
          <w:color w:val="333333"/>
          <w:sz w:val="17"/>
          <w:szCs w:val="17"/>
        </w:rPr>
        <w:t xml:space="preserve">qual_score = (relationship_sentiment_norm x 0.40)</w:t>
      </w:r>
    </w:p>
    <w:p>
      <w:pPr>
        <w:shd w:fill="F2F2F2" w:val="clear"/>
        <w:spacing w:after="40"/>
        <w:ind w:left="360"/>
      </w:pPr>
      <w:r>
        <w:rPr>
          <w:rFonts w:ascii="Courier New" w:cs="Courier New" w:eastAsia="Courier New" w:hAnsi="Courier New"/>
          <w:color w:val="333333"/>
          <w:sz w:val="17"/>
          <w:szCs w:val="17"/>
        </w:rPr>
        <w:t xml:space="preserve">           + (product_sentiment_norm     x 0.30)</w:t>
      </w:r>
    </w:p>
    <w:p>
      <w:pPr>
        <w:shd w:fill="F2F2F2" w:val="clear"/>
        <w:spacing w:after="40"/>
        <w:ind w:left="360"/>
      </w:pPr>
      <w:r>
        <w:rPr>
          <w:rFonts w:ascii="Courier New" w:cs="Courier New" w:eastAsia="Courier New" w:hAnsi="Courier New"/>
          <w:color w:val="333333"/>
          <w:sz w:val="17"/>
          <w:szCs w:val="17"/>
        </w:rPr>
        <w:t xml:space="preserve">           + (urgency_score_norm_inv     x 0.20)</w:t>
      </w:r>
    </w:p>
    <w:p>
      <w:pPr>
        <w:shd w:fill="F2F2F2" w:val="clear"/>
        <w:spacing w:after="40"/>
        <w:ind w:left="360"/>
      </w:pPr>
      <w:r>
        <w:rPr>
          <w:rFonts w:ascii="Courier New" w:cs="Courier New" w:eastAsia="Courier New" w:hAnsi="Courier New"/>
          <w:color w:val="333333"/>
          <w:sz w:val="17"/>
          <w:szCs w:val="17"/>
        </w:rPr>
        <w:t xml:space="preserve">           + (escalation_prob_norm_inv   x 0.10)</w:t>
      </w:r>
    </w:p>
    <w:p>
      <w:pPr>
        <w:shd w:fill="F2F2F2" w:val="clear"/>
        <w:spacing w:after="40"/>
        <w:ind w:left="360"/>
      </w:pPr>
      <w:r>
        <w:rPr>
          <w:rFonts w:ascii="Courier New" w:cs="Courier New" w:eastAsia="Courier New" w:hAnsi="Courier New"/>
          <w:color w:val="333333"/>
          <w:sz w:val="17"/>
          <w:szCs w:val="17"/>
        </w:rPr>
        <w:t xml:space="preserve"/>
      </w:r>
    </w:p>
    <w:p>
      <w:pPr>
        <w:shd w:fill="F2F2F2" w:val="clear"/>
        <w:spacing w:after="40"/>
        <w:ind w:left="360"/>
      </w:pPr>
      <w:r>
        <w:rPr>
          <w:rFonts w:ascii="Courier New" w:cs="Courier New" w:eastAsia="Courier New" w:hAnsi="Courier New"/>
          <w:color w:val="333333"/>
          <w:sz w:val="17"/>
          <w:szCs w:val="17"/>
        </w:rPr>
        <w:t xml:space="preserve">composite = (quant_health x quant_weight) + (qual_score x qual_weight)</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val="false"/>
          <w:bCs w:val="false"/>
          <w:i w:val="false"/>
          <w:iCs w:val="false"/>
          <w:color w:val="444444"/>
          <w:sz w:val="20"/>
          <w:szCs w:val="20"/>
        </w:rPr>
        <w:t xml:space="preserve">Default weights: quant_weight=0.70, qual_weight=0.30. Configurable per customer via CustomerConfig.</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9.2 Cold-Start Ramp (NEW)</w:t>
      </w:r>
    </w:p>
    <w:p>
      <w:pPr>
        <w:spacing w:after="120"/>
      </w:pPr>
      <w:r>
        <w:rPr>
          <w:rFonts w:ascii="Arial" w:cs="Arial" w:eastAsia="Arial" w:hAnsi="Arial"/>
          <w:b/>
          <w:bCs/>
          <w:color w:val="C0392B"/>
          <w:sz w:val="20"/>
          <w:szCs w:val="20"/>
        </w:rPr>
        <w:t xml:space="preserve">V2 ADDITION: </w:t>
      </w:r>
      <w:r>
        <w:rPr>
          <w:rFonts w:ascii="Arial" w:cs="Arial" w:eastAsia="Arial" w:hAnsi="Arial"/>
          <w:color w:val="444444"/>
          <w:sz w:val="20"/>
          <w:szCs w:val="20"/>
        </w:rPr>
        <w:t xml:space="preserve">When QSIM is first enabled for a customer, there are zero historical qualitative signals. Without a ramp, 30% of health score would be zero. The ramp prevents health score crashes on day 1.</w:t>
      </w:r>
    </w:p>
    <w:p>
      <w:pPr>
        <w:spacing w:after="120"/>
      </w:pPr>
      <w:r>
        <w:rPr>
          <w:rFonts w:ascii="Arial" w:cs="Arial" w:eastAsia="Arial" w:hAnsi="Arial"/>
          <w:b w:val="false"/>
          <w:bCs w:val="false"/>
          <w:i w:val="false"/>
          <w:iCs w:val="false"/>
          <w:color w:val="444444"/>
          <w:sz w:val="20"/>
          <w:szCs w:val="20"/>
        </w:rPr>
        <w:t xml:space="preserve"/>
      </w:r>
    </w:p>
    <w:p>
      <w:pPr>
        <w:shd w:fill="F2F2F2" w:val="clear"/>
        <w:spacing w:after="40"/>
        <w:ind w:left="360"/>
      </w:pPr>
      <w:r>
        <w:rPr>
          <w:rFonts w:ascii="Courier New" w:cs="Courier New" w:eastAsia="Courier New" w:hAnsi="Courier New"/>
          <w:color w:val="333333"/>
          <w:sz w:val="17"/>
          <w:szCs w:val="17"/>
        </w:rPr>
        <w:t xml:space="preserve">def get_qual_weight(account_id, target_qual_weight=0.30):</w:t>
      </w:r>
    </w:p>
    <w:p>
      <w:pPr>
        <w:shd w:fill="F2F2F2" w:val="clear"/>
        <w:spacing w:after="40"/>
        <w:ind w:left="360"/>
      </w:pPr>
      <w:r>
        <w:rPr>
          <w:rFonts w:ascii="Courier New" w:cs="Courier New" w:eastAsia="Courier New" w:hAnsi="Courier New"/>
          <w:color w:val="333333"/>
          <w:sz w:val="17"/>
          <w:szCs w:val="17"/>
        </w:rPr>
        <w:t xml:space="preserve">    signal_count = QualitativeSignal.query.filter_by(</w:t>
      </w:r>
    </w:p>
    <w:p>
      <w:pPr>
        <w:shd w:fill="F2F2F2" w:val="clear"/>
        <w:spacing w:after="40"/>
        <w:ind w:left="360"/>
      </w:pPr>
      <w:r>
        <w:rPr>
          <w:rFonts w:ascii="Courier New" w:cs="Courier New" w:eastAsia="Courier New" w:hAnsi="Courier New"/>
          <w:color w:val="333333"/>
          <w:sz w:val="17"/>
          <w:szCs w:val="17"/>
        </w:rPr>
        <w:t xml:space="preserve">        account_id=account_id,</w:t>
      </w:r>
    </w:p>
    <w:p>
      <w:pPr>
        <w:shd w:fill="F2F2F2" w:val="clear"/>
        <w:spacing w:after="40"/>
        <w:ind w:left="360"/>
      </w:pPr>
      <w:r>
        <w:rPr>
          <w:rFonts w:ascii="Courier New" w:cs="Courier New" w:eastAsia="Courier New" w:hAnsi="Courier New"/>
          <w:color w:val="333333"/>
          <w:sz w:val="17"/>
          <w:szCs w:val="17"/>
        </w:rPr>
        <w:t xml:space="preserve">        source_type__in=['slack','email','transcript']</w:t>
      </w:r>
    </w:p>
    <w:p>
      <w:pPr>
        <w:shd w:fill="F2F2F2" w:val="clear"/>
        <w:spacing w:after="40"/>
        <w:ind w:left="360"/>
      </w:pPr>
      <w:r>
        <w:rPr>
          <w:rFonts w:ascii="Courier New" w:cs="Courier New" w:eastAsia="Courier New" w:hAnsi="Courier New"/>
          <w:color w:val="333333"/>
          <w:sz w:val="17"/>
          <w:szCs w:val="17"/>
        </w:rPr>
        <w:t xml:space="preserve">    ).count()</w:t>
      </w:r>
    </w:p>
    <w:p>
      <w:pPr>
        <w:shd w:fill="F2F2F2" w:val="clear"/>
        <w:spacing w:after="40"/>
        <w:ind w:left="360"/>
      </w:pPr>
      <w:r>
        <w:rPr>
          <w:rFonts w:ascii="Courier New" w:cs="Courier New" w:eastAsia="Courier New" w:hAnsi="Courier New"/>
          <w:color w:val="333333"/>
          <w:sz w:val="17"/>
          <w:szCs w:val="17"/>
        </w:rPr>
        <w:t xml:space="preserve">    MIN_SIGNALS_FOR_FULL_WEIGHT = 100</w:t>
      </w:r>
    </w:p>
    <w:p>
      <w:pPr>
        <w:shd w:fill="F2F2F2" w:val="clear"/>
        <w:spacing w:after="40"/>
        <w:ind w:left="360"/>
      </w:pPr>
      <w:r>
        <w:rPr>
          <w:rFonts w:ascii="Courier New" w:cs="Courier New" w:eastAsia="Courier New" w:hAnsi="Courier New"/>
          <w:color w:val="333333"/>
          <w:sz w:val="17"/>
          <w:szCs w:val="17"/>
        </w:rPr>
        <w:t xml:space="preserve">    ramp = min(1.0, signal_count / MIN_SIGNALS_FOR_FULL_WEIGHT)</w:t>
      </w:r>
    </w:p>
    <w:p>
      <w:pPr>
        <w:shd w:fill="F2F2F2" w:val="clear"/>
        <w:spacing w:after="40"/>
        <w:ind w:left="360"/>
      </w:pPr>
      <w:r>
        <w:rPr>
          <w:rFonts w:ascii="Courier New" w:cs="Courier New" w:eastAsia="Courier New" w:hAnsi="Courier New"/>
          <w:color w:val="333333"/>
          <w:sz w:val="17"/>
          <w:szCs w:val="17"/>
        </w:rPr>
        <w:t xml:space="preserve">    return target_qual_weight * ramp</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val="false"/>
          <w:bCs w:val="false"/>
          <w:i w:val="false"/>
          <w:iCs w:val="false"/>
          <w:color w:val="444444"/>
          <w:sz w:val="20"/>
          <w:szCs w:val="20"/>
        </w:rPr>
        <w:t xml:space="preserve">This ramps qual_weight from 0% to 30% over the first 100 signals per account.</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9.3 Vertical-Specific Fusion Weights (NEW)</w:t>
      </w:r>
    </w:p>
    <w:p>
      <w:pPr>
        <w:spacing w:after="120"/>
      </w:pPr>
      <w:r>
        <w:rPr>
          <w:rFonts w:ascii="Arial" w:cs="Arial" w:eastAsia="Arial" w:hAnsi="Arial"/>
          <w:b/>
          <w:bCs/>
          <w:color w:val="C0392B"/>
          <w:sz w:val="20"/>
          <w:szCs w:val="20"/>
        </w:rPr>
        <w:t xml:space="preserve">V2 ADDITION: </w:t>
      </w:r>
      <w:r>
        <w:rPr>
          <w:rFonts w:ascii="Arial" w:cs="Arial" w:eastAsia="Arial" w:hAnsi="Arial"/>
          <w:color w:val="444444"/>
          <w:sz w:val="20"/>
          <w:szCs w:val="20"/>
        </w:rPr>
        <w:t xml:space="preserve">Fixed fusion sub-weights are wrong for different verticals. DC2_S cares more about product/infra reliability; SaaS Premium is more relationship-driven.</w:t>
      </w:r>
    </w:p>
    <w:p>
      <w:pPr>
        <w:spacing w:after="120"/>
      </w:pPr>
      <w:r>
        <w:rPr>
          <w:rFonts w:ascii="Arial" w:cs="Arial" w:eastAsia="Arial" w:hAnsi="Arial"/>
          <w:b w:val="false"/>
          <w:bCs w:val="false"/>
          <w:i w:val="false"/>
          <w:iCs w:val="false"/>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DC2_S Weight</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SaaS Premium Weight</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relationship_sentiment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0.45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SaaS renewals are relationship-driven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product_sentiment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0.40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0.25</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DC2_S cares more about infra reliability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urgency (inverted)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across verticals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escalation (inverted)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0.10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0.10</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Same across verticals</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9.4 Pillar Contribution Mapping</w:t>
      </w:r>
    </w:p>
    <w:p>
      <w:pPr>
        <w:spacing w:after="120"/>
      </w:pPr>
      <w:r>
        <w:rPr>
          <w:rFonts w:ascii="Arial" w:cs="Arial" w:eastAsia="Arial" w:hAnsi="Arial"/>
          <w:b w:val="false"/>
          <w:bCs w:val="false"/>
          <w:i w:val="false"/>
          <w:iCs w:val="false"/>
          <w:color w:val="444444"/>
          <w:sz w:val="20"/>
          <w:szCs w:val="20"/>
        </w:rPr>
        <w:t xml:space="preserve">Qualitative dimensions map to specific health pillars as score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Qualitative Dimension</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Pillar</w:t>
            </w:r>
          </w:p>
        </w:tc>
        <w:tc>
          <w:tcPr>
            <w:tcW w:type="dxa" w:w="3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relationship_sentiment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P4 Channel &amp; Partner Health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Modifier on P4 score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product_sentiment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P3 (AI Workload Perf / Customer Sentiment)</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Modifier on P3 score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intent: deployment_blocker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P1 Deployment Velocity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Negative modifier on P1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intent: expansion_interest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P5 Expansion Readiness</w:t>
            </w:r>
          </w:p>
        </w:tc>
        <w:tc>
          <w:tcPr>
            <w:tcW w:type="dxa" w:w="3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Positive modifier on P5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escalation_probability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pillars (global)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Scales down composite proportionally</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9.5 Score Velocity</w:t>
      </w:r>
    </w:p>
    <w:p>
      <w:pPr>
        <w:spacing w:after="120"/>
      </w:pPr>
      <w:r>
        <w:rPr>
          <w:rFonts w:ascii="Arial" w:cs="Arial" w:eastAsia="Arial" w:hAnsi="Arial"/>
          <w:b w:val="false"/>
          <w:bCs w:val="false"/>
          <w:i w:val="false"/>
          <w:iCs w:val="false"/>
          <w:color w:val="444444"/>
          <w:sz w:val="20"/>
          <w:szCs w:val="20"/>
        </w:rPr>
        <w:t xml:space="preserve">Score velocity measures the rate of change in composite health:</w:t>
      </w:r>
    </w:p>
    <w:p>
      <w:pPr>
        <w:shd w:fill="F2F2F2" w:val="clear"/>
        <w:spacing w:after="40"/>
        <w:ind w:left="360"/>
      </w:pPr>
      <w:r>
        <w:rPr>
          <w:rFonts w:ascii="Courier New" w:cs="Courier New" w:eastAsia="Courier New" w:hAnsi="Courier New"/>
          <w:color w:val="333333"/>
          <w:sz w:val="17"/>
          <w:szCs w:val="17"/>
        </w:rPr>
        <w:t xml:space="preserve">signal_delta = composite_score_today - composite_score_7d_ago</w:t>
      </w:r>
    </w:p>
    <w:p>
      <w:pPr>
        <w:spacing w:after="120"/>
      </w:pPr>
      <w:r>
        <w:rPr>
          <w:rFonts w:ascii="Arial" w:cs="Arial" w:eastAsia="Arial" w:hAnsi="Arial"/>
          <w:b w:val="false"/>
          <w:bCs w:val="false"/>
          <w:i w:val="false"/>
          <w:iCs w:val="false"/>
          <w:color w:val="444444"/>
          <w:sz w:val="20"/>
          <w:szCs w:val="20"/>
        </w:rPr>
        <w:t xml:space="preserve"/>
      </w:r>
    </w:p>
    <w:p>
      <w:pPr>
        <w:pStyle w:val="ListParagraph"/>
        <w:numPr>
          <w:ilvl w:val="0"/>
          <w:numId w:val="3"/>
        </w:numPr>
        <w:spacing w:after="80"/>
      </w:pPr>
      <w:r>
        <w:rPr>
          <w:rFonts w:ascii="Arial" w:cs="Arial" w:eastAsia="Arial" w:hAnsi="Arial"/>
          <w:color w:val="444444"/>
          <w:sz w:val="20"/>
          <w:szCs w:val="20"/>
        </w:rPr>
        <w:t xml:space="preserve">Delta &lt; -10: Rapid deterioration — immediate alert</w:t>
      </w:r>
    </w:p>
    <w:p>
      <w:pPr>
        <w:pStyle w:val="ListParagraph"/>
        <w:numPr>
          <w:ilvl w:val="0"/>
          <w:numId w:val="3"/>
        </w:numPr>
        <w:spacing w:after="80"/>
      </w:pPr>
      <w:r>
        <w:rPr>
          <w:rFonts w:ascii="Arial" w:cs="Arial" w:eastAsia="Arial" w:hAnsi="Arial"/>
          <w:color w:val="444444"/>
          <w:sz w:val="20"/>
          <w:szCs w:val="20"/>
        </w:rPr>
        <w:t xml:space="preserve">Delta -5 to -10: Slow decline — flag for CSM review</w:t>
      </w:r>
    </w:p>
    <w:p>
      <w:pPr>
        <w:pStyle w:val="ListParagraph"/>
        <w:numPr>
          <w:ilvl w:val="0"/>
          <w:numId w:val="3"/>
        </w:numPr>
        <w:spacing w:after="80"/>
      </w:pPr>
      <w:r>
        <w:rPr>
          <w:rFonts w:ascii="Arial" w:cs="Arial" w:eastAsia="Arial" w:hAnsi="Arial"/>
          <w:color w:val="444444"/>
          <w:sz w:val="20"/>
          <w:szCs w:val="20"/>
        </w:rPr>
        <w:t xml:space="preserve">Delta &gt; +10: Recovery — positive signal, track for ROI attribution</w:t>
      </w:r>
    </w:p>
    <w:p>
      <w:r>
        <w:br w:type="page"/>
      </w:r>
    </w:p>
    <w:p>
      <w:pPr>
        <w:pStyle w:val="Heading1"/>
        <w:spacing w:after="200" w:before="360"/>
      </w:pPr>
      <w:r>
        <w:rPr>
          <w:rFonts w:ascii="Arial" w:cs="Arial" w:eastAsia="Arial" w:hAnsi="Arial"/>
          <w:b/>
          <w:bCs/>
          <w:color w:val="1F4E79"/>
          <w:sz w:val="32"/>
          <w:szCs w:val="32"/>
        </w:rPr>
        <w:t xml:space="preserve">10. Alert Routing (REVISED)</w:t>
      </w:r>
    </w:p>
    <w:p>
      <w:pPr>
        <w:pStyle w:val="Heading2"/>
        <w:spacing w:after="160" w:before="280"/>
      </w:pPr>
      <w:r>
        <w:rPr>
          <w:rFonts w:ascii="Arial" w:cs="Arial" w:eastAsia="Arial" w:hAnsi="Arial"/>
          <w:b/>
          <w:bCs/>
          <w:color w:val="1F4E79"/>
          <w:sz w:val="26"/>
          <w:szCs w:val="26"/>
        </w:rPr>
        <w:t xml:space="preserve">10.1 Route Through Existing Webhook Engine</w:t>
      </w:r>
    </w:p>
    <w:p>
      <w:pPr>
        <w:spacing w:after="120"/>
      </w:pPr>
      <w:r>
        <w:rPr>
          <w:rFonts w:ascii="Arial" w:cs="Arial" w:eastAsia="Arial" w:hAnsi="Arial"/>
          <w:b/>
          <w:bCs/>
          <w:color w:val="C0392B"/>
          <w:sz w:val="20"/>
          <w:szCs w:val="20"/>
        </w:rPr>
        <w:t xml:space="preserve">V2 CHANGE: </w:t>
      </w:r>
      <w:r>
        <w:rPr>
          <w:rFonts w:ascii="Arial" w:cs="Arial" w:eastAsia="Arial" w:hAnsi="Arial"/>
          <w:color w:val="444444"/>
          <w:sz w:val="20"/>
          <w:szCs w:val="20"/>
        </w:rPr>
        <w:t xml:space="preserve">v0.1 specified building new Slack SDK + SMTP connectors. CS Pulse already has playbook_webhook_engine.py and integration_api.py with n8n webhook support. QSIM alerts route through the existing infrastructure:</w:t>
      </w:r>
    </w:p>
    <w:p>
      <w:pPr>
        <w:spacing w:after="120"/>
      </w:pPr>
      <w:r>
        <w:rPr>
          <w:rFonts w:ascii="Arial" w:cs="Arial" w:eastAsia="Arial" w:hAnsi="Arial"/>
          <w:b w:val="false"/>
          <w:bCs w:val="false"/>
          <w:i w:val="false"/>
          <w:iCs w:val="false"/>
          <w:color w:val="444444"/>
          <w:sz w:val="20"/>
          <w:szCs w:val="20"/>
        </w:rPr>
        <w:t xml:space="preserve"/>
      </w:r>
    </w:p>
    <w:p>
      <w:pPr>
        <w:pStyle w:val="ListParagraph"/>
        <w:numPr>
          <w:ilvl w:val="0"/>
          <w:numId w:val="3"/>
        </w:numPr>
        <w:spacing w:after="80"/>
      </w:pPr>
      <w:r>
        <w:rPr>
          <w:rFonts w:ascii="Arial" w:cs="Arial" w:eastAsia="Arial" w:hAnsi="Arial"/>
          <w:color w:val="444444"/>
          <w:sz w:val="20"/>
          <w:szCs w:val="20"/>
        </w:rPr>
        <w:t xml:space="preserve">Slack alerts: via n8n Slack connector (already configured in integration registry)</w:t>
      </w:r>
    </w:p>
    <w:p>
      <w:pPr>
        <w:pStyle w:val="ListParagraph"/>
        <w:numPr>
          <w:ilvl w:val="0"/>
          <w:numId w:val="3"/>
        </w:numPr>
        <w:spacing w:after="80"/>
      </w:pPr>
      <w:r>
        <w:rPr>
          <w:rFonts w:ascii="Arial" w:cs="Arial" w:eastAsia="Arial" w:hAnsi="Arial"/>
          <w:color w:val="444444"/>
          <w:sz w:val="20"/>
          <w:szCs w:val="20"/>
        </w:rPr>
        <w:t xml:space="preserve">Email alerts: via n8n Email connector</w:t>
      </w:r>
    </w:p>
    <w:p>
      <w:pPr>
        <w:pStyle w:val="ListParagraph"/>
        <w:numPr>
          <w:ilvl w:val="0"/>
          <w:numId w:val="3"/>
        </w:numPr>
        <w:spacing w:after="80"/>
      </w:pPr>
      <w:r>
        <w:rPr>
          <w:rFonts w:ascii="Arial" w:cs="Arial" w:eastAsia="Arial" w:hAnsi="Arial"/>
          <w:color w:val="444444"/>
          <w:sz w:val="20"/>
          <w:szCs w:val="20"/>
        </w:rPr>
        <w:t xml:space="preserve">CRM tasks: via n8n Salesforce/HubSpot connector</w:t>
      </w:r>
    </w:p>
    <w:p>
      <w:pPr>
        <w:pStyle w:val="ListParagraph"/>
        <w:numPr>
          <w:ilvl w:val="0"/>
          <w:numId w:val="3"/>
        </w:numPr>
        <w:spacing w:after="80"/>
      </w:pPr>
      <w:r>
        <w:rPr>
          <w:rFonts w:ascii="Arial" w:cs="Arial" w:eastAsia="Arial" w:hAnsi="Arial"/>
          <w:color w:val="444444"/>
          <w:sz w:val="20"/>
          <w:szCs w:val="20"/>
        </w:rPr>
        <w:t xml:space="preserve">No new connectors needed. Alert routing rules map to webhook trigger configurations.</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10.2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00"/>
        <w:gridCol w:w="18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Recipients</w:t>
            </w:r>
          </w:p>
        </w:tc>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Channel</w:t>
            </w:r>
          </w:p>
        </w:tc>
        <w:tc>
          <w:tcPr>
            <w:tcW w:type="dxa" w:w="1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Urgency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sentiment &lt; -0.5 + urgency 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CSM + CS Leader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DM + Email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executive_escalation detected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 Leader + VP CS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Slack #cs-alerts + Email</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champion_change detected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DM</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renewal_risk + ARR &gt; $1M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CSM + CS Leader + VP CS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Slack + Email + CRM Task</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competitor_mention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CSM + Product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#competitive-intel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expansion_interest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CSM + Sales</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Slack DM + CRM Task</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product_frustration (recurring, &gt;3 signals)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CSM + Product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Slack + JIRA ticket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score_velocity &lt; -10 (7-day delta)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CSM + CS Leader</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Slack + Email</w:t>
            </w:r>
          </w:p>
        </w:tc>
        <w:tc>
          <w:tcPr>
            <w:tcW w:type="dxa" w:w="1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bl>
    <w:p>
      <w:r>
        <w:br w:type="page"/>
      </w:r>
    </w:p>
    <w:p>
      <w:pPr>
        <w:pStyle w:val="Heading1"/>
        <w:spacing w:after="200" w:before="360"/>
      </w:pPr>
      <w:r>
        <w:rPr>
          <w:rFonts w:ascii="Arial" w:cs="Arial" w:eastAsia="Arial" w:hAnsi="Arial"/>
          <w:b/>
          <w:bCs/>
          <w:color w:val="1F4E79"/>
          <w:sz w:val="32"/>
          <w:szCs w:val="32"/>
        </w:rPr>
        <w:t xml:space="preserve">11. RBAC &amp; Sensitivity</w:t>
      </w:r>
    </w:p>
    <w:p>
      <w:pPr>
        <w:pStyle w:val="Heading2"/>
        <w:spacing w:after="160" w:before="280"/>
      </w:pPr>
      <w:r>
        <w:rPr>
          <w:rFonts w:ascii="Arial" w:cs="Arial" w:eastAsia="Arial" w:hAnsi="Arial"/>
          <w:b/>
          <w:bCs/>
          <w:color w:val="1F4E79"/>
          <w:sz w:val="26"/>
          <w:szCs w:val="26"/>
        </w:rPr>
        <w:t xml:space="preserve">11.1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00"/>
        <w:gridCol w:w="2000"/>
        <w:gridCol w:w="20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Access</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Raw Text Access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Queue</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Own accounts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Redacted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Own accounts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 Leader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accounts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accounts</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Read-only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VP CS / 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accounts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accounts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product_frustration + feature_request only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Redacted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expansion_interest + renewal_risk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Redacted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11.2 Sensitivity Overrides</w:t>
      </w:r>
    </w:p>
    <w:p>
      <w:pPr>
        <w:pStyle w:val="ListParagraph"/>
        <w:numPr>
          <w:ilvl w:val="0"/>
          <w:numId w:val="3"/>
        </w:numPr>
        <w:spacing w:after="80"/>
      </w:pPr>
      <w:r>
        <w:rPr>
          <w:rFonts w:ascii="Arial" w:cs="Arial" w:eastAsia="Arial" w:hAnsi="Arial"/>
          <w:color w:val="444444"/>
          <w:sz w:val="20"/>
          <w:szCs w:val="20"/>
        </w:rPr>
        <w:t xml:space="preserve">Signals containing PII are auto-flagged and raw_text is encrypted at rest.</w:t>
      </w:r>
    </w:p>
    <w:p>
      <w:pPr>
        <w:pStyle w:val="ListParagraph"/>
        <w:numPr>
          <w:ilvl w:val="0"/>
          <w:numId w:val="3"/>
        </w:numPr>
        <w:spacing w:after="80"/>
      </w:pPr>
      <w:r>
        <w:rPr>
          <w:rFonts w:ascii="Arial" w:cs="Arial" w:eastAsia="Arial" w:hAnsi="Arial"/>
          <w:color w:val="444444"/>
          <w:sz w:val="20"/>
          <w:szCs w:val="20"/>
        </w:rPr>
        <w:t xml:space="preserve">Admin can set per-customer sensitivity level: standard, elevated, restricted.</w:t>
      </w:r>
    </w:p>
    <w:p>
      <w:pPr>
        <w:pStyle w:val="ListParagraph"/>
        <w:numPr>
          <w:ilvl w:val="0"/>
          <w:numId w:val="3"/>
        </w:numPr>
        <w:spacing w:after="80"/>
      </w:pPr>
      <w:r>
        <w:rPr>
          <w:rFonts w:ascii="Arial" w:cs="Arial" w:eastAsia="Arial" w:hAnsi="Arial"/>
          <w:color w:val="444444"/>
          <w:sz w:val="20"/>
          <w:szCs w:val="20"/>
        </w:rPr>
        <w:t xml:space="preserve">Restricted mode: raw_text purged after enrichment; only extracted fields retained.</w:t>
      </w:r>
    </w:p>
    <w:p>
      <w:pPr>
        <w:pStyle w:val="ListParagraph"/>
        <w:numPr>
          <w:ilvl w:val="0"/>
          <w:numId w:val="3"/>
        </w:numPr>
        <w:spacing w:after="80"/>
      </w:pPr>
      <w:r>
        <w:rPr>
          <w:rFonts w:ascii="Arial" w:cs="Arial" w:eastAsia="Arial" w:hAnsi="Arial"/>
          <w:color w:val="444444"/>
          <w:sz w:val="20"/>
          <w:szCs w:val="20"/>
        </w:rPr>
        <w:t xml:space="preserve">Auto-purge: raw_text deleted after 90 days regardless of sensitivity level.</w:t>
      </w:r>
    </w:p>
    <w:p>
      <w:r>
        <w:br w:type="page"/>
      </w:r>
    </w:p>
    <w:p>
      <w:pPr>
        <w:pStyle w:val="Heading1"/>
        <w:spacing w:after="200" w:before="360"/>
      </w:pPr>
      <w:r>
        <w:rPr>
          <w:rFonts w:ascii="Arial" w:cs="Arial" w:eastAsia="Arial" w:hAnsi="Arial"/>
          <w:b/>
          <w:bCs/>
          <w:color w:val="1F4E79"/>
          <w:sz w:val="32"/>
          <w:szCs w:val="32"/>
        </w:rPr>
        <w:t xml:space="preserve">12. Human-in-the-Loop Review (REVISED)</w:t>
      </w:r>
    </w:p>
    <w:p>
      <w:pPr>
        <w:pStyle w:val="Heading2"/>
        <w:spacing w:after="160" w:before="280"/>
      </w:pPr>
      <w:r>
        <w:rPr>
          <w:rFonts w:ascii="Arial" w:cs="Arial" w:eastAsia="Arial" w:hAnsi="Arial"/>
          <w:b/>
          <w:bCs/>
          <w:color w:val="1F4E79"/>
          <w:sz w:val="26"/>
          <w:szCs w:val="26"/>
        </w:rPr>
        <w:t xml:space="preserve">12.1 Review Queue Triggers</w:t>
      </w:r>
    </w:p>
    <w:p>
      <w:pPr>
        <w:pStyle w:val="ListParagraph"/>
        <w:numPr>
          <w:ilvl w:val="0"/>
          <w:numId w:val="3"/>
        </w:numPr>
        <w:spacing w:after="80"/>
      </w:pPr>
      <w:r>
        <w:rPr>
          <w:rFonts w:ascii="Arial" w:cs="Arial" w:eastAsia="Arial" w:hAnsi="Arial"/>
          <w:color w:val="444444"/>
          <w:sz w:val="20"/>
          <w:szCs w:val="20"/>
        </w:rPr>
        <w:t xml:space="preserve">Any confidence score &lt; 0.6 on a critical field (sentiment, intent, urgency)</w:t>
      </w:r>
    </w:p>
    <w:p>
      <w:pPr>
        <w:pStyle w:val="ListParagraph"/>
        <w:numPr>
          <w:ilvl w:val="0"/>
          <w:numId w:val="3"/>
        </w:numPr>
        <w:spacing w:after="80"/>
      </w:pPr>
      <w:r>
        <w:rPr>
          <w:rFonts w:ascii="Arial" w:cs="Arial" w:eastAsia="Arial" w:hAnsi="Arial"/>
          <w:color w:val="444444"/>
          <w:sz w:val="20"/>
          <w:szCs w:val="20"/>
        </w:rPr>
        <w:t xml:space="preserve">enrichment_failed status (LLM returned invalid/partial response)</w:t>
      </w:r>
    </w:p>
    <w:p>
      <w:pPr>
        <w:pStyle w:val="ListParagraph"/>
        <w:numPr>
          <w:ilvl w:val="0"/>
          <w:numId w:val="3"/>
        </w:numPr>
        <w:spacing w:after="80"/>
      </w:pPr>
      <w:r>
        <w:rPr>
          <w:rFonts w:ascii="Arial" w:cs="Arial" w:eastAsia="Arial" w:hAnsi="Arial"/>
          <w:color w:val="444444"/>
          <w:sz w:val="20"/>
          <w:szCs w:val="20"/>
        </w:rPr>
        <w:t xml:space="preserve">consent_verified=false (transcript source without verified consent)</w:t>
      </w:r>
    </w:p>
    <w:p>
      <w:pPr>
        <w:pStyle w:val="ListParagraph"/>
        <w:numPr>
          <w:ilvl w:val="0"/>
          <w:numId w:val="3"/>
        </w:numPr>
        <w:spacing w:after="80"/>
      </w:pPr>
      <w:r>
        <w:rPr>
          <w:rFonts w:ascii="Arial" w:cs="Arial" w:eastAsia="Arial" w:hAnsi="Arial"/>
          <w:color w:val="444444"/>
          <w:sz w:val="20"/>
          <w:szCs w:val="20"/>
        </w:rPr>
        <w:t xml:space="preserve">dedup_confidence &lt; 0.7 (uncertain merge decision)</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12.2 Feedback Loop — Practical Implementation</w:t>
      </w:r>
    </w:p>
    <w:p>
      <w:pPr>
        <w:spacing w:after="120"/>
      </w:pPr>
      <w:r>
        <w:rPr>
          <w:rFonts w:ascii="Arial" w:cs="Arial" w:eastAsia="Arial" w:hAnsi="Arial"/>
          <w:b/>
          <w:bCs/>
          <w:color w:val="C0392B"/>
          <w:sz w:val="20"/>
          <w:szCs w:val="20"/>
        </w:rPr>
        <w:t xml:space="preserve">V2 CHANGE: </w:t>
      </w:r>
      <w:r>
        <w:rPr>
          <w:rFonts w:ascii="Arial" w:cs="Arial" w:eastAsia="Arial" w:hAnsi="Arial"/>
          <w:color w:val="444444"/>
          <w:sz w:val="20"/>
          <w:szCs w:val="20"/>
        </w:rPr>
        <w:t xml:space="preserve">v0.1 mentioned "future fine-tuning" with no implementation path. V2 specifies a statistical approach:</w:t>
      </w:r>
    </w:p>
    <w:p>
      <w:pPr>
        <w:spacing w:after="120"/>
      </w:pPr>
      <w:r>
        <w:rPr>
          <w:rFonts w:ascii="Arial" w:cs="Arial" w:eastAsia="Arial" w:hAnsi="Arial"/>
          <w:b w:val="false"/>
          <w:bCs w:val="false"/>
          <w:i w:val="false"/>
          <w:iCs w:val="false"/>
          <w:color w:val="444444"/>
          <w:sz w:val="20"/>
          <w:szCs w:val="20"/>
        </w:rPr>
        <w:t xml:space="preserve"/>
      </w:r>
    </w:p>
    <w:p>
      <w:pPr>
        <w:pStyle w:val="ListParagraph"/>
        <w:numPr>
          <w:ilvl w:val="0"/>
          <w:numId w:val="2"/>
        </w:numPr>
        <w:spacing w:after="80"/>
      </w:pPr>
      <w:r>
        <w:rPr>
          <w:rFonts w:ascii="Arial" w:cs="Arial" w:eastAsia="Arial" w:hAnsi="Arial"/>
          <w:color w:val="444444"/>
          <w:sz w:val="20"/>
          <w:szCs w:val="20"/>
        </w:rPr>
        <w:t xml:space="preserve">Store all corrections in qualitative_signal_corrections table (original vs corrected values, tagged by vertical + intent type).</w:t>
      </w:r>
    </w:p>
    <w:p>
      <w:pPr>
        <w:pStyle w:val="ListParagraph"/>
        <w:numPr>
          <w:ilvl w:val="0"/>
          <w:numId w:val="2"/>
        </w:numPr>
        <w:spacing w:after="80"/>
      </w:pPr>
      <w:r>
        <w:rPr>
          <w:rFonts w:ascii="Arial" w:cs="Arial" w:eastAsia="Arial" w:hAnsi="Arial"/>
          <w:color w:val="444444"/>
          <w:sz w:val="20"/>
          <w:szCs w:val="20"/>
        </w:rPr>
        <w:t xml:space="preserve">Monthly: compute correction rates per intent type per vertical. If correction rate &gt; 20% for an intent type, adjust confidence threshold upward for that type.</w:t>
      </w:r>
    </w:p>
    <w:p>
      <w:pPr>
        <w:pStyle w:val="ListParagraph"/>
        <w:numPr>
          <w:ilvl w:val="0"/>
          <w:numId w:val="2"/>
        </w:numPr>
        <w:spacing w:after="80"/>
      </w:pPr>
      <w:r>
        <w:rPr>
          <w:rFonts w:ascii="Arial" w:cs="Arial" w:eastAsia="Arial" w:hAnsi="Arial"/>
          <w:color w:val="444444"/>
          <w:sz w:val="20"/>
          <w:szCs w:val="20"/>
        </w:rPr>
        <w:t xml:space="preserve">Quarterly: update system prompt with top-5 most common correction patterns as few-shot examples.</w:t>
      </w:r>
    </w:p>
    <w:p>
      <w:pPr>
        <w:pStyle w:val="ListParagraph"/>
        <w:numPr>
          <w:ilvl w:val="0"/>
          <w:numId w:val="2"/>
        </w:numPr>
        <w:spacing w:after="80"/>
      </w:pPr>
      <w:r>
        <w:rPr>
          <w:rFonts w:ascii="Arial" w:cs="Arial" w:eastAsia="Arial" w:hAnsi="Arial"/>
          <w:color w:val="444444"/>
          <w:sz w:val="20"/>
          <w:szCs w:val="20"/>
        </w:rPr>
        <w:t xml:space="preserve">Skip fine-tuning entirely for v1. Statistical threshold adjustment gives 80% of the benefit at 1% of the cost.</w:t>
      </w:r>
    </w:p>
    <w:p>
      <w:r>
        <w:br w:type="page"/>
      </w:r>
    </w:p>
    <w:p>
      <w:pPr>
        <w:pStyle w:val="Heading1"/>
        <w:spacing w:after="200" w:before="360"/>
      </w:pPr>
      <w:r>
        <w:rPr>
          <w:rFonts w:ascii="Arial" w:cs="Arial" w:eastAsia="Arial" w:hAnsi="Arial"/>
          <w:b/>
          <w:bCs/>
          <w:color w:val="1F4E79"/>
          <w:sz w:val="32"/>
          <w:szCs w:val="32"/>
        </w:rPr>
        <w:t xml:space="preserve">13. API Contracts (REVISED)</w:t>
      </w:r>
    </w:p>
    <w:p>
      <w:pPr>
        <w:pStyle w:val="Heading2"/>
        <w:spacing w:after="160" w:before="280"/>
      </w:pPr>
      <w:r>
        <w:rPr>
          <w:rFonts w:ascii="Arial" w:cs="Arial" w:eastAsia="Arial" w:hAnsi="Arial"/>
          <w:b/>
          <w:bCs/>
          <w:color w:val="1F4E79"/>
          <w:sz w:val="26"/>
          <w:szCs w:val="26"/>
        </w:rPr>
        <w:t xml:space="preserve">13.1 Ingestion Endpoint</w:t>
      </w:r>
    </w:p>
    <w:p>
      <w:pPr>
        <w:spacing w:after="120"/>
      </w:pPr>
      <w:r>
        <w:rPr>
          <w:rFonts w:ascii="Arial" w:cs="Arial" w:eastAsia="Arial" w:hAnsi="Arial"/>
          <w:b/>
          <w:bCs/>
          <w:color w:val="C0392B"/>
          <w:sz w:val="20"/>
          <w:szCs w:val="20"/>
        </w:rPr>
        <w:t xml:space="preserve">V2 CHANGE: </w:t>
      </w:r>
      <w:r>
        <w:rPr>
          <w:rFonts w:ascii="Arial" w:cs="Arial" w:eastAsia="Arial" w:hAnsi="Arial"/>
          <w:color w:val="444444"/>
          <w:sz w:val="20"/>
          <w:szCs w:val="20"/>
        </w:rPr>
        <w:t xml:space="preserve">Uses the existing integration_api.py webhook endpoint, extended with QSIM field mapping.</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i w:val="false"/>
          <w:iCs w:val="false"/>
          <w:color w:val="444444"/>
          <w:sz w:val="20"/>
          <w:szCs w:val="20"/>
        </w:rPr>
        <w:t xml:space="preserve">POST /api/integrations/webhook/slack  (or /email, /transcript)</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i w:val="false"/>
          <w:iCs w:val="false"/>
          <w:color w:val="444444"/>
          <w:sz w:val="20"/>
          <w:szCs w:val="20"/>
        </w:rPr>
        <w:t xml:space="preserve">Request body:</w:t>
      </w:r>
    </w:p>
    <w:p>
      <w:pPr>
        <w:shd w:fill="F2F2F2" w:val="clear"/>
        <w:spacing w:after="40"/>
        <w:ind w:left="360"/>
      </w:pPr>
      <w:r>
        <w:rPr>
          <w:rFonts w:ascii="Courier New" w:cs="Courier New" w:eastAsia="Courier New" w:hAnsi="Courier New"/>
          <w:color w:val="333333"/>
          <w:sz w:val="17"/>
          <w:szCs w:val="17"/>
        </w:rPr>
        <w:t xml:space="preserve">{</w:t>
      </w:r>
    </w:p>
    <w:p>
      <w:pPr>
        <w:shd w:fill="F2F2F2" w:val="clear"/>
        <w:spacing w:after="40"/>
        <w:ind w:left="360"/>
      </w:pPr>
      <w:r>
        <w:rPr>
          <w:rFonts w:ascii="Courier New" w:cs="Courier New" w:eastAsia="Courier New" w:hAnsi="Courier New"/>
          <w:color w:val="333333"/>
          <w:sz w:val="17"/>
          <w:szCs w:val="17"/>
        </w:rPr>
        <w:t xml:space="preserve">  "source_type": "slack",</w:t>
      </w:r>
    </w:p>
    <w:p>
      <w:pPr>
        <w:shd w:fill="F2F2F2" w:val="clear"/>
        <w:spacing w:after="40"/>
        <w:ind w:left="360"/>
      </w:pPr>
      <w:r>
        <w:rPr>
          <w:rFonts w:ascii="Courier New" w:cs="Courier New" w:eastAsia="Courier New" w:hAnsi="Courier New"/>
          <w:color w:val="333333"/>
          <w:sz w:val="17"/>
          <w:szCs w:val="17"/>
        </w:rPr>
        <w:t xml:space="preserve">  "account_id": 301,</w:t>
      </w:r>
    </w:p>
    <w:p>
      <w:pPr>
        <w:shd w:fill="F2F2F2" w:val="clear"/>
        <w:spacing w:after="40"/>
        <w:ind w:left="360"/>
      </w:pPr>
      <w:r>
        <w:rPr>
          <w:rFonts w:ascii="Courier New" w:cs="Courier New" w:eastAsia="Courier New" w:hAnsi="Courier New"/>
          <w:color w:val="333333"/>
          <w:sz w:val="17"/>
          <w:szCs w:val="17"/>
        </w:rPr>
        <w:t xml:space="preserve">  "customer_id": 407,</w:t>
      </w:r>
    </w:p>
    <w:p>
      <w:pPr>
        <w:shd w:fill="F2F2F2" w:val="clear"/>
        <w:spacing w:after="40"/>
        <w:ind w:left="360"/>
      </w:pPr>
      <w:r>
        <w:rPr>
          <w:rFonts w:ascii="Courier New" w:cs="Courier New" w:eastAsia="Courier New" w:hAnsi="Courier New"/>
          <w:color w:val="333333"/>
          <w:sz w:val="17"/>
          <w:szCs w:val="17"/>
        </w:rPr>
        <w:t xml:space="preserve">  "timestamp": "2026-03-21T10:30:00Z",</w:t>
      </w:r>
    </w:p>
    <w:p>
      <w:pPr>
        <w:shd w:fill="F2F2F2" w:val="clear"/>
        <w:spacing w:after="40"/>
        <w:ind w:left="360"/>
      </w:pPr>
      <w:r>
        <w:rPr>
          <w:rFonts w:ascii="Courier New" w:cs="Courier New" w:eastAsia="Courier New" w:hAnsi="Courier New"/>
          <w:color w:val="333333"/>
          <w:sz w:val="17"/>
          <w:szCs w:val="17"/>
        </w:rPr>
        <w:t xml:space="preserve">  "raw_text": "Hey team, we're evaluating ...",</w:t>
      </w:r>
    </w:p>
    <w:p>
      <w:pPr>
        <w:shd w:fill="F2F2F2" w:val="clear"/>
        <w:spacing w:after="40"/>
        <w:ind w:left="360"/>
      </w:pPr>
      <w:r>
        <w:rPr>
          <w:rFonts w:ascii="Courier New" w:cs="Courier New" w:eastAsia="Courier New" w:hAnsi="Courier New"/>
          <w:color w:val="333333"/>
          <w:sz w:val="17"/>
          <w:szCs w:val="17"/>
        </w:rPr>
        <w:t xml:space="preserve">  "participant_list": [</w:t>
      </w:r>
    </w:p>
    <w:p>
      <w:pPr>
        <w:shd w:fill="F2F2F2" w:val="clear"/>
        <w:spacing w:after="40"/>
        <w:ind w:left="360"/>
      </w:pPr>
      <w:r>
        <w:rPr>
          <w:rFonts w:ascii="Courier New" w:cs="Courier New" w:eastAsia="Courier New" w:hAnsi="Courier New"/>
          <w:color w:val="333333"/>
          <w:sz w:val="17"/>
          <w:szCs w:val="17"/>
        </w:rPr>
        <w:t xml:space="preserve">    {"name": "Jane Doe", "role": "VP Infrastructure"}</w:t>
      </w:r>
    </w:p>
    <w:p>
      <w:pPr>
        <w:shd w:fill="F2F2F2" w:val="clear"/>
        <w:spacing w:after="40"/>
        <w:ind w:left="360"/>
      </w:pPr>
      <w:r>
        <w:rPr>
          <w:rFonts w:ascii="Courier New" w:cs="Courier New" w:eastAsia="Courier New" w:hAnsi="Courier New"/>
          <w:color w:val="333333"/>
          <w:sz w:val="17"/>
          <w:szCs w:val="17"/>
        </w:rPr>
        <w:t xml:space="preserve">  ],</w:t>
      </w:r>
    </w:p>
    <w:p>
      <w:pPr>
        <w:shd w:fill="F2F2F2" w:val="clear"/>
        <w:spacing w:after="40"/>
        <w:ind w:left="360"/>
      </w:pPr>
      <w:r>
        <w:rPr>
          <w:rFonts w:ascii="Courier New" w:cs="Courier New" w:eastAsia="Courier New" w:hAnsi="Courier New"/>
          <w:color w:val="333333"/>
          <w:sz w:val="17"/>
          <w:szCs w:val="17"/>
        </w:rPr>
        <w:t xml:space="preserve">  "thread_or_channel_id": "C04ABCD1234",</w:t>
      </w:r>
    </w:p>
    <w:p>
      <w:pPr>
        <w:shd w:fill="F2F2F2" w:val="clear"/>
        <w:spacing w:after="40"/>
        <w:ind w:left="360"/>
      </w:pPr>
      <w:r>
        <w:rPr>
          <w:rFonts w:ascii="Courier New" w:cs="Courier New" w:eastAsia="Courier New" w:hAnsi="Courier New"/>
          <w:color w:val="333333"/>
          <w:sz w:val="17"/>
          <w:szCs w:val="17"/>
        </w:rPr>
        <w:t xml:space="preserve">  "consent_verified": true</w:t>
      </w:r>
    </w:p>
    <w:p>
      <w:pPr>
        <w:shd w:fill="F2F2F2" w:val="clear"/>
        <w:spacing w:after="40"/>
        <w:ind w:left="360"/>
      </w:pPr>
      <w:r>
        <w:rPr>
          <w:rFonts w:ascii="Courier New" w:cs="Courier New" w:eastAsia="Courier New" w:hAnsi="Courier New"/>
          <w:color w:val="333333"/>
          <w:sz w:val="17"/>
          <w:szCs w:val="17"/>
        </w:rPr>
        <w:t xml:space="preserve">}</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i w:val="false"/>
          <w:iCs w:val="false"/>
          <w:color w:val="444444"/>
          <w:sz w:val="20"/>
          <w:szCs w:val="20"/>
        </w:rPr>
        <w:t xml:space="preserve">Response 202:</w:t>
      </w:r>
    </w:p>
    <w:p>
      <w:pPr>
        <w:shd w:fill="F2F2F2" w:val="clear"/>
        <w:spacing w:after="40"/>
        <w:ind w:left="360"/>
      </w:pPr>
      <w:r>
        <w:rPr>
          <w:rFonts w:ascii="Courier New" w:cs="Courier New" w:eastAsia="Courier New" w:hAnsi="Courier New"/>
          <w:color w:val="333333"/>
          <w:sz w:val="17"/>
          <w:szCs w:val="17"/>
        </w:rPr>
        <w:t xml:space="preserve">{ "raw_signal_id": "uuid-here", "status": "queued" }</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13.2 Review Queue Endpoint</w:t>
      </w:r>
    </w:p>
    <w:p>
      <w:pPr>
        <w:spacing w:after="120"/>
      </w:pPr>
      <w:r>
        <w:rPr>
          <w:rFonts w:ascii="Arial" w:cs="Arial" w:eastAsia="Arial" w:hAnsi="Arial"/>
          <w:b/>
          <w:bCs/>
          <w:i w:val="false"/>
          <w:iCs w:val="false"/>
          <w:color w:val="444444"/>
          <w:sz w:val="20"/>
          <w:szCs w:val="20"/>
        </w:rPr>
        <w:t xml:space="preserve">GET /api/v1/review-queue</w:t>
      </w:r>
    </w:p>
    <w:p>
      <w:pPr>
        <w:spacing w:after="120"/>
      </w:pPr>
      <w:r>
        <w:rPr>
          <w:rFonts w:ascii="Arial" w:cs="Arial" w:eastAsia="Arial" w:hAnsi="Arial"/>
          <w:b w:val="false"/>
          <w:bCs w:val="false"/>
          <w:i w:val="false"/>
          <w:iCs w:val="false"/>
          <w:color w:val="444444"/>
          <w:sz w:val="20"/>
          <w:szCs w:val="20"/>
        </w:rPr>
        <w:t xml:space="preserve">Returns paginated list of signals requiring human review. Filterable by account_id, intent_type, urgency.</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i w:val="false"/>
          <w:iCs w:val="false"/>
          <w:color w:val="444444"/>
          <w:sz w:val="20"/>
          <w:szCs w:val="20"/>
        </w:rPr>
        <w:t xml:space="preserve">POST /api/v1/review-queue/{signal_id}/action</w:t>
      </w:r>
    </w:p>
    <w:p>
      <w:pPr>
        <w:spacing w:after="120"/>
      </w:pPr>
      <w:r>
        <w:rPr>
          <w:rFonts w:ascii="Arial" w:cs="Arial" w:eastAsia="Arial" w:hAnsi="Arial"/>
          <w:b w:val="false"/>
          <w:bCs w:val="false"/>
          <w:i w:val="false"/>
          <w:iCs w:val="false"/>
          <w:color w:val="444444"/>
          <w:sz w:val="20"/>
          <w:szCs w:val="20"/>
        </w:rPr>
        <w:t xml:space="preserve">Actions: approve (accept enrichment as-is), correct (provide corrected values), dismiss (mark as noise/irrelevant).</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13.3 Composite Score Endpoint</w:t>
      </w:r>
    </w:p>
    <w:p>
      <w:pPr>
        <w:spacing w:after="120"/>
      </w:pPr>
      <w:r>
        <w:rPr>
          <w:rFonts w:ascii="Arial" w:cs="Arial" w:eastAsia="Arial" w:hAnsi="Arial"/>
          <w:b/>
          <w:bCs/>
          <w:i w:val="false"/>
          <w:iCs w:val="false"/>
          <w:color w:val="444444"/>
          <w:sz w:val="20"/>
          <w:szCs w:val="20"/>
        </w:rPr>
        <w:t xml:space="preserve">GET /api/v1/accounts/{account_id}/composite-score</w:t>
      </w:r>
    </w:p>
    <w:p>
      <w:pPr>
        <w:spacing w:after="120"/>
      </w:pPr>
      <w:r>
        <w:rPr>
          <w:rFonts w:ascii="Arial" w:cs="Arial" w:eastAsia="Arial" w:hAnsi="Arial"/>
          <w:b w:val="false"/>
          <w:bCs w:val="false"/>
          <w:i w:val="false"/>
          <w:iCs w:val="false"/>
          <w:color w:val="444444"/>
          <w:sz w:val="20"/>
          <w:szCs w:val="20"/>
        </w:rPr>
        <w:t xml:space="preserve">Returns current composite health score with breakdown: quant_health, qual_score, qual_weight (with ramp factor), composite_score, score_velocity (7-day delta), contributing_signals (recent QSIM signals), and fusion_weights.</w:t>
      </w:r>
    </w:p>
    <w:p>
      <w:r>
        <w:br w:type="page"/>
      </w:r>
    </w:p>
    <w:p>
      <w:pPr>
        <w:pStyle w:val="Heading1"/>
        <w:spacing w:after="200" w:before="360"/>
      </w:pPr>
      <w:r>
        <w:rPr>
          <w:rFonts w:ascii="Arial" w:cs="Arial" w:eastAsia="Arial" w:hAnsi="Arial"/>
          <w:b/>
          <w:bCs/>
          <w:color w:val="1F4E79"/>
          <w:sz w:val="32"/>
          <w:szCs w:val="32"/>
        </w:rPr>
        <w:t xml:space="preserve">14. Implementation Phases (REVISED)</w:t>
      </w:r>
    </w:p>
    <w:p>
      <w:pPr>
        <w:pStyle w:val="Heading2"/>
        <w:spacing w:after="160" w:before="280"/>
      </w:pPr>
      <w:r>
        <w:rPr>
          <w:rFonts w:ascii="Arial" w:cs="Arial" w:eastAsia="Arial" w:hAnsi="Arial"/>
          <w:b/>
          <w:bCs/>
          <w:color w:val="1F4E79"/>
          <w:sz w:val="26"/>
          <w:szCs w:val="26"/>
        </w:rPr>
        <w:t xml:space="preserve">Phase 1 — Foundation (4–6 weeks) — SHIP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Existing Code to Extend</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New Code</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Extend QualitativeSignal model with enrichment columns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models.py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Alembic migration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days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Slack + Email webhook ingest via integration_api.py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integration_api.py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Field mapping for slack/email payloads</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3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LLM enrichment service (vertical-aware prompts)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qsim_enrichment.py (~300 lines)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days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Structural urgency classifier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NEW</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qsim_urgency.py (~100 lines)</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2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CG collision check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utils/context_graph.py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collision_check() function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days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CG pre-emption subscriber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event_system.py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QSIMPreemptionSubscriber</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2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Composite score fusion (with cold-start ramp)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utils/score_calculator.py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qual_modifier to health calc</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days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Alert routing via webhook engine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playbook_webhook_engine.py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signal-type triggers</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2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Basic review queue API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review_queue_api.py (~200 lines)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days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 dedup queries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NEW</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SQL in enrichment service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2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Phase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~27 dev-days</w:t>
            </w:r>
          </w:p>
        </w:tc>
      </w:tr>
    </w:tbl>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Phase 2 — Polish (3–4 weeks)</w:t>
      </w:r>
    </w:p>
    <w:p>
      <w:pPr>
        <w:pStyle w:val="ListParagraph"/>
        <w:numPr>
          <w:ilvl w:val="0"/>
          <w:numId w:val="3"/>
        </w:numPr>
        <w:spacing w:after="80"/>
      </w:pPr>
      <w:r>
        <w:rPr>
          <w:rFonts w:ascii="Arial" w:cs="Arial" w:eastAsia="Arial" w:hAnsi="Arial"/>
          <w:color w:val="444444"/>
          <w:sz w:val="20"/>
          <w:szCs w:val="20"/>
        </w:rPr>
        <w:t xml:space="preserve">Review queue React UI component</w:t>
      </w:r>
    </w:p>
    <w:p>
      <w:pPr>
        <w:pStyle w:val="ListParagraph"/>
        <w:numPr>
          <w:ilvl w:val="0"/>
          <w:numId w:val="3"/>
        </w:numPr>
        <w:spacing w:after="80"/>
      </w:pPr>
      <w:r>
        <w:rPr>
          <w:rFonts w:ascii="Arial" w:cs="Arial" w:eastAsia="Arial" w:hAnsi="Arial"/>
          <w:color w:val="444444"/>
          <w:sz w:val="20"/>
          <w:szCs w:val="20"/>
        </w:rPr>
        <w:t xml:space="preserve">RBAC enforcement on all QSIM endpoints</w:t>
      </w:r>
    </w:p>
    <w:p>
      <w:pPr>
        <w:pStyle w:val="ListParagraph"/>
        <w:numPr>
          <w:ilvl w:val="0"/>
          <w:numId w:val="3"/>
        </w:numPr>
        <w:spacing w:after="80"/>
      </w:pPr>
      <w:r>
        <w:rPr>
          <w:rFonts w:ascii="Arial" w:cs="Arial" w:eastAsia="Arial" w:hAnsi="Arial"/>
          <w:color w:val="444444"/>
          <w:sz w:val="20"/>
          <w:szCs w:val="20"/>
        </w:rPr>
        <w:t xml:space="preserve">Feedback loop dataset collection and correction table</w:t>
      </w:r>
    </w:p>
    <w:p>
      <w:pPr>
        <w:pStyle w:val="ListParagraph"/>
        <w:numPr>
          <w:ilvl w:val="0"/>
          <w:numId w:val="3"/>
        </w:numPr>
        <w:spacing w:after="80"/>
      </w:pPr>
      <w:r>
        <w:rPr>
          <w:rFonts w:ascii="Arial" w:cs="Arial" w:eastAsia="Arial" w:hAnsi="Arial"/>
          <w:color w:val="444444"/>
          <w:sz w:val="20"/>
          <w:szCs w:val="20"/>
        </w:rPr>
        <w:t xml:space="preserve">Confidence threshold calibration per intent type</w:t>
      </w:r>
    </w:p>
    <w:p>
      <w:pPr>
        <w:pStyle w:val="ListParagraph"/>
        <w:numPr>
          <w:ilvl w:val="0"/>
          <w:numId w:val="3"/>
        </w:numPr>
        <w:spacing w:after="80"/>
      </w:pPr>
      <w:r>
        <w:rPr>
          <w:rFonts w:ascii="Arial" w:cs="Arial" w:eastAsia="Arial" w:hAnsi="Arial"/>
          <w:color w:val="444444"/>
          <w:sz w:val="20"/>
          <w:szCs w:val="20"/>
        </w:rPr>
        <w:t xml:space="preserve">Cost monitoring dashboard (LLM calls, monthly spend)</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Phase 3 — Transcript Ingestion (2 weeks)</w:t>
      </w:r>
    </w:p>
    <w:p>
      <w:pPr>
        <w:spacing w:after="120"/>
      </w:pPr>
      <w:r>
        <w:rPr>
          <w:rFonts w:ascii="Arial" w:cs="Arial" w:eastAsia="Arial" w:hAnsi="Arial"/>
          <w:b/>
          <w:bCs/>
          <w:color w:val="C0392B"/>
          <w:sz w:val="20"/>
          <w:szCs w:val="20"/>
        </w:rPr>
        <w:t xml:space="preserve">BLOCKED </w:t>
      </w:r>
      <w:r>
        <w:rPr>
          <w:rFonts w:ascii="Arial" w:cs="Arial" w:eastAsia="Arial" w:hAnsi="Arial"/>
          <w:color w:val="444444"/>
          <w:sz w:val="20"/>
          <w:szCs w:val="20"/>
        </w:rPr>
        <w:t xml:space="preserve">on legal consent model resolution.</w:t>
      </w:r>
    </w:p>
    <w:p>
      <w:pPr>
        <w:pStyle w:val="ListParagraph"/>
        <w:numPr>
          <w:ilvl w:val="0"/>
          <w:numId w:val="3"/>
        </w:numPr>
        <w:spacing w:after="80"/>
      </w:pPr>
      <w:r>
        <w:rPr>
          <w:rFonts w:ascii="Arial" w:cs="Arial" w:eastAsia="Arial" w:hAnsi="Arial"/>
          <w:color w:val="444444"/>
          <w:sz w:val="20"/>
          <w:szCs w:val="20"/>
        </w:rPr>
        <w:t xml:space="preserve">Transcript source connector (Zoom, Gong, or similar)</w:t>
      </w:r>
    </w:p>
    <w:p>
      <w:pPr>
        <w:pStyle w:val="ListParagraph"/>
        <w:numPr>
          <w:ilvl w:val="0"/>
          <w:numId w:val="3"/>
        </w:numPr>
        <w:spacing w:after="80"/>
      </w:pPr>
      <w:r>
        <w:rPr>
          <w:rFonts w:ascii="Arial" w:cs="Arial" w:eastAsia="Arial" w:hAnsi="Arial"/>
          <w:color w:val="444444"/>
          <w:sz w:val="20"/>
          <w:szCs w:val="20"/>
        </w:rPr>
        <w:t xml:space="preserve">Consent verification flow (participant opt-in tracking)</w:t>
      </w:r>
    </w:p>
    <w:p>
      <w:pPr>
        <w:pStyle w:val="ListParagraph"/>
        <w:numPr>
          <w:ilvl w:val="0"/>
          <w:numId w:val="3"/>
        </w:numPr>
        <w:spacing w:after="80"/>
      </w:pPr>
      <w:r>
        <w:rPr>
          <w:rFonts w:ascii="Arial" w:cs="Arial" w:eastAsia="Arial" w:hAnsi="Arial"/>
          <w:color w:val="444444"/>
          <w:sz w:val="20"/>
          <w:szCs w:val="20"/>
        </w:rPr>
        <w:t xml:space="preserve">Participant identification and role mapping</w:t>
      </w:r>
    </w:p>
    <w:p>
      <w:pPr>
        <w:spacing w:after="120"/>
      </w:pPr>
      <w:r>
        <w:rPr>
          <w:rFonts w:ascii="Arial" w:cs="Arial" w:eastAsia="Arial" w:hAnsi="Arial"/>
          <w:b w:val="false"/>
          <w:bCs w:val="false"/>
          <w:i w:val="false"/>
          <w:iCs w:val="false"/>
          <w:color w:val="444444"/>
          <w:sz w:val="20"/>
          <w:szCs w:val="20"/>
        </w:rPr>
        <w:t xml:space="preserve"/>
      </w:r>
    </w:p>
    <w:p>
      <w:pPr>
        <w:pStyle w:val="Heading2"/>
        <w:spacing w:after="160" w:before="280"/>
      </w:pPr>
      <w:r>
        <w:rPr>
          <w:rFonts w:ascii="Arial" w:cs="Arial" w:eastAsia="Arial" w:hAnsi="Arial"/>
          <w:b/>
          <w:bCs/>
          <w:color w:val="1F4E79"/>
          <w:sz w:val="26"/>
          <w:szCs w:val="26"/>
        </w:rPr>
        <w:t xml:space="preserve">Phase 4 — Hardening (2 weeks)</w:t>
      </w:r>
    </w:p>
    <w:p>
      <w:pPr>
        <w:pStyle w:val="ListParagraph"/>
        <w:numPr>
          <w:ilvl w:val="0"/>
          <w:numId w:val="3"/>
        </w:numPr>
        <w:spacing w:after="80"/>
      </w:pPr>
      <w:r>
        <w:rPr>
          <w:rFonts w:ascii="Arial" w:cs="Arial" w:eastAsia="Arial" w:hAnsi="Arial"/>
          <w:color w:val="444444"/>
          <w:sz w:val="20"/>
          <w:szCs w:val="20"/>
        </w:rPr>
        <w:t xml:space="preserve">Load testing (10K signals/day throughput validation)</w:t>
      </w:r>
    </w:p>
    <w:p>
      <w:pPr>
        <w:pStyle w:val="ListParagraph"/>
        <w:numPr>
          <w:ilvl w:val="0"/>
          <w:numId w:val="3"/>
        </w:numPr>
        <w:spacing w:after="80"/>
      </w:pPr>
      <w:r>
        <w:rPr>
          <w:rFonts w:ascii="Arial" w:cs="Arial" w:eastAsia="Arial" w:hAnsi="Arial"/>
          <w:color w:val="444444"/>
          <w:sz w:val="20"/>
          <w:szCs w:val="20"/>
        </w:rPr>
        <w:t xml:space="preserve">Monitoring and alerting on LLM costs</w:t>
      </w:r>
    </w:p>
    <w:p>
      <w:pPr>
        <w:pStyle w:val="ListParagraph"/>
        <w:numPr>
          <w:ilvl w:val="0"/>
          <w:numId w:val="3"/>
        </w:numPr>
        <w:spacing w:after="80"/>
      </w:pPr>
      <w:r>
        <w:rPr>
          <w:rFonts w:ascii="Arial" w:cs="Arial" w:eastAsia="Arial" w:hAnsi="Arial"/>
          <w:color w:val="444444"/>
          <w:sz w:val="20"/>
          <w:szCs w:val="20"/>
        </w:rPr>
        <w:t xml:space="preserve">Dedup accuracy metrics and tuning</w:t>
      </w:r>
    </w:p>
    <w:p>
      <w:pPr>
        <w:pStyle w:val="ListParagraph"/>
        <w:numPr>
          <w:ilvl w:val="0"/>
          <w:numId w:val="3"/>
        </w:numPr>
        <w:spacing w:after="80"/>
      </w:pPr>
      <w:r>
        <w:rPr>
          <w:rFonts w:ascii="Arial" w:cs="Arial" w:eastAsia="Arial" w:hAnsi="Arial"/>
          <w:color w:val="444444"/>
          <w:sz w:val="20"/>
          <w:szCs w:val="20"/>
        </w:rPr>
        <w:t xml:space="preserve">A/B test fusion weights (70/30 vs alternatives)</w:t>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color w:val="444444"/>
          <w:sz w:val="20"/>
          <w:szCs w:val="20"/>
        </w:rPr>
        <w:t xml:space="preserve">Total timeline: </w:t>
      </w:r>
      <w:r>
        <w:rPr>
          <w:rFonts w:ascii="Arial" w:cs="Arial" w:eastAsia="Arial" w:hAnsi="Arial"/>
          <w:color w:val="444444"/>
          <w:sz w:val="20"/>
          <w:szCs w:val="20"/>
        </w:rPr>
        <w:t xml:space="preserve">Phase 1 ships in 4–6 weeks. Full system in 11–14 weeks (down from 14–18 in v0.1).</w:t>
      </w:r>
    </w:p>
    <w:p>
      <w:r>
        <w:br w:type="page"/>
      </w:r>
    </w:p>
    <w:p>
      <w:pPr>
        <w:pStyle w:val="Heading1"/>
        <w:spacing w:after="200" w:before="360"/>
      </w:pPr>
      <w:r>
        <w:rPr>
          <w:rFonts w:ascii="Arial" w:cs="Arial" w:eastAsia="Arial" w:hAnsi="Arial"/>
          <w:b/>
          <w:bCs/>
          <w:color w:val="1F4E79"/>
          <w:sz w:val="32"/>
          <w:szCs w:val="32"/>
        </w:rPr>
        <w:t xml:space="preserve">15. Open Questions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1200"/>
        <w:gridCol w:w="39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V2 Resolution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Vector DB or Redis for semantic dedup?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Eng Lead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RESOLVED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 PostgreSQL for v1. Add Redis only if query latency &gt; 100ms at scale.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Which LLM for enrichment?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Eng Lead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RESOLVED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Claude Sonnet via Anthropic SDK. Already in codebase dependencies.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Consent for transcripts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Legal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Blocks Phase 3. Phase 1 ships without transcripts.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Default quant/qual fusion weights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 Leader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RESOLVED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70/30 with cold-start ramp. Vertical-specific sub-weights.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competitor_mention routing to Product?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priority for Phase 1.</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Dedup window for executive_escalation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CS Leader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RESOLVED</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72 hours default, configurable per customer.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 queue SLA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CS Leader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Suggest 4-hour SLA for critical, 24-hour for others.</w:t>
            </w:r>
          </w:p>
        </w:tc>
      </w:tr>
    </w:tbl>
    <w:p>
      <w:r>
        <w:br w:type="page"/>
      </w:r>
    </w:p>
    <w:p>
      <w:pPr>
        <w:pStyle w:val="Heading1"/>
        <w:spacing w:after="200" w:before="360"/>
      </w:pPr>
      <w:r>
        <w:rPr>
          <w:rFonts w:ascii="Arial" w:cs="Arial" w:eastAsia="Arial" w:hAnsi="Arial"/>
          <w:b/>
          <w:bCs/>
          <w:color w:val="1F4E79"/>
          <w:sz w:val="32"/>
          <w:szCs w:val="32"/>
        </w:rPr>
        <w:t xml:space="preserve">16. Risk Register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LLM cost overrun on noisy Slack channels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 volume throttle: max 50 signals/account/day, priority queue for high-urgency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Health score crash on QSIM enable (cold start)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Critical</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Cold-start ramp: qual_weight = min(target, signal_count / 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Duplicate alerts from CG + QSIM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CG collision check + alert dedup registry (PostgreSQL, not Redis)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Low LLM accuracy for vertical-specific intents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Vertical context in prompts + feedback loop threshold calibration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PII in raw_text column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Encrypt at rest, RBAC access controls, auto-purge after 90 days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n8n webhook reliability for alert delivery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Retry with exponential backoff, dead letter queue for failed deliveries</w:t>
            </w:r>
          </w:p>
        </w:tc>
      </w:tr>
    </w:tbl>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val="false"/>
          <w:bCs w:val="false"/>
          <w:i w:val="false"/>
          <w:iCs w:val="false"/>
          <w:color w:val="444444"/>
          <w:sz w:val="20"/>
          <w:szCs w:val="20"/>
        </w:rPr>
        <w:t xml:space="preserve"/>
      </w:r>
    </w:p>
    <w:p>
      <w:pPr>
        <w:spacing w:after="120"/>
      </w:pPr>
      <w:r>
        <w:rPr>
          <w:rFonts w:ascii="Arial" w:cs="Arial" w:eastAsia="Arial" w:hAnsi="Arial"/>
          <w:b/>
          <w:bCs/>
          <w:i w:val="false"/>
          <w:iCs w:val="false"/>
          <w:color w:val="888888"/>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6"/>
        <w:szCs w:val="16"/>
      </w:rPr>
      <w:t xml:space="preserve">CS Pulse — QSIM Engineering Specification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2026-03-21T14:10:55.068Z</dcterms:created>
  <dcterms:modified xsi:type="dcterms:W3CDTF">2026-03-21T14:10:55.118Z</dcterms:modified>
</cp:coreProperties>
</file>

<file path=docProps/custom.xml><?xml version="1.0" encoding="utf-8"?>
<Properties xmlns="http://schemas.openxmlformats.org/officeDocument/2006/custom-properties" xmlns:vt="http://schemas.openxmlformats.org/officeDocument/2006/docPropsVTypes"/>
</file>