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  <w:r>
        <w:rPr>
          <w:rFonts w:ascii="Arial" w:hAnsi="Arial" w:eastAsia="等线" w:cs="Arial"/>
          <w:b/>
          <w:sz w:val="52"/>
        </w:rPr>
        <w:t>从0到1，开启产品级智能硬件设计之路——（1）基于CW32的智能电压电流表的设计与制作</w:t>
      </w:r>
    </w:p>
    <w:p>
      <w:pPr>
        <w:spacing w:before="480" w:after="480" w:line="288" w:lineRule="auto"/>
        <w:ind w:left="3000" w:leftChars="0" w:firstLine="500" w:firstLineChars="0"/>
        <w:rPr>
          <w:rFonts w:hint="eastAsia" w:ascii="Arial" w:hAnsi="Arial" w:eastAsia="等线" w:cs="Arial"/>
          <w:b/>
          <w:sz w:val="52"/>
          <w:lang w:eastAsia="zh-CN"/>
        </w:rPr>
      </w:pPr>
      <w:r>
        <w:rPr>
          <w:rFonts w:hint="eastAsia" w:ascii="Arial" w:hAnsi="Arial" w:eastAsia="等线" w:cs="Arial"/>
          <w:b/>
          <w:sz w:val="52"/>
          <w:lang w:eastAsia="zh-CN"/>
        </w:rPr>
        <w:t>任务书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一、设计任务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使用CW32微控制器，设计并制作一个数字电压电流表，该仪表能够测量直流电压和直流电流，并将测量结果显示在屏幕上。设计应满足以下要求：</w:t>
      </w:r>
    </w:p>
    <w:p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（一）、0起步的学员的要求</w:t>
      </w:r>
      <w:bookmarkEnd w:id="1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电压测量范围：基本要求：0-9.99V。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电流测量范围：基本要求：0-1A。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显示分辨率：电压0.01V，电流0.01A。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测量精度：电压±0.1V，电流±0.1A。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工作温度：0℃~50℃。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显示方式：双排3位数码管显示，能够实时显示当前电压和电流。（响应时间≤1秒）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显示分辨率：3位数字显示，小数点位数要满足要求。</w:t>
      </w: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要有一定的工程设计及产品设计思想，能根据任务要求，作出合理的选型及设计，并能实现硬件电路设计、软件设计及系统调试。</w:t>
      </w:r>
    </w:p>
    <w:p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（二）、有一定基础的学员的要求</w:t>
      </w:r>
      <w:bookmarkEnd w:id="2"/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电压测量范围：</w:t>
      </w:r>
      <w:r>
        <w:rPr>
          <w:rFonts w:ascii="Arial" w:hAnsi="Arial" w:eastAsia="等线" w:cs="Arial"/>
          <w:sz w:val="22"/>
          <w:u w:val="single"/>
        </w:rPr>
        <w:t>基本要求：0-33V。</w:t>
      </w:r>
      <w:bookmarkStart w:id="7" w:name="_GoBack"/>
      <w:bookmarkEnd w:id="7"/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  <w:u w:val="single"/>
        </w:rPr>
        <w:t>电流测量范围：基本要求：0-3A。</w:t>
      </w:r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  <w:u w:val="single"/>
        </w:rPr>
        <w:t>显示分辨率：电压0.01V，电流0.01A。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  <w:u w:val="single"/>
        </w:rPr>
        <w:t>测量精度：电压±0.05V</w:t>
      </w:r>
      <w:r>
        <w:rPr>
          <w:rFonts w:ascii="Arial" w:hAnsi="Arial" w:eastAsia="等线" w:cs="Arial"/>
          <w:sz w:val="22"/>
        </w:rPr>
        <w:t>，电流±0.05A。</w:t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工作温度：-20℃~100℃。（理论计算即可，要求方案设计时考虑）</w:t>
      </w:r>
    </w:p>
    <w:p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显示方式：双排3位数码管显示，能够实时显示当前电压和电流。（响应时间≤0.5秒）</w:t>
      </w:r>
    </w:p>
    <w:p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显示分辨率：3位数字显示，小数点位数要满足要求。（可选要求：根据输入量程，自动换档，或自动切换量程显示（mV/V、mA/A），以尽量兼顾显示分辨率及测量精度。）</w:t>
      </w: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要有仪表的标定和校准功能。（可以利用按键或蓝牙）</w:t>
      </w:r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要有一定的工程设计及产品设计思想，能根据任务要求，作出合理的选型及设计，并能实现硬件电路设计、软件设计及系统调试。</w:t>
      </w: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要有测试及测量的工程思路，要学会如何利用硬件及软件手段，在保证成本不增加的情况下，尽量提高测量精度以及稳定性。</w:t>
      </w:r>
    </w:p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要考虑产品的批量可制造性，批量校准、批量测试，及如何确保批量的一致性、稳定性、经济性等问题。</w:t>
      </w:r>
    </w:p>
    <w:p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（三）、拓展功能</w:t>
      </w:r>
      <w:bookmarkEnd w:id="3"/>
    </w:p>
    <w:p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增加初步的蓝牙通讯功能：可以通过蓝牙调试助手等，接收到测量的电压、电流数据。</w:t>
      </w:r>
    </w:p>
    <w:p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增加高级的智能硬件功能：综合利用蓝牙、智能手机、APP（或小程序）及云服务器等功能，实现数据远程传输及存储、仪表参数设置、仪表校准等功能。</w:t>
      </w:r>
    </w:p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在现有硬件电路的基础上，如何从硬件、软件等方面改进：以实现更高的测量精度（电压±0.01V/电流±0.01A或更高）、更快的测量速度，更方便高效的生产等。</w:t>
      </w:r>
    </w:p>
    <w:p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也可以对软硬件进行较大修改，甚至重新设计，以得到更高性能的产品。例如：采用增加运放、使用4位数码管或OLED显示；或者更换其他型号的CW32 MCU，增加自动量程切换功能等方式和手段。</w:t>
      </w:r>
    </w:p>
    <w:p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或者采用更优的方案设计，在保持基本性能指标满足的前提下，降低产品成本。例如：采用单排脚的数码管，同时改用20 PIN脚的CW32芯片、或者在不需要蓝牙功能时可去掉蓝牙部分电路等方式和手段。</w:t>
      </w:r>
    </w:p>
    <w:p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二、设计内容</w:t>
      </w:r>
      <w:bookmarkEnd w:id="4"/>
    </w:p>
    <w:p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提出并论证设计方案，包括选择合适的微控器、电路设计、电压及电流的采样回路设计、显示方案等。</w:t>
      </w:r>
    </w:p>
    <w:p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原理学习及分析：学习和理解数字电压电流表的基本原理，包括电压采样、电流采样、A/D转换、数码管动态扫描显示等。</w:t>
      </w:r>
    </w:p>
    <w:p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电路设计：根据原理分析，设计仪表的电路原理图及PCB。包括主电路、电源电路、采样电路、显示电路等，选择合适的电子元件和芯片。</w:t>
      </w:r>
    </w:p>
    <w:p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软件编程：编写仪表的软件程序，实现电压和电流的准确ADC采集及计算功能。要求具备基本数字滤波算法，同时保证一定的实时性。</w:t>
      </w:r>
    </w:p>
    <w:p>
      <w:pPr>
        <w:numPr>
          <w:ilvl w:val="0"/>
          <w:numId w:val="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焊接与调试：根据设计好的电路及方案，进行插件的焊接、基本通电测试、下载测试等。</w:t>
      </w:r>
    </w:p>
    <w:p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测试与评估：对制作好的仪表进行详细的测试，包括电压测量范围、电流测量范围、数据特性、响应时间等指标。根据实际给定及采集测试数据表的结果进行性能评估，并提出改进方案。</w:t>
      </w:r>
    </w:p>
    <w:p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仪表的标定与校准。（拓展内容，可选做）</w:t>
      </w:r>
    </w:p>
    <w:p>
      <w:pPr>
        <w:numPr>
          <w:ilvl w:val="0"/>
          <w:numId w:val="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设计报告应包括设计方案、电路图、软件程序、测试数据等内容，并按照学术规范进行整理和撰写。</w:t>
      </w:r>
    </w:p>
    <w:p>
      <w:pPr>
        <w:numPr>
          <w:ilvl w:val="0"/>
          <w:numId w:val="3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报告中，要特别体现：设计、调试过程的解决问题方法和手段，思维逻辑分析过程，要保留所有的原始测试数据表格、数据分析图表等。</w:t>
      </w:r>
    </w:p>
    <w:p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设计及报告，要体现一定的电子工程设计及产品级设计思想。</w:t>
      </w:r>
    </w:p>
    <w:p>
      <w:pPr>
        <w:spacing w:before="380" w:after="140" w:line="288" w:lineRule="auto"/>
        <w:ind w:left="0"/>
        <w:jc w:val="left"/>
        <w:outlineLvl w:val="0"/>
      </w:pPr>
      <w:bookmarkStart w:id="5" w:name="heading_5"/>
      <w:r>
        <w:rPr>
          <w:rFonts w:ascii="Arial" w:hAnsi="Arial" w:eastAsia="等线" w:cs="Arial"/>
          <w:b/>
          <w:sz w:val="36"/>
        </w:rPr>
        <w:t>三、时间安排</w:t>
      </w:r>
      <w:bookmarkEnd w:id="5"/>
    </w:p>
    <w:p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第1周：收集相关资料，了解数字电压电流表的原理和现有的技术方案，提出初步的设计方案。并学会使用嘉立创EDA进行原理图的设计及PCB设计初步。</w:t>
      </w:r>
    </w:p>
    <w:p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第2周：完成硬件电路的SCH、PCB设计及嘉立创打板；完成基本程序框架搭建。</w:t>
      </w:r>
    </w:p>
    <w:p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第3周：进行硬件制作和焊接；编写完成软件，并进行初步测试。</w:t>
      </w:r>
    </w:p>
    <w:p>
      <w:pPr>
        <w:numPr>
          <w:ilvl w:val="0"/>
          <w:numId w:val="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第4周：进行整体测试，升级优化设计，编写设计报告；整理课程设计成果，设计答辩。</w:t>
      </w:r>
    </w:p>
    <w:p>
      <w:pPr>
        <w:spacing w:before="380" w:after="140" w:line="288" w:lineRule="auto"/>
        <w:ind w:left="0"/>
        <w:jc w:val="left"/>
        <w:outlineLvl w:val="0"/>
      </w:pPr>
      <w:bookmarkStart w:id="6" w:name="heading_6"/>
      <w:r>
        <w:rPr>
          <w:rFonts w:ascii="Arial" w:hAnsi="Arial" w:eastAsia="等线" w:cs="Arial"/>
          <w:b/>
          <w:sz w:val="36"/>
        </w:rPr>
        <w:t>四、评价标准</w:t>
      </w:r>
      <w:bookmarkEnd w:id="6"/>
    </w:p>
    <w:p>
      <w:pPr>
        <w:numPr>
          <w:ilvl w:val="0"/>
          <w:numId w:val="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设计方案的合理性：设计方案是否科学、可行，是否符合设计任务书的要求。</w:t>
      </w:r>
    </w:p>
    <w:p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测量精度：实际测量结果与标准值之间的误差是否在可接受的范围内。</w:t>
      </w:r>
    </w:p>
    <w:p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稳定性及一致性：在不同环境下的重复测量结果是否一致。</w:t>
      </w:r>
    </w:p>
    <w:p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用户体验：操作是否方便，显示是否清晰，电源电压、电流显示及相关工作指示或菜单功能是否正常工作。</w:t>
      </w:r>
    </w:p>
    <w:p>
      <w:pPr>
        <w:numPr>
          <w:ilvl w:val="0"/>
          <w:numId w:val="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报告质量：设计报告的完整性、条理性、规范性等。</w:t>
      </w: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10"/>
      <w:numFmt w:val="decimal"/>
      <w:lvlText w:val="%1."/>
      <w:lvlJc w:val="left"/>
      <w:rPr>
        <w:color w:val="3370FF"/>
      </w:rPr>
    </w:lvl>
  </w:abstractNum>
  <w:abstractNum w:abstractNumId="1">
    <w:nsid w:val="8461FADE"/>
    <w:multiLevelType w:val="singleLevel"/>
    <w:tmpl w:val="8461FADE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2">
    <w:nsid w:val="91995D4F"/>
    <w:multiLevelType w:val="singleLevel"/>
    <w:tmpl w:val="91995D4F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9239341B"/>
    <w:multiLevelType w:val="singleLevel"/>
    <w:tmpl w:val="9239341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9288B902"/>
    <w:multiLevelType w:val="singleLevel"/>
    <w:tmpl w:val="9288B902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5">
    <w:nsid w:val="9C8AC8EF"/>
    <w:multiLevelType w:val="singleLevel"/>
    <w:tmpl w:val="9C8AC8EF"/>
    <w:lvl w:ilvl="0" w:tentative="0">
      <w:start w:val="11"/>
      <w:numFmt w:val="decimal"/>
      <w:lvlText w:val="%1."/>
      <w:lvlJc w:val="left"/>
      <w:rPr>
        <w:color w:val="3370FF"/>
      </w:rPr>
    </w:lvl>
  </w:abstractNum>
  <w:abstractNum w:abstractNumId="6">
    <w:nsid w:val="B0F1ACD9"/>
    <w:multiLevelType w:val="singleLevel"/>
    <w:tmpl w:val="B0F1ACD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7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8">
    <w:nsid w:val="B8CEF35B"/>
    <w:multiLevelType w:val="singleLevel"/>
    <w:tmpl w:val="B8CEF35B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9">
    <w:nsid w:val="BB64CFA9"/>
    <w:multiLevelType w:val="singleLevel"/>
    <w:tmpl w:val="BB64CFA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0">
    <w:nsid w:val="BE923771"/>
    <w:multiLevelType w:val="singleLevel"/>
    <w:tmpl w:val="BE923771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2">
    <w:nsid w:val="C8879AEF"/>
    <w:multiLevelType w:val="singleLevel"/>
    <w:tmpl w:val="C8879AEF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3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4">
    <w:nsid w:val="D7F9FE59"/>
    <w:multiLevelType w:val="singleLevel"/>
    <w:tmpl w:val="D7F9FE59"/>
    <w:lvl w:ilvl="0" w:tentative="0">
      <w:start w:val="10"/>
      <w:numFmt w:val="decimal"/>
      <w:lvlText w:val="%1."/>
      <w:lvlJc w:val="left"/>
      <w:rPr>
        <w:color w:val="3370FF"/>
      </w:rPr>
    </w:lvl>
  </w:abstractNum>
  <w:abstractNum w:abstractNumId="15">
    <w:nsid w:val="DCBA6B53"/>
    <w:multiLevelType w:val="singleLevel"/>
    <w:tmpl w:val="DCBA6B53"/>
    <w:lvl w:ilvl="0" w:tentative="0">
      <w:start w:val="9"/>
      <w:numFmt w:val="decimal"/>
      <w:lvlText w:val="%1."/>
      <w:lvlJc w:val="left"/>
      <w:rPr>
        <w:color w:val="3370FF"/>
      </w:rPr>
    </w:lvl>
  </w:abstractNum>
  <w:abstractNum w:abstractNumId="16">
    <w:nsid w:val="E093A4B0"/>
    <w:multiLevelType w:val="singleLevel"/>
    <w:tmpl w:val="E093A4B0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7">
    <w:nsid w:val="F4B5D9F5"/>
    <w:multiLevelType w:val="singleLevel"/>
    <w:tmpl w:val="F4B5D9F5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18">
    <w:nsid w:val="F7735DC9"/>
    <w:multiLevelType w:val="singleLevel"/>
    <w:tmpl w:val="F7735DC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9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0">
    <w:nsid w:val="0248C179"/>
    <w:multiLevelType w:val="singleLevel"/>
    <w:tmpl w:val="0248C17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1">
    <w:nsid w:val="03D62ECE"/>
    <w:multiLevelType w:val="singleLevel"/>
    <w:tmpl w:val="03D62ECE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22">
    <w:nsid w:val="0E640482"/>
    <w:multiLevelType w:val="singleLevel"/>
    <w:tmpl w:val="0E640482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3">
    <w:nsid w:val="243FCF68"/>
    <w:multiLevelType w:val="singleLevel"/>
    <w:tmpl w:val="243FCF6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4">
    <w:nsid w:val="2470EC97"/>
    <w:multiLevelType w:val="singleLevel"/>
    <w:tmpl w:val="2470EC97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25">
    <w:nsid w:val="25B654F3"/>
    <w:multiLevelType w:val="singleLevel"/>
    <w:tmpl w:val="25B654F3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26">
    <w:nsid w:val="2A8F537B"/>
    <w:multiLevelType w:val="singleLevel"/>
    <w:tmpl w:val="2A8F537B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7">
    <w:nsid w:val="30FC5B15"/>
    <w:multiLevelType w:val="singleLevel"/>
    <w:tmpl w:val="30FC5B1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8">
    <w:nsid w:val="39A0D9AC"/>
    <w:multiLevelType w:val="singleLevel"/>
    <w:tmpl w:val="39A0D9AC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29">
    <w:nsid w:val="46A08BB8"/>
    <w:multiLevelType w:val="singleLevel"/>
    <w:tmpl w:val="46A08BB8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0">
    <w:nsid w:val="4C1BAE26"/>
    <w:multiLevelType w:val="singleLevel"/>
    <w:tmpl w:val="4C1BAE2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1">
    <w:nsid w:val="4D4DC07F"/>
    <w:multiLevelType w:val="singleLevel"/>
    <w:tmpl w:val="4D4DC07F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32">
    <w:nsid w:val="4D94DA66"/>
    <w:multiLevelType w:val="singleLevel"/>
    <w:tmpl w:val="4D94DA6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3">
    <w:nsid w:val="58765686"/>
    <w:multiLevelType w:val="singleLevel"/>
    <w:tmpl w:val="58765686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34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5">
    <w:nsid w:val="5A241D34"/>
    <w:multiLevelType w:val="singleLevel"/>
    <w:tmpl w:val="5A241D34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6">
    <w:nsid w:val="60382F6E"/>
    <w:multiLevelType w:val="singleLevel"/>
    <w:tmpl w:val="60382F6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7">
    <w:nsid w:val="629F7852"/>
    <w:multiLevelType w:val="singleLevel"/>
    <w:tmpl w:val="629F7852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8">
    <w:nsid w:val="72183CF9"/>
    <w:multiLevelType w:val="singleLevel"/>
    <w:tmpl w:val="72183CF9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39">
    <w:nsid w:val="77ECEA79"/>
    <w:multiLevelType w:val="singleLevel"/>
    <w:tmpl w:val="77ECEA7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0">
    <w:nsid w:val="79AA4FA4"/>
    <w:multiLevelType w:val="singleLevel"/>
    <w:tmpl w:val="79AA4FA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1">
    <w:nsid w:val="7C246926"/>
    <w:multiLevelType w:val="singleLevel"/>
    <w:tmpl w:val="7C24692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2">
    <w:nsid w:val="7DEC2089"/>
    <w:multiLevelType w:val="singleLevel"/>
    <w:tmpl w:val="7DEC2089"/>
    <w:lvl w:ilvl="0" w:tentative="0">
      <w:start w:val="9"/>
      <w:numFmt w:val="decimal"/>
      <w:lvlText w:val="%1."/>
      <w:lvlJc w:val="left"/>
      <w:rPr>
        <w:color w:val="3370FF"/>
      </w:rPr>
    </w:lvl>
  </w:abstractNum>
  <w:num w:numId="1">
    <w:abstractNumId w:val="19"/>
  </w:num>
  <w:num w:numId="2">
    <w:abstractNumId w:val="13"/>
  </w:num>
  <w:num w:numId="3">
    <w:abstractNumId w:val="34"/>
  </w:num>
  <w:num w:numId="4">
    <w:abstractNumId w:val="11"/>
  </w:num>
  <w:num w:numId="5">
    <w:abstractNumId w:val="7"/>
  </w:num>
  <w:num w:numId="6">
    <w:abstractNumId w:val="21"/>
  </w:num>
  <w:num w:numId="7">
    <w:abstractNumId w:val="25"/>
  </w:num>
  <w:num w:numId="8">
    <w:abstractNumId w:val="38"/>
  </w:num>
  <w:num w:numId="9">
    <w:abstractNumId w:val="20"/>
  </w:num>
  <w:num w:numId="10">
    <w:abstractNumId w:val="3"/>
  </w:num>
  <w:num w:numId="11">
    <w:abstractNumId w:val="26"/>
  </w:num>
  <w:num w:numId="12">
    <w:abstractNumId w:val="35"/>
  </w:num>
  <w:num w:numId="13">
    <w:abstractNumId w:val="12"/>
  </w:num>
  <w:num w:numId="14">
    <w:abstractNumId w:val="31"/>
  </w:num>
  <w:num w:numId="15">
    <w:abstractNumId w:val="17"/>
  </w:num>
  <w:num w:numId="16">
    <w:abstractNumId w:val="24"/>
  </w:num>
  <w:num w:numId="17">
    <w:abstractNumId w:val="15"/>
  </w:num>
  <w:num w:numId="18">
    <w:abstractNumId w:val="14"/>
  </w:num>
  <w:num w:numId="19">
    <w:abstractNumId w:val="5"/>
  </w:num>
  <w:num w:numId="20">
    <w:abstractNumId w:val="30"/>
  </w:num>
  <w:num w:numId="21">
    <w:abstractNumId w:val="36"/>
  </w:num>
  <w:num w:numId="22">
    <w:abstractNumId w:val="22"/>
  </w:num>
  <w:num w:numId="23">
    <w:abstractNumId w:val="29"/>
  </w:num>
  <w:num w:numId="24">
    <w:abstractNumId w:val="6"/>
  </w:num>
  <w:num w:numId="25">
    <w:abstractNumId w:val="41"/>
  </w:num>
  <w:num w:numId="26">
    <w:abstractNumId w:val="39"/>
  </w:num>
  <w:num w:numId="27">
    <w:abstractNumId w:val="10"/>
  </w:num>
  <w:num w:numId="28">
    <w:abstractNumId w:val="37"/>
  </w:num>
  <w:num w:numId="29">
    <w:abstractNumId w:val="4"/>
  </w:num>
  <w:num w:numId="30">
    <w:abstractNumId w:val="28"/>
  </w:num>
  <w:num w:numId="31">
    <w:abstractNumId w:val="1"/>
  </w:num>
  <w:num w:numId="32">
    <w:abstractNumId w:val="33"/>
  </w:num>
  <w:num w:numId="33">
    <w:abstractNumId w:val="42"/>
  </w:num>
  <w:num w:numId="34">
    <w:abstractNumId w:val="0"/>
  </w:num>
  <w:num w:numId="35">
    <w:abstractNumId w:val="23"/>
  </w:num>
  <w:num w:numId="36">
    <w:abstractNumId w:val="32"/>
  </w:num>
  <w:num w:numId="37">
    <w:abstractNumId w:val="18"/>
  </w:num>
  <w:num w:numId="38">
    <w:abstractNumId w:val="16"/>
  </w:num>
  <w:num w:numId="39">
    <w:abstractNumId w:val="27"/>
  </w:num>
  <w:num w:numId="40">
    <w:abstractNumId w:val="40"/>
  </w:num>
  <w:num w:numId="41">
    <w:abstractNumId w:val="9"/>
  </w:num>
  <w:num w:numId="42">
    <w:abstractNumId w:val="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mQzMmQ3YjE3YTUwNTg1Njg1ZTViNTcyNjMzNTA5NzEifQ=="/>
  </w:docVars>
  <w:rsids>
    <w:rsidRoot w:val="00000000"/>
    <w:rsid w:val="1C3657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2024-03-22T08:02:00Z</dcterms:created>
  <dc:creator>Apache POI</dc:creator>
  <cp:lastModifiedBy>云梦小智瑞</cp:lastModifiedBy>
  <dcterms:modified xsi:type="dcterms:W3CDTF">2024-03-22T08:15:02Z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AF8C0C242BA84B20AD70C620FF29D68D_12</vt:lpwstr>
  </property>
</Properties>
</file>