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МИНИСТЕРСТВО ПРОСВЕЩЕНИЯ РОССИЙСКОЙ ФЕДЕРАЦИИ</w:t>
      </w:r>
    </w:p>
    <w:p w:rsidR="00000000" w:rsidDel="00000000" w:rsidP="00000000" w:rsidRDefault="00000000" w:rsidRPr="00000000" w14:paraId="00000002">
      <w:pPr>
        <w:spacing w:after="1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Институт информационных технологий и технологического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5">
      <w:pPr>
        <w:shd w:fill="ffffff" w:val="clear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6">
      <w:pPr>
        <w:shd w:fill="ffffff" w:val="clear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(профиль: “Технологии разработки программного обеспечения и обработки больших данных”)</w:t>
      </w:r>
    </w:p>
    <w:p w:rsidR="00000000" w:rsidDel="00000000" w:rsidP="00000000" w:rsidRDefault="00000000" w:rsidRPr="00000000" w14:paraId="00000007">
      <w:pPr>
        <w:jc w:val="right"/>
        <w:rPr>
          <w:rFonts w:ascii="Times New Roman" w:cs="Times New Roman" w:eastAsia="Times New Roman" w:hAnsi="Times New Roman"/>
          <w:b w:val="1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Утверждаю</w:t>
      </w:r>
    </w:p>
    <w:p w:rsidR="00000000" w:rsidDel="00000000" w:rsidP="00000000" w:rsidRDefault="00000000" w:rsidRPr="00000000" w14:paraId="00000008">
      <w:pPr>
        <w:jc w:val="righ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___________________________</w:t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Е.З.Власова</w:t>
      </w:r>
    </w:p>
    <w:p w:rsidR="00000000" w:rsidDel="00000000" w:rsidP="00000000" w:rsidRDefault="00000000" w:rsidRPr="00000000" w14:paraId="0000000B">
      <w:pPr>
        <w:ind w:firstLine="120"/>
        <w:jc w:val="righ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«     » ______________ 20___ г.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З А Д А Н И Е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НА УЧЕБНУЮ ПРАКТИКУ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(эксплуатационная)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Студента Сафонов Максим Вячеславович______________________________________________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10">
      <w:pPr>
        <w:ind w:firstLine="320"/>
        <w:jc w:val="center"/>
        <w:rPr>
          <w:rFonts w:ascii="Times New Roman" w:cs="Times New Roman" w:eastAsia="Times New Roman" w:hAnsi="Times New Roman"/>
          <w:sz w:val="15"/>
          <w:szCs w:val="15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vertAlign w:val="superscript"/>
          <w:rtl w:val="0"/>
        </w:rPr>
        <w:t xml:space="preserve">(Фамилия, имя, отчество студента)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Руководитель Ильина Татьяна Сергеевна, старший преподаватель кафедры информационных технологий и электронного обучения______________________________________________________</w:t>
      </w:r>
    </w:p>
    <w:p w:rsidR="00000000" w:rsidDel="00000000" w:rsidP="00000000" w:rsidRDefault="00000000" w:rsidRPr="00000000" w14:paraId="00000012">
      <w:pPr>
        <w:ind w:firstLine="320"/>
        <w:jc w:val="both"/>
        <w:rPr>
          <w:rFonts w:ascii="Times New Roman" w:cs="Times New Roman" w:eastAsia="Times New Roman" w:hAnsi="Times New Roman"/>
          <w:sz w:val="15"/>
          <w:szCs w:val="15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vertAlign w:val="superscript"/>
          <w:rtl w:val="0"/>
        </w:rPr>
        <w:t xml:space="preserve">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Утверждено приказом ФГБОУ ВО «РГПУ им. А. И. Герцена» № 0104-185/03-ПР «02» февраля 2024 г.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1"/>
          <w:szCs w:val="2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Срок представления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студентом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отчета по практике на кафедру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u w:val="single"/>
          <w:rtl w:val="0"/>
        </w:rPr>
        <w:t xml:space="preserve">20 февраля 2024 года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Календарный план прохождения учебной практики:</w:t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05"/>
        <w:gridCol w:w="3495"/>
        <w:gridCol w:w="855"/>
        <w:gridCol w:w="1125"/>
        <w:tblGridChange w:id="0">
          <w:tblGrid>
            <w:gridCol w:w="3405"/>
            <w:gridCol w:w="3495"/>
            <w:gridCol w:w="855"/>
            <w:gridCol w:w="11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работы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Инвариантная самостоятельная работа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after="400" w:befor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Зарегистрироваться в сервисе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Публикация ссылки на логин и профиль  на форуме в Moodle 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QR-код  на GIT-репозиторий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02.02.2024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04.02.2024</w:t>
            </w:r>
          </w:p>
        </w:tc>
      </w:tr>
      <w:tr>
        <w:trPr>
          <w:cantSplit w:val="0"/>
          <w:trHeight w:val="29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1.2. Изучить и проанализировать печатные и Internet-источники по философским проблемам информатики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Найти не менее 7 источников и составить аннотированный список 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Оформить согласно ГОСТу: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http://kodaktor.ru/ref.pdf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03.02.2024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06.02.2024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1.3. Выделить важные этапы в истории развития информатики и их социальные последствия.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Представить в виде схемы (интеллект-карта) 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(опубликовать в электронном портфолио, QR-код в отчете)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04.02.2024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09.02.2024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1.4. Изучить стандарты и спецификации в сфере ИТ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Аннотированный список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(опубликовать в электронном портфолио, QR-код в отчете)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05.02.2024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18.02.2024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1.5. Изучить и освоить комплекс физических упражнений для программиста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документ с упражнениями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(опубликовать в электронном портфолио, QR-код в отчете)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06.02.2024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18.02.2024</w:t>
            </w:r>
          </w:p>
        </w:tc>
      </w:tr>
      <w:tr>
        <w:trPr>
          <w:cantSplit w:val="0"/>
          <w:trHeight w:val="17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1.6. Изучить Инструкцию по охране труда программиста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Ссылка на информационный ресурс 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(опубликовать в электронном портфолио, QR-код в отчете)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07.02.2024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15.02.2024</w:t>
            </w:r>
          </w:p>
        </w:tc>
      </w:tr>
      <w:tr>
        <w:trPr>
          <w:cantSplit w:val="0"/>
          <w:trHeight w:val="17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Инженер-программист (программист)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Ссылка на информационный ресурс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(опубликовать в электронном портфолио, QR-код в отчете)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08.02.2024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18.02.2024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1.8. Провести инсталляцию программного обеспечения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Алгоритм установки (текстовый документ)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(опубликовать в электронном портфолио, QR-код в отчете)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09.02.2024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19.02.2024</w:t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1.9.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Интеллект-карта (опубликовать в электронном портфолио, QR-код в отчете)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10.02.2024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12.02.2024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spacing w:after="240" w:befor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2.1. Сделать описание рабочего места программиста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Представить в виде схемы (интеллект-карта) </w:t>
            </w:r>
          </w:p>
          <w:p w:rsidR="00000000" w:rsidDel="00000000" w:rsidP="00000000" w:rsidRDefault="00000000" w:rsidRPr="00000000" w14:paraId="00000056">
            <w:pPr>
              <w:spacing w:after="1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(опубликовать в электронном портфолио, QR-код в отчете)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11.02.2024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12.02.2024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2.2. 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Конспект (опубликовать в электронном портфолио, QR-код в отчете)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12.02.2024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19.02.2024</w:t>
            </w:r>
          </w:p>
        </w:tc>
      </w:tr>
      <w:tr>
        <w:trPr>
          <w:cantSplit w:val="0"/>
          <w:trHeight w:val="4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2.3.Изучить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документ (опубликовать в электронном портфолио, QR-код в отчете)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13.02.2024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16.02.2024</w:t>
            </w:r>
          </w:p>
        </w:tc>
      </w:tr>
      <w:tr>
        <w:trPr>
          <w:cantSplit w:val="0"/>
          <w:trHeight w:val="4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Для ПК необходимо указать: </w:t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документ (опубликовать в электронном портфолио, QR-код в отчете)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14.02.2024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16.02.2024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2.5. Создать аннотированный алгоритм (описание конкретных действий, сопровождаемые скриншотами) или записать скринкаст:</w:t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Искусственный интеллект: генерация текста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документ или скринкаст (опубликовать в электронном портфолио, QR-код в отчете)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19.02.2024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19.02.2024</w:t>
            </w:r>
          </w:p>
        </w:tc>
      </w:tr>
      <w:tr>
        <w:trPr>
          <w:cantSplit w:val="0"/>
          <w:trHeight w:val="6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Подготовить электронное портфолио по результатам прохождения практики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03cc0"/>
                  <w:u w:val="singl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Ссылка на репозиторий дублируется в курсе Moodle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03cc0"/>
                <w:u w:val="single"/>
                <w:rtl w:val="0"/>
              </w:rPr>
              <w:t xml:space="preserve">https://moodle.herzen.spb.ru/course/view.php?id=7348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19.02.2024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19.02.2024</w:t>
            </w:r>
          </w:p>
        </w:tc>
      </w:tr>
    </w:tbl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Руководитель практики ________________________________.</w:t>
      </w:r>
    </w:p>
    <w:p w:rsidR="00000000" w:rsidDel="00000000" w:rsidP="00000000" w:rsidRDefault="00000000" w:rsidRPr="00000000" w14:paraId="00000074">
      <w:pPr>
        <w:ind w:left="1620" w:firstLine="540"/>
        <w:jc w:val="both"/>
        <w:rPr>
          <w:rFonts w:ascii="Times New Roman" w:cs="Times New Roman" w:eastAsia="Times New Roman" w:hAnsi="Times New Roman"/>
          <w:sz w:val="14"/>
          <w:szCs w:val="1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Задание принял к исполнению «02» февраля 2024 г.          _____________________ ______________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14"/>
          <w:szCs w:val="1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vertAlign w:val="superscript"/>
          <w:rtl w:val="0"/>
        </w:rPr>
        <w:t xml:space="preserve">(подпись студента)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.herzen.spb.ru/igossoudarev/clouds" TargetMode="External"/><Relationship Id="rId5" Type="http://schemas.openxmlformats.org/officeDocument/2006/relationships/styles" Target="styles.xml"/><Relationship Id="rId6" Type="http://schemas.openxmlformats.org/officeDocument/2006/relationships/hyperlink" Target="http://github.com/" TargetMode="External"/><Relationship Id="rId7" Type="http://schemas.openxmlformats.org/officeDocument/2006/relationships/hyperlink" Target="http://kodaktor.ru/ref.pdf" TargetMode="External"/><Relationship Id="rId8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