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" w:cs="Times" w:eastAsia="Times" w:hAnsi="Times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МИНИСТЕРСТВО ПРОСВЕЩЕНИЯ РОССИЙСКОЙ ФЕДЕРАЦИИ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-342899</wp:posOffset>
            </wp:positionH>
            <wp:positionV relativeFrom="paragraph">
              <wp:posOffset>0</wp:posOffset>
            </wp:positionV>
            <wp:extent cx="1372235" cy="1426845"/>
            <wp:effectExtent b="0" l="0" r="0" t="0"/>
            <wp:wrapSquare wrapText="bothSides" distB="0" distT="0" distL="114300" distR="11430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14268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-322260</wp:posOffset>
                </wp:positionH>
                <wp:positionV relativeFrom="paragraph">
                  <wp:posOffset>76535</wp:posOffset>
                </wp:positionV>
                <wp:extent cx="6372225" cy="22225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-322260</wp:posOffset>
                </wp:positionH>
                <wp:positionV relativeFrom="paragraph">
                  <wp:posOffset>76535</wp:posOffset>
                </wp:positionV>
                <wp:extent cx="6372225" cy="22225"/>
                <wp:effectExtent b="0" l="0" r="0" t="0"/>
                <wp:wrapNone/>
                <wp:docPr id="9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722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ИНСТИТУТ ИНФОРМАЦИОННЫХ ТЕХНОЛОГИЙ И </w:t>
        <w:br w:type="textWrapping"/>
        <w:t xml:space="preserve">ТЕХНОЛОГИЧЕСКОГО ОБРАЗОВАНИЯ</w:t>
      </w:r>
    </w:p>
    <w:p w:rsidR="00000000" w:rsidDel="00000000" w:rsidP="00000000" w:rsidRDefault="00000000" w:rsidRPr="00000000" w14:paraId="00000006">
      <w:pPr>
        <w:spacing w:after="6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Кафедра информационных технологий и электронного обучения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ОТЧЁТ</w:t>
        <w:br w:type="textWrapping"/>
        <w:t xml:space="preserve">О ПРОХОЖДЕНИИ ПРОИЗВОДСТВЕННОЙ ПРАКТИКИ </w:t>
        <w:br w:type="textWrapping"/>
        <w:t xml:space="preserve">технологической (проектно-технологическая)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 направлению “09.03.01 – Информатика и вычислительная техника” </w:t>
      </w:r>
    </w:p>
    <w:p w:rsidR="00000000" w:rsidDel="00000000" w:rsidP="00000000" w:rsidRDefault="00000000" w:rsidRPr="00000000" w14:paraId="0000000D">
      <w:pPr>
        <w:spacing w:after="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(профиль: “Технологии разработки программного обеспечения”)</w:t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Зав. кафедрой ИТиЭО д.п.н., проф.</w:t>
      </w:r>
    </w:p>
    <w:p w:rsidR="00000000" w:rsidDel="00000000" w:rsidP="00000000" w:rsidRDefault="00000000" w:rsidRPr="00000000" w14:paraId="00000011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</w:t>
      </w:r>
    </w:p>
    <w:p w:rsidR="00000000" w:rsidDel="00000000" w:rsidP="00000000" w:rsidRDefault="00000000" w:rsidRPr="00000000" w14:paraId="00000013">
      <w:pPr>
        <w:spacing w:after="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(Власова Е.З.)</w:t>
      </w:r>
    </w:p>
    <w:p w:rsidR="00000000" w:rsidDel="00000000" w:rsidP="00000000" w:rsidRDefault="00000000" w:rsidRPr="00000000" w14:paraId="00000014">
      <w:pPr>
        <w:spacing w:after="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Руководитель к. п. н., доцент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кафедры ИТиЭО</w:t>
      </w:r>
    </w:p>
    <w:p w:rsidR="00000000" w:rsidDel="00000000" w:rsidP="00000000" w:rsidRDefault="00000000" w:rsidRPr="00000000" w14:paraId="00000016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</w:t>
      </w:r>
    </w:p>
    <w:p w:rsidR="00000000" w:rsidDel="00000000" w:rsidP="00000000" w:rsidRDefault="00000000" w:rsidRPr="00000000" w14:paraId="00000018">
      <w:pPr>
        <w:spacing w:after="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(Ракитин А. Г.)</w:t>
      </w:r>
    </w:p>
    <w:p w:rsidR="00000000" w:rsidDel="00000000" w:rsidP="00000000" w:rsidRDefault="00000000" w:rsidRPr="00000000" w14:paraId="00000019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Студент 3 курса</w:t>
      </w:r>
    </w:p>
    <w:p w:rsidR="00000000" w:rsidDel="00000000" w:rsidP="00000000" w:rsidRDefault="00000000" w:rsidRPr="00000000" w14:paraId="0000001B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____________________</w:t>
      </w:r>
    </w:p>
    <w:p w:rsidR="00000000" w:rsidDel="00000000" w:rsidP="00000000" w:rsidRDefault="00000000" w:rsidRPr="00000000" w14:paraId="0000001D">
      <w:pPr>
        <w:spacing w:after="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(Сафонов М. В.)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Санкт-Петербург</w:t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2026</w:t>
      </w:r>
    </w:p>
    <w:p w:rsidR="00000000" w:rsidDel="00000000" w:rsidP="00000000" w:rsidRDefault="00000000" w:rsidRPr="00000000" w14:paraId="00000021">
      <w:pPr>
        <w:pStyle w:val="Heading1"/>
        <w:tabs>
          <w:tab w:val="left" w:leader="none" w:pos="1360"/>
          <w:tab w:val="center" w:leader="none" w:pos="4677"/>
        </w:tabs>
        <w:rPr/>
      </w:pPr>
      <w:r w:rsidDel="00000000" w:rsidR="00000000" w:rsidRPr="00000000">
        <w:rPr>
          <w:rtl w:val="0"/>
        </w:rPr>
        <w:tab/>
        <w:t xml:space="preserve">I. Инвариантная самостоятельная работа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Times" w:cs="Times" w:eastAsia="Times" w:hAnsi="Time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Задание 1.1.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Провести инсталляцию программного обеспечения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 основе материалов, опубликованных в примечаниях к заданию, инсталлировать необходимое ПО.  В отчете поэтапно продемонстрировать процесс установки (в виде набора скриншотов) с ключевыми моментами установки.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Примечание к заданию:</w:t>
      </w:r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ff"/>
            <w:u w:val="single"/>
            <w:rtl w:val="0"/>
          </w:rPr>
          <w:t xml:space="preserve">https://disk.yandex.ru/i/bHPfXyufLTK0og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Примечание: Алгоритм установки (текстовый документ)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" w:cs="Times" w:eastAsia="Times" w:hAnsi="Times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QR-код задания (на GIT-репозиторий):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Fonts w:ascii="Times" w:cs="Times" w:eastAsia="Times" w:hAnsi="Times"/>
          <w:sz w:val="20"/>
          <w:szCs w:val="20"/>
        </w:rPr>
        <w:drawing>
          <wp:inline distB="114300" distT="114300" distL="114300" distR="114300">
            <wp:extent cx="1420178" cy="1420178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0178" cy="14201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Задание 1.2.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Ознакомиться с использованием информационных сетей для решения задач структурного подразделения. Наличие локальных вычислительных сетей и задачи, решаемые с их помощью. Связь с глобальными сетями (Internet).</w:t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Примечание: Текстовый документ с описанием задач, топологии сети, основных технических характеристик, технических устройств</w:t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QR-код задания (на GIT-репозиторий):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429703" cy="1410118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9703" cy="14101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Задание 1.3.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Изучить и проанализировать аппаратное, программное и информационное обеспечение сайта кафедры. Составить список используемого программного обеспечения, задействованных технологий. 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-15"/>
        </w:tabs>
        <w:spacing w:after="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Примечание: Текстовый документ с подборкой расширений и тем оформления с комментариями</w:t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QR-код задания (на GIT-репозиторий):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435600" cy="1427798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5600" cy="14277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II. Вариативная самостоятельная работа</w:t>
      </w:r>
    </w:p>
    <w:p w:rsidR="00000000" w:rsidDel="00000000" w:rsidP="00000000" w:rsidRDefault="00000000" w:rsidRPr="00000000" w14:paraId="00000037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(выбрать одно из заданий с одинаковыми номерами)</w:t>
      </w:r>
    </w:p>
    <w:p w:rsidR="00000000" w:rsidDel="00000000" w:rsidP="00000000" w:rsidRDefault="00000000" w:rsidRPr="00000000" w14:paraId="00000038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Задание 2.1.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Составить актуальную электронную библиотеку (подборку книг, статей, ресурсов и т. д.) для специалиста в области информатики и вычислительной техники (09.03.01)</w:t>
      </w:r>
    </w:p>
    <w:p w:rsidR="00000000" w:rsidDel="00000000" w:rsidP="00000000" w:rsidRDefault="00000000" w:rsidRPr="00000000" w14:paraId="0000003B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выполнения задания используются электронные библиотечные ресурсы: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электронная библиотека РГПУ им. А. И. Герцена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https://lib.herzen.spb.ru/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библиотечные системы, доступные в РГПУ (список представлен по ссылке ниже)</w:t>
      </w:r>
    </w:p>
    <w:p w:rsidR="00000000" w:rsidDel="00000000" w:rsidP="00000000" w:rsidRDefault="00000000" w:rsidRPr="00000000" w14:paraId="0000003E">
      <w:pPr>
        <w:spacing w:after="0" w:lineRule="auto"/>
        <w:ind w:firstLine="709"/>
        <w:jc w:val="both"/>
        <w:rPr>
          <w:rFonts w:ascii="Times New Roman" w:cs="Times New Roman" w:eastAsia="Times New Roman" w:hAnsi="Times New Roman"/>
        </w:rPr>
      </w:pP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0000ff"/>
            <w:u w:val="single"/>
            <w:rtl w:val="0"/>
          </w:rPr>
          <w:t xml:space="preserve">https://lib.herzen.spb.ru/p/newebs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3F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Библиотека должна быть актуальна (включать ресурсы, не старше 5 лет), а также покрывать основные технические направления (например, операционные системы, архитектура ЭВМ, программирование, проектная деятельность, информационные технологии, веб, вычислительная техника, компьютерное моделирование, компьютерная графика, численные методы, вычислительная математика, большие данные, статистика и т.д.) с опорой на актуальную образовательную программу, на которой обучается практикант.</w:t>
      </w:r>
    </w:p>
    <w:p w:rsidR="00000000" w:rsidDel="00000000" w:rsidP="00000000" w:rsidRDefault="00000000" w:rsidRPr="00000000" w14:paraId="00000040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Примечание: Аннотированный список (в группе). Список подготавливается в двух вариантах: для отчета по практике в формате docx и для размещения на сайте кафедры в формате Markdown (оформляется по разделам)</w:t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QR-код задания (на GIT-репозиторий):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426466" cy="1400212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6466" cy="1400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Задание 2.2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Проанализировать программное решение 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  <w:hyperlink r:id="rId16">
        <w:r w:rsidDel="00000000" w:rsidR="00000000" w:rsidRPr="00000000">
          <w:rPr>
            <w:rFonts w:ascii="Open Sans" w:cs="Open Sans" w:eastAsia="Open Sans" w:hAnsi="Open Sans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сайта кафедры ИТиЭО</w:t>
        </w:r>
      </w:hyperlink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(https://ict.herzen.spb.ru/)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Выбрать одно из направлений решаемых задач кафедры и  подобрать актуальные программные расширения и современные темы оформления.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Направление: публикация расписания преподавателей</w:t>
      </w:r>
    </w:p>
    <w:p w:rsidR="00000000" w:rsidDel="00000000" w:rsidP="00000000" w:rsidRDefault="00000000" w:rsidRPr="00000000" w14:paraId="00000059">
      <w:pP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QR-код задания (на GIT-репозиторий):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422142" cy="1422142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2142" cy="14221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практики____________________________ </w:t>
      </w:r>
    </w:p>
    <w:p w:rsidR="00000000" w:rsidDel="00000000" w:rsidP="00000000" w:rsidRDefault="00000000" w:rsidRPr="00000000" w14:paraId="0000006B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ind w:left="2160" w:firstLine="720"/>
        <w:jc w:val="both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                 (подпись руководителя)</w:t>
      </w:r>
    </w:p>
    <w:p w:rsidR="00000000" w:rsidDel="00000000" w:rsidP="00000000" w:rsidRDefault="00000000" w:rsidRPr="00000000" w14:paraId="0000006C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ind w:left="2160" w:firstLine="720"/>
        <w:jc w:val="both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ind w:left="2160" w:firstLine="720"/>
        <w:jc w:val="both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Задание выполнил _____________________ </w:t>
      </w:r>
    </w:p>
    <w:p w:rsidR="00000000" w:rsidDel="00000000" w:rsidP="00000000" w:rsidRDefault="00000000" w:rsidRPr="00000000" w14:paraId="0000006F">
      <w:pP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spacing w:after="0"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(подпись студента)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  <w:font w:name="Courier New"/>
  <w:font w:name="Times"/>
  <w:font w:name="Noto Sans Symbols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35b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1" w:customStyle="1">
    <w:name w:val="Table Normal1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4">
    <w:name w:val="List Paragraph"/>
    <w:basedOn w:val="a"/>
    <w:uiPriority w:val="34"/>
    <w:qFormat w:val="1"/>
    <w:rsid w:val="009A3D0A"/>
    <w:pPr>
      <w:ind w:left="720"/>
      <w:contextualSpacing w:val="1"/>
    </w:pPr>
  </w:style>
  <w:style w:type="character" w:styleId="a5">
    <w:name w:val="Hyperlink"/>
    <w:basedOn w:val="a0"/>
    <w:uiPriority w:val="99"/>
    <w:unhideWhenUsed w:val="1"/>
    <w:rsid w:val="008B319F"/>
    <w:rPr>
      <w:color w:val="0000ff"/>
      <w:u w:val="single"/>
    </w:rPr>
  </w:style>
  <w:style w:type="paragraph" w:styleId="a6">
    <w:name w:val="Normal (Web)"/>
    <w:basedOn w:val="a"/>
    <w:uiPriority w:val="99"/>
    <w:unhideWhenUsed w:val="1"/>
    <w:rsid w:val="00E44229"/>
    <w:pPr>
      <w:spacing w:after="100" w:afterAutospacing="1" w:before="100" w:before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a7">
    <w:name w:val="No Spacing"/>
    <w:uiPriority w:val="1"/>
    <w:qFormat w:val="1"/>
    <w:rsid w:val="00E44229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apple-tab-span" w:customStyle="1">
    <w:name w:val="apple-tab-span"/>
    <w:basedOn w:val="a0"/>
    <w:rsid w:val="00E44229"/>
  </w:style>
  <w:style w:type="character" w:styleId="imlogmatch" w:customStyle="1">
    <w:name w:val="im_log_match"/>
    <w:basedOn w:val="a0"/>
    <w:rsid w:val="00E85984"/>
  </w:style>
  <w:style w:type="table" w:styleId="a8">
    <w:name w:val="Table Grid"/>
    <w:basedOn w:val="a1"/>
    <w:uiPriority w:val="59"/>
    <w:rsid w:val="00C257E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9">
    <w:name w:val="caption"/>
    <w:basedOn w:val="a"/>
    <w:next w:val="a"/>
    <w:uiPriority w:val="35"/>
    <w:unhideWhenUsed w:val="1"/>
    <w:qFormat w:val="1"/>
    <w:rsid w:val="00697731"/>
    <w:pPr>
      <w:spacing w:line="240" w:lineRule="auto"/>
    </w:pPr>
    <w:rPr>
      <w:i w:val="1"/>
      <w:iCs w:val="1"/>
      <w:color w:val="1f497d" w:themeColor="text2"/>
      <w:sz w:val="18"/>
      <w:szCs w:val="18"/>
    </w:rPr>
  </w:style>
  <w:style w:type="paragraph" w:styleId="aa">
    <w:name w:val="Balloon Text"/>
    <w:basedOn w:val="a"/>
    <w:link w:val="ab"/>
    <w:uiPriority w:val="99"/>
    <w:semiHidden w:val="1"/>
    <w:unhideWhenUsed w:val="1"/>
    <w:rsid w:val="00697731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ab" w:customStyle="1">
    <w:name w:val="Текст выноски Знак"/>
    <w:basedOn w:val="a0"/>
    <w:link w:val="aa"/>
    <w:uiPriority w:val="99"/>
    <w:semiHidden w:val="1"/>
    <w:rsid w:val="00697731"/>
    <w:rPr>
      <w:rFonts w:ascii="Segoe UI" w:cs="Segoe UI" w:eastAsia="Calibri" w:hAnsi="Segoe UI"/>
      <w:sz w:val="18"/>
      <w:szCs w:val="18"/>
    </w:rPr>
  </w:style>
  <w:style w:type="character" w:styleId="10" w:customStyle="1">
    <w:name w:val="Заголовок 1 Знак"/>
    <w:basedOn w:val="a0"/>
    <w:link w:val="1"/>
    <w:uiPriority w:val="9"/>
    <w:rsid w:val="00DF6A71"/>
    <w:rPr>
      <w:rFonts w:asciiTheme="majorHAnsi" w:cstheme="majorBidi" w:eastAsiaTheme="majorEastAsia" w:hAnsiTheme="majorHAnsi"/>
      <w:b w:val="1"/>
      <w:bCs w:val="1"/>
      <w:color w:val="345a8a" w:themeColor="accent1" w:themeShade="0000B5"/>
      <w:sz w:val="32"/>
      <w:szCs w:val="32"/>
    </w:rPr>
  </w:style>
  <w:style w:type="character" w:styleId="ac">
    <w:name w:val="FollowedHyperlink"/>
    <w:basedOn w:val="a0"/>
    <w:uiPriority w:val="99"/>
    <w:semiHidden w:val="1"/>
    <w:unhideWhenUsed w:val="1"/>
    <w:rsid w:val="001C3D11"/>
    <w:rPr>
      <w:color w:val="800080" w:themeColor="followedHyperlink"/>
      <w:u w:val="single"/>
    </w:rPr>
  </w:style>
  <w:style w:type="paragraph" w:styleId="11" w:customStyle="1">
    <w:name w:val="Обычный1"/>
    <w:rsid w:val="00F94BE6"/>
  </w:style>
  <w:style w:type="character" w:styleId="ae">
    <w:name w:val="Unresolved Mention"/>
    <w:basedOn w:val="a0"/>
    <w:uiPriority w:val="99"/>
    <w:semiHidden w:val="1"/>
    <w:unhideWhenUsed w:val="1"/>
    <w:rsid w:val="003A25B9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hyperlink" Target="https://lib.herzen.spb.ru/" TargetMode="Externa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isk.yandex.ru/i/bHPfXyufLTK0og" TargetMode="External"/><Relationship Id="rId15" Type="http://schemas.openxmlformats.org/officeDocument/2006/relationships/image" Target="media/image4.png"/><Relationship Id="rId14" Type="http://schemas.openxmlformats.org/officeDocument/2006/relationships/hyperlink" Target="https://lib.herzen.spb.ru/p/newebs" TargetMode="External"/><Relationship Id="rId17" Type="http://schemas.openxmlformats.org/officeDocument/2006/relationships/image" Target="media/image6.png"/><Relationship Id="rId16" Type="http://schemas.openxmlformats.org/officeDocument/2006/relationships/hyperlink" Target="about:blan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Jg1vTHkx4nJM5HhaYvieXD+gUA==">CgMxLjA4AHIhMV9uWVJCV29RZ1h1aVQwSlFrOXdwNzRfcVFQMkpadVZP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2025-01-29T07:09:00Z</dcterms:created>
  <dc:creator>Тусик</dc:creator>
</cp:coreProperties>
</file>