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6.jpeg" ContentType="image/jpe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val="clear" w:fill="FFFFFF"/>
        <w:jc w:val="center"/>
        <w:rPr/>
      </w:pPr>
      <w:r>
        <w:rPr>
          <w:rFonts w:ascii="Times" w:hAnsi="Times"/>
          <w:b/>
          <w:bCs/>
          <w:color w:val="3F3F3F"/>
          <w:sz w:val="36"/>
          <w:szCs w:val="36"/>
        </w:rPr>
        <w:t>Лабораторная работа №</w:t>
      </w:r>
      <w:r>
        <w:rPr>
          <w:rFonts w:ascii="Times" w:hAnsi="Times"/>
          <w:b/>
          <w:bCs/>
          <w:color w:val="3F3F3F"/>
          <w:sz w:val="36"/>
          <w:szCs w:val="36"/>
          <w:lang w:val="ru-RU"/>
        </w:rPr>
        <w:t xml:space="preserve"> 1</w:t>
      </w:r>
    </w:p>
    <w:p>
      <w:pPr>
        <w:pStyle w:val="Style19"/>
        <w:shd w:val="clear" w:fill="FFFFFF"/>
        <w:jc w:val="center"/>
        <w:rPr/>
      </w:pPr>
      <w:r>
        <w:rPr>
          <w:rFonts w:ascii="Times" w:hAnsi="Times"/>
          <w:b/>
          <w:bCs/>
          <w:color w:val="3F3F3F"/>
          <w:sz w:val="28"/>
          <w:szCs w:val="28"/>
          <w:lang w:val="ru-RU"/>
        </w:rPr>
        <w:t xml:space="preserve">Анализ визуальных артефактов метода сжатия изображений </w:t>
      </w:r>
      <w:r>
        <w:rPr>
          <w:rFonts w:ascii="Times" w:hAnsi="Times"/>
          <w:b/>
          <w:bCs/>
          <w:color w:val="3F3F3F"/>
          <w:sz w:val="28"/>
          <w:szCs w:val="28"/>
          <w:lang w:val="de-DE"/>
        </w:rPr>
        <w:t>JPEG</w:t>
      </w:r>
    </w:p>
    <w:p>
      <w:pPr>
        <w:pStyle w:val="Style19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Default"/>
        <w:shd w:val="clear" w:fill="FFFFFF"/>
        <w:bidi w:val="0"/>
        <w:ind w:left="0" w:right="0" w:hanging="0"/>
        <w:jc w:val="left"/>
        <w:rPr/>
      </w:pPr>
      <w:r>
        <w:rPr>
          <w:rFonts w:ascii="Times" w:hAnsi="Times"/>
          <w:color w:val="3F3F3F"/>
          <w:sz w:val="24"/>
          <w:szCs w:val="24"/>
          <w:lang w:val="ru-RU"/>
        </w:rPr>
        <w:t xml:space="preserve">Цель: Приобрести самостоятельные навыки конвертации исходных изображений высокого качества в формат </w:t>
      </w:r>
      <w:r>
        <w:rPr>
          <w:rFonts w:ascii="Times" w:hAnsi="Times"/>
          <w:color w:val="3F3F3F"/>
          <w:sz w:val="24"/>
          <w:szCs w:val="24"/>
          <w:lang w:val="de-DE"/>
        </w:rPr>
        <w:t xml:space="preserve">JPEG </w:t>
      </w:r>
      <w:r>
        <w:rPr>
          <w:rFonts w:ascii="Times" w:hAnsi="Times"/>
          <w:color w:val="3F3F3F"/>
          <w:sz w:val="24"/>
          <w:szCs w:val="24"/>
          <w:lang w:val="ru-RU"/>
        </w:rPr>
        <w:t>с настройкой параметров сжатия</w:t>
      </w:r>
      <w:r>
        <w:rPr>
          <w:rFonts w:ascii="Times" w:hAnsi="Times"/>
          <w:color w:val="3F3F3F"/>
          <w:sz w:val="24"/>
          <w:szCs w:val="24"/>
        </w:rPr>
        <w:t>.</w:t>
      </w:r>
      <w:r>
        <w:rPr>
          <w:rFonts w:ascii="Times" w:hAnsi="Times"/>
          <w:color w:val="3F3F3F"/>
          <w:sz w:val="24"/>
          <w:szCs w:val="24"/>
          <w:lang w:val="ru-RU"/>
        </w:rPr>
        <w:t xml:space="preserve"> </w:t>
      </w:r>
    </w:p>
    <w:p>
      <w:pPr>
        <w:pStyle w:val="Body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both"/>
        <w:rPr/>
      </w:pPr>
      <w:r>
        <w:rPr>
          <w:rFonts w:ascii="Times" w:hAnsi="Times"/>
          <w:color w:val="3F3F3F"/>
          <w:sz w:val="24"/>
          <w:szCs w:val="24"/>
          <w:lang w:val="ru-RU"/>
        </w:rPr>
        <w:t xml:space="preserve">Задание: </w:t>
      </w:r>
      <w:r>
        <w:rPr>
          <w:rFonts w:ascii="Times" w:hAnsi="Times"/>
          <w:color w:val="3F3F3F"/>
          <w:sz w:val="24"/>
          <w:szCs w:val="24"/>
          <w:lang w:val="en-US"/>
        </w:rPr>
        <w:t>C</w:t>
      </w:r>
      <w:r>
        <w:rPr>
          <w:rFonts w:ascii="Times" w:hAnsi="Times"/>
          <w:color w:val="3F3F3F"/>
          <w:sz w:val="24"/>
          <w:szCs w:val="24"/>
          <w:lang w:val="ru-RU"/>
        </w:rPr>
        <w:t>жать прилагаемые исходные изображения «ЛР1 Комплекс», «ЛР1 Портрет» и «ЛР1 Тестовая» изображения так, чтобы размеры файлов получились не более 600, 300 и 500 килобайт соответственно.</w:t>
      </w:r>
      <w:r>
        <w:rPr>
          <w:rFonts w:ascii="Times" w:hAnsi="Times"/>
          <w:color w:val="3F3F3F"/>
          <w:sz w:val="24"/>
          <w:szCs w:val="24"/>
          <w:lang w:val="en-US"/>
        </w:rPr>
        <w:t xml:space="preserve"> </w:t>
      </w:r>
      <w:r>
        <w:rPr>
          <w:rFonts w:ascii="Times" w:hAnsi="Times"/>
          <w:color w:val="3F3F3F"/>
          <w:sz w:val="24"/>
          <w:szCs w:val="24"/>
          <w:lang w:val="ru-RU"/>
        </w:rPr>
        <w:t xml:space="preserve">Визуально обнаружить и описать в отчете выявленные дефекты </w:t>
      </w:r>
      <w:r>
        <w:rPr>
          <w:rFonts w:ascii="Times" w:hAnsi="Times"/>
          <w:color w:val="3F3F3F"/>
          <w:sz w:val="24"/>
          <w:szCs w:val="24"/>
          <w:lang w:val="en-US"/>
        </w:rPr>
        <w:t>JPEG</w:t>
      </w:r>
      <w:r>
        <w:rPr>
          <w:rFonts w:ascii="Times" w:hAnsi="Times"/>
          <w:color w:val="3F3F3F"/>
          <w:sz w:val="24"/>
          <w:szCs w:val="24"/>
          <w:lang w:val="ru-RU"/>
        </w:rPr>
        <w:t>-сжатия</w:t>
      </w:r>
      <w:r>
        <w:rPr>
          <w:rFonts w:ascii="Times" w:hAnsi="Times"/>
          <w:color w:val="3F3F3F"/>
          <w:sz w:val="24"/>
          <w:szCs w:val="24"/>
          <w:lang w:val="en-US"/>
        </w:rPr>
        <w:t xml:space="preserve">. </w:t>
      </w:r>
      <w:r>
        <w:rPr>
          <w:rFonts w:ascii="Times" w:hAnsi="Times"/>
          <w:color w:val="3F3F3F"/>
          <w:sz w:val="24"/>
          <w:szCs w:val="24"/>
          <w:lang w:val="ru-RU"/>
        </w:rPr>
        <w:t>Привести таблицу исходных и итоговых размеров файлов.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both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both"/>
        <w:rPr/>
      </w:pPr>
      <w:r>
        <w:rPr/>
      </w:r>
    </w:p>
    <w:p>
      <w:pPr>
        <w:pStyle w:val="Style19"/>
        <w:shd w:val="clear" w:fill="FFFFFF"/>
        <w:jc w:val="center"/>
        <w:rPr/>
      </w:pPr>
      <w:r>
        <w:rPr>
          <w:rFonts w:ascii="Times" w:hAnsi="Times"/>
          <w:b/>
          <w:bCs/>
          <w:color w:val="3F3F3F"/>
          <w:sz w:val="36"/>
          <w:szCs w:val="36"/>
          <w:lang w:val="ru-RU"/>
        </w:rPr>
        <w:t xml:space="preserve">Сжатие изображений в </w:t>
      </w:r>
      <w:r>
        <w:rPr>
          <w:rFonts w:ascii="Times" w:hAnsi="Times"/>
          <w:b/>
          <w:bCs/>
          <w:color w:val="3F3F3F"/>
          <w:sz w:val="36"/>
          <w:szCs w:val="36"/>
          <w:lang w:val="en-US"/>
        </w:rPr>
        <w:t>Adobe Photoshop CC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both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>
          <w:rFonts w:ascii="Times" w:hAnsi="Times"/>
          <w:color w:val="3F3F3F"/>
          <w:sz w:val="24"/>
          <w:szCs w:val="24"/>
          <w:lang w:val="ru-RU"/>
        </w:rPr>
        <w:t xml:space="preserve">Максимальное сжатие в </w:t>
      </w:r>
      <w:r>
        <w:rPr>
          <w:rFonts w:ascii="Times" w:hAnsi="Times"/>
          <w:color w:val="3F3F3F"/>
          <w:sz w:val="24"/>
          <w:szCs w:val="24"/>
          <w:lang w:val="en-US"/>
        </w:rPr>
        <w:t xml:space="preserve">Photoshop </w:t>
      </w:r>
      <w:r>
        <w:rPr>
          <w:rFonts w:ascii="Times" w:hAnsi="Times"/>
          <w:color w:val="3F3F3F"/>
          <w:sz w:val="24"/>
          <w:szCs w:val="24"/>
          <w:lang w:val="ru-RU"/>
        </w:rPr>
        <w:t>позволяет соблюсти указанное ограничение на размер файла только для портрета.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both"/>
        <w:rPr/>
      </w:pPr>
      <w:r>
        <w:rPr/>
      </w:r>
    </w:p>
    <w:p>
      <w:pPr>
        <w:pStyle w:val="2"/>
        <w:shd w:val="clear" w:fill="FFFFFF"/>
        <w:jc w:val="center"/>
        <w:rPr/>
      </w:pPr>
      <w:r>
        <w:rPr>
          <w:rFonts w:ascii="Times" w:hAnsi="Times"/>
          <w:color w:val="3F3F3F"/>
          <w:sz w:val="28"/>
          <w:szCs w:val="28"/>
          <w:lang w:val="ru-RU"/>
        </w:rPr>
        <w:t>Файл Комплекс</w:t>
      </w:r>
      <w:r>
        <w:rPr>
          <w:rFonts w:ascii="Times" w:hAnsi="Times"/>
          <w:color w:val="3F3F3F"/>
          <w:sz w:val="28"/>
          <w:szCs w:val="28"/>
          <w:lang w:val="en-US"/>
        </w:rPr>
        <w:t>.tiff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both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0" w:right="0" w:hanging="0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3659505</wp:posOffset>
            </wp:positionH>
            <wp:positionV relativeFrom="paragraph">
              <wp:posOffset>59690</wp:posOffset>
            </wp:positionV>
            <wp:extent cx="2954655" cy="28733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  <w:t>На этом скриншоте хорошо видно потерю детализации.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130175</wp:posOffset>
            </wp:positionH>
            <wp:positionV relativeFrom="paragraph">
              <wp:posOffset>279400</wp:posOffset>
            </wp:positionV>
            <wp:extent cx="4604385" cy="181610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613410</wp:posOffset>
            </wp:positionH>
            <wp:positionV relativeFrom="paragraph">
              <wp:posOffset>29845</wp:posOffset>
            </wp:positionV>
            <wp:extent cx="4843780" cy="19069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>
          <w:rFonts w:ascii="Times" w:hAnsi="Times"/>
          <w:color w:val="3F3F3F"/>
          <w:sz w:val="24"/>
          <w:szCs w:val="24"/>
          <w:lang w:val="ru-RU"/>
        </w:rPr>
        <w:t xml:space="preserve">Большая часть этих проблем исчезает при сохранении в среднем качестве - 7 из 12 в </w:t>
      </w:r>
      <w:r>
        <w:rPr>
          <w:rFonts w:ascii="Times" w:hAnsi="Times"/>
          <w:color w:val="3F3F3F"/>
          <w:sz w:val="24"/>
          <w:szCs w:val="24"/>
          <w:lang w:val="en-US"/>
        </w:rPr>
        <w:t xml:space="preserve">Photoshop, </w:t>
      </w:r>
      <w:r>
        <w:rPr>
          <w:rFonts w:ascii="Times" w:hAnsi="Times"/>
          <w:color w:val="3F3F3F"/>
          <w:sz w:val="24"/>
          <w:szCs w:val="24"/>
          <w:lang w:val="ru-RU"/>
        </w:rPr>
        <w:t>размер файла 1</w:t>
      </w:r>
      <w:r>
        <w:rPr>
          <w:rFonts w:ascii="Times" w:hAnsi="Times"/>
          <w:color w:val="3F3F3F"/>
          <w:sz w:val="24"/>
          <w:szCs w:val="24"/>
          <w:lang w:val="en-US"/>
        </w:rPr>
        <w:t xml:space="preserve">.2 Mb, </w:t>
      </w:r>
      <w:r>
        <w:rPr>
          <w:rFonts w:ascii="Times" w:hAnsi="Times"/>
          <w:color w:val="3F3F3F"/>
          <w:sz w:val="24"/>
          <w:szCs w:val="24"/>
          <w:lang w:val="ru-RU"/>
        </w:rPr>
        <w:t>и становится вовсе не заметна при просмотре на дисплее начиная приблизительно с</w:t>
      </w:r>
      <w:r>
        <w:rPr>
          <w:rFonts w:ascii="Times" w:hAnsi="Times"/>
          <w:color w:val="3F3F3F"/>
          <w:sz w:val="24"/>
          <w:szCs w:val="24"/>
          <w:lang w:val="en-US"/>
        </w:rPr>
        <w:t xml:space="preserve"> 9</w:t>
      </w:r>
      <w:r>
        <w:rPr>
          <w:rFonts w:ascii="Times" w:hAnsi="Times"/>
          <w:color w:val="3F3F3F"/>
          <w:sz w:val="24"/>
          <w:szCs w:val="24"/>
          <w:lang w:val="ru-RU"/>
        </w:rPr>
        <w:t xml:space="preserve"> из 12 </w:t>
      </w:r>
      <w:r>
        <w:rPr>
          <w:rFonts w:ascii="Times" w:hAnsi="Times"/>
          <w:color w:val="3F3F3F"/>
          <w:sz w:val="24"/>
          <w:szCs w:val="24"/>
          <w:lang w:val="en-US"/>
        </w:rPr>
        <w:t>(3.2Mb).</w:t>
      </w:r>
    </w:p>
    <w:p>
      <w:pPr>
        <w:pStyle w:val="Style19"/>
        <w:shd w:val="clear" w:fill="FFFFFF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2"/>
        <w:shd w:val="clear" w:fill="FFFFFF"/>
        <w:jc w:val="center"/>
        <w:rPr/>
      </w:pPr>
      <w:r>
        <w:rPr>
          <w:rFonts w:ascii="Times" w:hAnsi="Times"/>
          <w:color w:val="3F3F3F"/>
          <w:sz w:val="28"/>
          <w:szCs w:val="28"/>
          <w:lang w:val="ru-RU"/>
        </w:rPr>
        <w:t>Файл Портрет</w:t>
      </w:r>
      <w:r>
        <w:rPr>
          <w:rFonts w:ascii="Times" w:hAnsi="Times"/>
          <w:color w:val="3F3F3F"/>
          <w:sz w:val="28"/>
          <w:szCs w:val="28"/>
          <w:lang w:val="en-US"/>
        </w:rPr>
        <w:t>.tiff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3530600</wp:posOffset>
            </wp:positionH>
            <wp:positionV relativeFrom="paragraph">
              <wp:posOffset>47625</wp:posOffset>
            </wp:positionV>
            <wp:extent cx="2754630" cy="26479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>
          <w:rFonts w:ascii="Times" w:hAnsi="Times"/>
          <w:color w:val="3F3F3F"/>
          <w:sz w:val="24"/>
          <w:szCs w:val="24"/>
          <w:lang w:val="ru-RU"/>
        </w:rPr>
        <w:t>В данном случае файл размером не более 300</w:t>
      </w:r>
      <w:r>
        <w:rPr>
          <w:rFonts w:ascii="Times" w:hAnsi="Times"/>
          <w:color w:val="3F3F3F"/>
          <w:sz w:val="24"/>
          <w:szCs w:val="24"/>
          <w:lang w:val="en-US"/>
        </w:rPr>
        <w:t xml:space="preserve">Kb </w:t>
      </w:r>
      <w:r>
        <w:rPr>
          <w:rFonts w:ascii="Times" w:hAnsi="Times"/>
          <w:color w:val="3F3F3F"/>
          <w:sz w:val="24"/>
          <w:szCs w:val="24"/>
          <w:lang w:val="ru-RU"/>
        </w:rPr>
        <w:t xml:space="preserve">- это 19 из 100 </w:t>
      </w:r>
      <w:r>
        <w:rPr>
          <w:rFonts w:ascii="Times" w:hAnsi="Times"/>
          <w:color w:val="3F3F3F"/>
          <w:sz w:val="24"/>
          <w:szCs w:val="24"/>
          <w:lang w:val="en-US"/>
        </w:rPr>
        <w:t>%</w:t>
      </w:r>
      <w:r>
        <w:rPr>
          <w:rFonts w:ascii="Times" w:hAnsi="Times"/>
          <w:color w:val="3F3F3F"/>
          <w:sz w:val="24"/>
          <w:szCs w:val="24"/>
          <w:lang w:val="ru-RU"/>
        </w:rPr>
        <w:t xml:space="preserve"> (где 100</w:t>
      </w:r>
      <w:r>
        <w:rPr>
          <w:rFonts w:ascii="Times" w:hAnsi="Times"/>
          <w:color w:val="3F3F3F"/>
          <w:sz w:val="24"/>
          <w:szCs w:val="24"/>
          <w:lang w:val="en-US"/>
        </w:rPr>
        <w:t xml:space="preserve">% </w:t>
      </w:r>
      <w:r>
        <w:rPr>
          <w:rFonts w:ascii="Times" w:hAnsi="Times"/>
          <w:color w:val="3F3F3F"/>
          <w:sz w:val="24"/>
          <w:szCs w:val="24"/>
          <w:lang w:val="ru-RU"/>
        </w:rPr>
        <w:t xml:space="preserve">это 8-битный </w:t>
      </w:r>
      <w:r>
        <w:rPr>
          <w:rFonts w:ascii="Times" w:hAnsi="Times"/>
          <w:color w:val="3F3F3F"/>
          <w:sz w:val="24"/>
          <w:szCs w:val="24"/>
          <w:lang w:val="en-US"/>
        </w:rPr>
        <w:t xml:space="preserve">JPEG </w:t>
      </w:r>
      <w:r>
        <w:rPr>
          <w:rFonts w:ascii="Times" w:hAnsi="Times"/>
          <w:color w:val="3F3F3F"/>
          <w:sz w:val="24"/>
          <w:szCs w:val="24"/>
          <w:lang w:val="ru-RU"/>
        </w:rPr>
        <w:t>максимального качества).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253365</wp:posOffset>
            </wp:positionV>
            <wp:extent cx="6120130" cy="24149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4905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>
          <w:rFonts w:ascii="Times" w:hAnsi="Times"/>
          <w:color w:val="3F3F3F"/>
          <w:sz w:val="24"/>
          <w:szCs w:val="24"/>
          <w:lang w:val="ru-RU"/>
        </w:rPr>
        <w:t>От потери детализации в первую очередь страдают ресницы и "россыпь" макияжа. В виду мягких переходов эффект Гиббса найти сложнее. Приемлемое качество начинается с примерно 65</w:t>
      </w:r>
      <w:r>
        <w:rPr>
          <w:rFonts w:ascii="Times" w:hAnsi="Times"/>
          <w:color w:val="3F3F3F"/>
          <w:sz w:val="24"/>
          <w:szCs w:val="24"/>
          <w:lang w:val="en-US"/>
        </w:rPr>
        <w:t>% (1,5 Mb). Так же можно наблюдать потерю цвета.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2"/>
        <w:shd w:val="clear" w:fill="FFFFFF"/>
        <w:jc w:val="center"/>
        <w:rPr/>
      </w:pPr>
      <w:r>
        <w:rPr>
          <w:rFonts w:ascii="Times" w:hAnsi="Times"/>
          <w:color w:val="3F3F3F"/>
          <w:sz w:val="28"/>
          <w:szCs w:val="28"/>
          <w:lang w:val="ru-RU"/>
        </w:rPr>
        <w:t>Файл Тестовая</w:t>
      </w:r>
      <w:r>
        <w:rPr>
          <w:rFonts w:ascii="Times" w:hAnsi="Times"/>
          <w:color w:val="3F3F3F"/>
          <w:sz w:val="28"/>
          <w:szCs w:val="28"/>
          <w:lang w:val="en-US"/>
        </w:rPr>
        <w:t>.tiff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4005" cy="161607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en-US"/>
        </w:rPr>
      </w:pPr>
      <w:r>
        <w:rPr>
          <w:rFonts w:ascii="Times" w:hAnsi="Times"/>
          <w:color w:val="3F3F3F"/>
          <w:sz w:val="24"/>
          <w:szCs w:val="24"/>
          <w:lang w:val="en-US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>
          <w:rFonts w:ascii="Times" w:hAnsi="Times"/>
          <w:color w:val="3F3F3F"/>
          <w:sz w:val="24"/>
          <w:szCs w:val="24"/>
          <w:lang w:val="ru-RU"/>
        </w:rPr>
        <w:t>В виду изобилия резкого перехода от черного к белому, эффект Гиббса хорошо заметен. Интересным на данном изображении оказывается то, что алгоритм сжатия создал градиент там, где его нет.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145415</wp:posOffset>
            </wp:positionH>
            <wp:positionV relativeFrom="paragraph">
              <wp:posOffset>635</wp:posOffset>
            </wp:positionV>
            <wp:extent cx="4724400" cy="310705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rPr/>
      </w:pPr>
      <w:r>
        <w:rPr/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>
          <w:rFonts w:ascii="Times" w:hAnsi="Times"/>
          <w:color w:val="3F3F3F"/>
          <w:sz w:val="24"/>
          <w:szCs w:val="24"/>
          <w:lang w:val="ru-RU"/>
        </w:rPr>
        <w:t>На этой части изображения хорошо видно  проявившуюся блочную мозаичность.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>
          <w:rFonts w:ascii="Times" w:hAnsi="Times"/>
          <w:color w:val="3F3F3F"/>
          <w:sz w:val="24"/>
          <w:szCs w:val="24"/>
          <w:lang w:val="ru-RU"/>
        </w:rPr>
        <w:t>Приемлемое качество начинается с примерно 65</w:t>
      </w:r>
      <w:r>
        <w:rPr>
          <w:rFonts w:ascii="Times" w:hAnsi="Times"/>
          <w:color w:val="3F3F3F"/>
          <w:sz w:val="24"/>
          <w:szCs w:val="24"/>
          <w:lang w:val="en-US"/>
        </w:rPr>
        <w:t>% (1,5 Mb)</w:t>
      </w:r>
    </w:p>
    <w:p>
      <w:pPr>
        <w:pStyle w:val="Style20"/>
        <w:widowControl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ind w:left="12" w:right="0" w:hanging="12"/>
        <w:jc w:val="left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shd w:val="clear" w:fill="FFFFFF"/>
        <w:jc w:val="center"/>
        <w:rPr/>
      </w:pPr>
      <w:r>
        <w:rPr>
          <w:rFonts w:ascii="Times" w:hAnsi="Times"/>
          <w:b/>
          <w:bCs/>
          <w:color w:val="3F3F3F"/>
          <w:sz w:val="28"/>
          <w:szCs w:val="28"/>
          <w:lang w:val="ru-RU"/>
        </w:rPr>
        <w:t>Сравнительная таблица размеров:</w:t>
      </w:r>
    </w:p>
    <w:p>
      <w:pPr>
        <w:pStyle w:val="Body"/>
        <w:rPr/>
      </w:pPr>
      <w:r>
        <w:rPr/>
      </w:r>
    </w:p>
    <w:tbl>
      <w:tblPr>
        <w:tblW w:w="9280" w:type="dxa"/>
        <w:jc w:val="left"/>
        <w:tblInd w:w="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71" w:type="dxa"/>
          <w:bottom w:w="80" w:type="dxa"/>
          <w:right w:w="80" w:type="dxa"/>
        </w:tblCellMar>
      </w:tblPr>
      <w:tblGrid>
        <w:gridCol w:w="1441"/>
        <w:gridCol w:w="1652"/>
        <w:gridCol w:w="2936"/>
        <w:gridCol w:w="3250"/>
      </w:tblGrid>
      <w:tr>
        <w:trPr>
          <w:trHeight w:val="285" w:hRule="atLeast"/>
        </w:trPr>
        <w:tc>
          <w:tcPr>
            <w:tcW w:w="144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Файл</w:t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Tiff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Jpeg, сильное сжатие</w:t>
            </w:r>
          </w:p>
        </w:tc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Jpeg, умеренное сжатие</w:t>
            </w:r>
          </w:p>
        </w:tc>
      </w:tr>
      <w:tr>
        <w:trPr>
          <w:trHeight w:val="285" w:hRule="atLeast"/>
        </w:trPr>
        <w:tc>
          <w:tcPr>
            <w:tcW w:w="144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top w:w="0" w:type="dxa"/>
              <w:left w:w="101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Размер, Mb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Размер, Kb</w:t>
            </w:r>
          </w:p>
        </w:tc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Размер, Mb</w:t>
            </w:r>
          </w:p>
        </w:tc>
      </w:tr>
      <w:tr>
        <w:trPr>
          <w:trHeight w:val="285" w:hRule="atLeast"/>
        </w:trPr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Комплекс</w:t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Times" w:hAnsi="Time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A"/>
                <w:vertAlign w:val="baseline"/>
              </w:rPr>
              <w:t>33,3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shd w:val="clear" w:fill="FFFFFF"/>
              <w:rPr/>
            </w:pPr>
            <w:r>
              <w:rPr>
                <w:rFonts w:ascii="Times" w:hAnsi="Times"/>
                <w:sz w:val="24"/>
                <w:szCs w:val="24"/>
              </w:rPr>
              <w:t>686(2%)</w:t>
            </w:r>
          </w:p>
        </w:tc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3,2 (9,6%)</w:t>
            </w:r>
          </w:p>
        </w:tc>
      </w:tr>
      <w:tr>
        <w:trPr>
          <w:trHeight w:val="285" w:hRule="atLeast"/>
        </w:trPr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Портрет</w:t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Times" w:hAnsi="Time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A"/>
                <w:vertAlign w:val="baseline"/>
              </w:rPr>
              <w:t>62,1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239(0,3%)</w:t>
            </w:r>
          </w:p>
        </w:tc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1,4 (2,3%)</w:t>
            </w:r>
          </w:p>
        </w:tc>
      </w:tr>
      <w:tr>
        <w:trPr>
          <w:trHeight w:val="285" w:hRule="atLeast"/>
        </w:trPr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Тестовая</w:t>
            </w:r>
          </w:p>
        </w:tc>
        <w:tc>
          <w:tcPr>
            <w:tcW w:w="1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Arial Unicode MS" w:cs="Arial Unicode MS" w:ascii="Times" w:hAnsi="Time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A"/>
                <w:vertAlign w:val="baseline"/>
              </w:rPr>
              <w:t>17,5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605(3,4%)</w:t>
            </w:r>
          </w:p>
        </w:tc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1" w:type="dxa"/>
            </w:tcMar>
          </w:tcPr>
          <w:p>
            <w:pPr>
              <w:pStyle w:val="TableStyle2"/>
              <w:rPr/>
            </w:pPr>
            <w:r>
              <w:rPr>
                <w:rFonts w:ascii="Times" w:hAnsi="Times"/>
                <w:sz w:val="24"/>
                <w:szCs w:val="24"/>
              </w:rPr>
              <w:t>2 (11,4%)</w:t>
            </w:r>
          </w:p>
        </w:tc>
      </w:tr>
    </w:tbl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Body"/>
        <w:shd w:val="clear" w:fill="FFFFFF"/>
        <w:jc w:val="center"/>
        <w:rPr/>
      </w:pPr>
      <w:r>
        <w:rPr>
          <w:rFonts w:ascii="Times" w:hAnsi="Times"/>
          <w:b/>
          <w:bCs/>
          <w:sz w:val="36"/>
          <w:szCs w:val="36"/>
          <w:lang w:val="ru-RU"/>
        </w:rPr>
        <w:t>Выводы</w:t>
      </w:r>
    </w:p>
    <w:p>
      <w:pPr>
        <w:pStyle w:val="Body"/>
        <w:numPr>
          <w:ilvl w:val="0"/>
          <w:numId w:val="1"/>
        </w:numPr>
        <w:shd w:val="clear" w:fill="FFFFFF"/>
        <w:spacing w:before="200" w:after="0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  <w:t>Визуально отличить потерю детализации как таковую от эффекта Гиббса невозможно, да и "трудятся" они совместно.</w:t>
      </w:r>
    </w:p>
    <w:p>
      <w:pPr>
        <w:pStyle w:val="Body"/>
        <w:numPr>
          <w:ilvl w:val="0"/>
          <w:numId w:val="1"/>
        </w:numPr>
        <w:shd w:val="clear" w:fill="FFFFFF"/>
        <w:spacing w:before="200" w:after="0"/>
        <w:rPr>
          <w:rFonts w:ascii="Times" w:hAnsi="Times"/>
          <w:color w:val="3F3F3F"/>
          <w:sz w:val="24"/>
          <w:szCs w:val="24"/>
          <w:lang w:val="ru-RU"/>
        </w:rPr>
      </w:pPr>
      <w:r>
        <w:rPr>
          <w:rFonts w:ascii="Times" w:hAnsi="Times"/>
          <w:color w:val="3F3F3F"/>
          <w:sz w:val="24"/>
          <w:szCs w:val="24"/>
          <w:lang w:val="ru-RU"/>
        </w:rPr>
        <w:t>Не смотря на больший процент сжатия "Портрета" по сравнению с "Комплексом"</w:t>
      </w:r>
      <w:r>
        <w:rPr>
          <w:rFonts w:ascii="Times" w:hAnsi="Times"/>
          <w:color w:val="3F3F3F"/>
          <w:sz w:val="24"/>
          <w:szCs w:val="24"/>
        </w:rPr>
        <w:t>,</w:t>
      </w:r>
      <w:r>
        <w:rPr>
          <w:rFonts w:ascii="Times" w:hAnsi="Times"/>
          <w:color w:val="3F3F3F"/>
          <w:sz w:val="24"/>
          <w:szCs w:val="24"/>
          <w:lang w:val="ru-RU"/>
        </w:rPr>
        <w:t xml:space="preserve"> пострадал он меньше - в виду сюжета. Не только с точки зрения физических параметров, но и с точки зрения ожиданий. Фактически, единственное, что "выдает" сильное сжатие оказываются ресницы - других элементов, от которых ожидается высокая резкость, попросту нет.</w:t>
      </w:r>
    </w:p>
    <w:p>
      <w:pPr>
        <w:pStyle w:val="Body"/>
        <w:numPr>
          <w:ilvl w:val="0"/>
          <w:numId w:val="1"/>
        </w:numPr>
        <w:shd w:val="clear" w:fill="FFFFFF"/>
        <w:spacing w:before="200" w:after="0"/>
        <w:rPr/>
      </w:pPr>
      <w:r>
        <w:rPr>
          <w:rFonts w:ascii="Times" w:hAnsi="Times"/>
          <w:color w:val="3F3F3F"/>
          <w:sz w:val="24"/>
          <w:szCs w:val="24"/>
          <w:lang w:val="ru-RU"/>
        </w:rPr>
        <w:t>Очевидно, в случае с портретом от потери детализации мы даже немного выигрываем - среди прочего мы потеряли некоторое количество информации о дефектах кожи.</w:t>
      </w:r>
    </w:p>
    <w:sectPr>
      <w:headerReference w:type="default" r:id="rId10"/>
      <w:footerReference w:type="default" r:id="rId11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  <w:rFonts w:ascii="Times" w:hAnsi="Times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2">
    <w:name w:val="Heading 2"/>
    <w:basedOn w:val="Style14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  <w:outlineLvl w:val="1"/>
    </w:pPr>
    <w:rPr>
      <w:rFonts w:ascii="Helvetica" w:hAnsi="Helvetica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32"/>
      <w:sz w:val="32"/>
      <w:szCs w:val="32"/>
      <w:u w:val="none" w:color="00000A"/>
      <w:vertAlign w:val="baseline"/>
      <w:lang w:val="ru-RU"/>
    </w:rPr>
  </w:style>
  <w:style w:type="character" w:styleId="DefaultParagraphFont" w:default="1">
    <w:name w:val="Default Paragraph Font"/>
    <w:qFormat/>
    <w:rPr/>
  </w:style>
  <w:style w:type="character" w:styleId="Style13">
    <w:name w:val="Интернет-ссылка"/>
    <w:rPr>
      <w:u w:val="single" w:color="00000A"/>
    </w:rPr>
  </w:style>
  <w:style w:type="character" w:styleId="ListLabel1">
    <w:name w:val="ListLabel 1"/>
    <w:qFormat/>
    <w:rPr>
      <w:rFonts w:ascii="Times" w:hAnsi="Times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Times" w:hAnsi="Times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ascii="Times" w:hAnsi="Times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paragraph" w:styleId="Style14">
    <w:name w:val="Заголовок"/>
    <w:basedOn w:val="Normal"/>
    <w:next w:val="Style15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Style16">
    <w:name w:val="List"/>
    <w:basedOn w:val="Style15"/>
    <w:pPr>
      <w:shd w:val="clear" w:fill="FFFFFF"/>
    </w:pPr>
    <w:rPr>
      <w:rFonts w:cs="FreeSans"/>
    </w:rPr>
  </w:style>
  <w:style w:type="paragraph" w:styleId="Style17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  <w:shd w:val="clear" w:fill="FFFFFF"/>
    </w:pPr>
    <w:rPr>
      <w:rFonts w:cs="FreeSans"/>
    </w:rPr>
  </w:style>
  <w:style w:type="paragraph" w:styleId="Style19">
    <w:name w:val="Subtitle"/>
    <w:basedOn w:val="Style14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40"/>
      <w:sz w:val="40"/>
      <w:szCs w:val="40"/>
      <w:u w:val="none" w:color="00000A"/>
      <w:vertAlign w:val="baseline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ru-RU" w:eastAsia="zh-CN" w:bidi="hi-IN"/>
    </w:rPr>
  </w:style>
  <w:style w:type="paragraph" w:styleId="Default">
    <w:name w:val="Default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ru-RU" w:eastAsia="zh-CN" w:bidi="hi-IN"/>
    </w:rPr>
  </w:style>
  <w:style w:type="paragraph" w:styleId="Style20">
    <w:name w:val="Обычный"/>
    <w:qFormat/>
    <w:pPr>
      <w:keepNext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TableStyle2">
    <w:name w:val="Table Style 2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ru-RU" w:eastAsia="zh-CN" w:bidi="hi-IN"/>
    </w:rPr>
  </w:style>
  <w:style w:type="paragraph" w:styleId="Style21">
    <w:name w:val="Header"/>
    <w:basedOn w:val="Normal"/>
    <w:pPr>
      <w:shd w:val="clear" w:fill="FFFFFF"/>
    </w:pPr>
    <w:rPr/>
  </w:style>
  <w:style w:type="paragraph" w:styleId="Style22">
    <w:name w:val="Footer"/>
    <w:basedOn w:val="Normal"/>
    <w:pPr>
      <w:shd w:val="clear" w:fill="FFFFFF"/>
    </w:pPr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5</Pages>
  <Words>360</Words>
  <CharactersWithSpaces>2144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2017-04-28T11:40:25Z</dcterms:modified>
  <cp:revision>3</cp:revision>
  <dc:subject/>
  <dc:title/>
</cp:coreProperties>
</file>